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63" w:rsidRPr="008E0020" w:rsidRDefault="00533B1A" w:rsidP="001828E6">
      <w:pPr>
        <w:spacing w:before="11" w:line="276" w:lineRule="auto"/>
        <w:jc w:val="center"/>
        <w:rPr>
          <w:rFonts w:ascii="Cambria" w:hAnsi="Cambria"/>
          <w:b/>
          <w:sz w:val="28"/>
          <w:szCs w:val="28"/>
          <w:lang w:val="tr-TR"/>
        </w:rPr>
      </w:pPr>
      <w:r w:rsidRPr="008E0020">
        <w:rPr>
          <w:rFonts w:ascii="Cambria" w:hAnsi="Cambria"/>
          <w:b/>
          <w:sz w:val="28"/>
          <w:szCs w:val="28"/>
          <w:lang w:val="tr-TR"/>
        </w:rPr>
        <w:t>KALKINMA BAKANLIĞI</w:t>
      </w:r>
    </w:p>
    <w:p w:rsidR="00533B1A" w:rsidRPr="008E0020" w:rsidRDefault="00533B1A" w:rsidP="001828E6">
      <w:pPr>
        <w:spacing w:before="11" w:line="276" w:lineRule="auto"/>
        <w:jc w:val="center"/>
        <w:rPr>
          <w:rFonts w:ascii="Cambria" w:eastAsia="Calibri" w:hAnsi="Cambria" w:cs="Calibri"/>
          <w:sz w:val="28"/>
          <w:szCs w:val="28"/>
          <w:lang w:val="tr-TR"/>
        </w:rPr>
      </w:pPr>
      <w:r w:rsidRPr="008E0020">
        <w:rPr>
          <w:rFonts w:ascii="Cambria" w:hAnsi="Cambria"/>
          <w:b/>
          <w:sz w:val="28"/>
          <w:szCs w:val="28"/>
          <w:lang w:val="tr-TR"/>
        </w:rPr>
        <w:t>2019-2023 STRATEJİK PLANI</w:t>
      </w:r>
    </w:p>
    <w:p w:rsidR="008D0163" w:rsidRPr="00C860F9" w:rsidRDefault="008D0163" w:rsidP="001828E6">
      <w:pPr>
        <w:spacing w:line="276" w:lineRule="auto"/>
        <w:rPr>
          <w:rFonts w:ascii="Cambria" w:eastAsia="Calibri" w:hAnsi="Cambria" w:cs="Calibri"/>
          <w:b/>
          <w:bCs/>
          <w:sz w:val="20"/>
          <w:szCs w:val="20"/>
          <w:lang w:val="tr-TR"/>
        </w:rPr>
      </w:pPr>
    </w:p>
    <w:p w:rsidR="008D0163" w:rsidRPr="00C860F9" w:rsidRDefault="004A621B" w:rsidP="00437A99">
      <w:pPr>
        <w:spacing w:line="276" w:lineRule="auto"/>
        <w:jc w:val="center"/>
        <w:rPr>
          <w:rFonts w:ascii="Cambria" w:eastAsia="Calibri" w:hAnsi="Cambria" w:cs="Calibri"/>
          <w:sz w:val="20"/>
          <w:szCs w:val="20"/>
          <w:lang w:val="tr-TR"/>
        </w:rPr>
      </w:pPr>
      <w:r w:rsidRPr="00C860F9">
        <w:rPr>
          <w:rFonts w:ascii="Cambria" w:eastAsia="Calibri" w:hAnsi="Cambria" w:cs="Calibri"/>
          <w:noProof/>
          <w:sz w:val="20"/>
          <w:szCs w:val="20"/>
          <w:lang w:val="tr-TR" w:eastAsia="tr-TR"/>
        </w:rPr>
        <w:drawing>
          <wp:inline distT="0" distB="0" distL="0" distR="0">
            <wp:extent cx="1971675" cy="1619250"/>
            <wp:effectExtent l="0" t="0" r="0" b="0"/>
            <wp:docPr id="20" name="Resim 5" descr="Fırat_Üniversite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ırat_Üniversites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619250"/>
                    </a:xfrm>
                    <a:prstGeom prst="rect">
                      <a:avLst/>
                    </a:prstGeom>
                    <a:noFill/>
                    <a:ln>
                      <a:noFill/>
                    </a:ln>
                  </pic:spPr>
                </pic:pic>
              </a:graphicData>
            </a:graphic>
          </wp:inline>
        </w:drawing>
      </w:r>
    </w:p>
    <w:p w:rsidR="008D0163" w:rsidRPr="00C860F9" w:rsidRDefault="008D0163" w:rsidP="001828E6">
      <w:pPr>
        <w:spacing w:line="276" w:lineRule="auto"/>
        <w:rPr>
          <w:rFonts w:ascii="Cambria" w:eastAsia="Calibri" w:hAnsi="Cambria" w:cs="Calibri"/>
          <w:b/>
          <w:bCs/>
          <w:sz w:val="20"/>
          <w:szCs w:val="20"/>
          <w:lang w:val="tr-TR"/>
        </w:rPr>
      </w:pPr>
    </w:p>
    <w:p w:rsidR="008D0163" w:rsidRPr="00C860F9" w:rsidRDefault="0089525A" w:rsidP="0089525A">
      <w:pPr>
        <w:spacing w:line="276" w:lineRule="auto"/>
        <w:jc w:val="center"/>
        <w:rPr>
          <w:rFonts w:ascii="Cambria" w:eastAsia="Calibri" w:hAnsi="Cambria" w:cs="Calibri"/>
          <w:b/>
          <w:bCs/>
          <w:sz w:val="20"/>
          <w:szCs w:val="20"/>
          <w:lang w:val="tr-TR"/>
        </w:rPr>
      </w:pPr>
      <w:r w:rsidRPr="008E0020">
        <w:rPr>
          <w:rFonts w:ascii="Cambria" w:hAnsi="Cambria" w:cs="Arial"/>
          <w:b/>
          <w:sz w:val="28"/>
          <w:szCs w:val="28"/>
          <w:lang w:val="tr-TR"/>
        </w:rPr>
        <w:t>İKTİSADİ ve İDARİ BİLİMLER</w:t>
      </w:r>
      <w:r w:rsidRPr="008E0020">
        <w:rPr>
          <w:rFonts w:ascii="Cambria" w:hAnsi="Cambria" w:cs="Arial"/>
          <w:b/>
          <w:spacing w:val="-3"/>
          <w:sz w:val="28"/>
          <w:szCs w:val="28"/>
          <w:lang w:val="tr-TR"/>
        </w:rPr>
        <w:t xml:space="preserve"> </w:t>
      </w:r>
      <w:r w:rsidRPr="008E0020">
        <w:rPr>
          <w:rFonts w:ascii="Cambria" w:hAnsi="Cambria" w:cs="Arial"/>
          <w:b/>
          <w:sz w:val="28"/>
          <w:szCs w:val="28"/>
          <w:lang w:val="tr-TR"/>
        </w:rPr>
        <w:t>FAKÜLTESİ</w:t>
      </w:r>
    </w:p>
    <w:p w:rsidR="008D0163" w:rsidRPr="00C860F9" w:rsidRDefault="008D0163" w:rsidP="001828E6">
      <w:pPr>
        <w:spacing w:line="276" w:lineRule="auto"/>
        <w:rPr>
          <w:rFonts w:ascii="Cambria" w:eastAsia="Calibri" w:hAnsi="Cambria" w:cs="Calibri"/>
          <w:b/>
          <w:bCs/>
          <w:sz w:val="20"/>
          <w:szCs w:val="20"/>
          <w:lang w:val="tr-TR"/>
        </w:rPr>
      </w:pPr>
    </w:p>
    <w:p w:rsidR="008D0163" w:rsidRPr="00C860F9" w:rsidRDefault="008D0163" w:rsidP="001828E6">
      <w:pPr>
        <w:spacing w:line="276" w:lineRule="auto"/>
        <w:rPr>
          <w:rFonts w:ascii="Cambria" w:eastAsia="Calibri" w:hAnsi="Cambria" w:cs="Calibri"/>
          <w:b/>
          <w:bCs/>
          <w:sz w:val="20"/>
          <w:szCs w:val="20"/>
          <w:lang w:val="tr-TR"/>
        </w:rPr>
      </w:pPr>
    </w:p>
    <w:p w:rsidR="008D0163" w:rsidRDefault="008D1D24" w:rsidP="001828E6">
      <w:pPr>
        <w:spacing w:line="276" w:lineRule="auto"/>
        <w:rPr>
          <w:rFonts w:ascii="Cambria" w:eastAsia="Calibri" w:hAnsi="Cambria" w:cs="Calibri"/>
          <w:b/>
          <w:bCs/>
          <w:sz w:val="20"/>
          <w:szCs w:val="20"/>
          <w:lang w:val="tr-TR"/>
        </w:rPr>
      </w:pPr>
      <w:r>
        <w:rPr>
          <w:rFonts w:ascii="Cambria" w:eastAsia="Calibri" w:hAnsi="Cambria" w:cs="Calibri"/>
          <w:b/>
          <w:bCs/>
          <w:noProof/>
          <w:sz w:val="20"/>
          <w:szCs w:val="20"/>
          <w:lang w:val="tr-TR" w:eastAsia="tr-TR"/>
        </w:rPr>
        <w:drawing>
          <wp:inline distT="0" distB="0" distL="0" distR="0">
            <wp:extent cx="5943600" cy="4476750"/>
            <wp:effectExtent l="0" t="0" r="0" b="0"/>
            <wp:docPr id="6" name="Resim 1" descr="fakulte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ulte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76750"/>
                    </a:xfrm>
                    <a:prstGeom prst="rect">
                      <a:avLst/>
                    </a:prstGeom>
                    <a:noFill/>
                    <a:ln>
                      <a:noFill/>
                    </a:ln>
                  </pic:spPr>
                </pic:pic>
              </a:graphicData>
            </a:graphic>
          </wp:inline>
        </w:drawing>
      </w:r>
    </w:p>
    <w:p w:rsidR="00437A99" w:rsidRDefault="00437A99" w:rsidP="001828E6">
      <w:pPr>
        <w:spacing w:line="276" w:lineRule="auto"/>
        <w:rPr>
          <w:rFonts w:ascii="Cambria" w:eastAsia="Calibri" w:hAnsi="Cambria" w:cs="Calibri"/>
          <w:b/>
          <w:bCs/>
          <w:sz w:val="20"/>
          <w:szCs w:val="20"/>
          <w:lang w:val="tr-TR"/>
        </w:rPr>
      </w:pPr>
    </w:p>
    <w:p w:rsidR="00437A99" w:rsidRDefault="00437A99" w:rsidP="001828E6">
      <w:pPr>
        <w:spacing w:line="276" w:lineRule="auto"/>
        <w:rPr>
          <w:rFonts w:ascii="Cambria" w:eastAsia="Calibri" w:hAnsi="Cambria" w:cs="Calibri"/>
          <w:b/>
          <w:bCs/>
          <w:sz w:val="20"/>
          <w:szCs w:val="20"/>
          <w:lang w:val="tr-TR"/>
        </w:rPr>
      </w:pPr>
    </w:p>
    <w:p w:rsidR="00437A99" w:rsidRPr="00C860F9" w:rsidRDefault="00437A99" w:rsidP="001828E6">
      <w:pPr>
        <w:spacing w:line="276" w:lineRule="auto"/>
        <w:rPr>
          <w:rFonts w:ascii="Cambria" w:eastAsia="Calibri" w:hAnsi="Cambria" w:cs="Calibri"/>
          <w:b/>
          <w:bCs/>
          <w:sz w:val="20"/>
          <w:szCs w:val="20"/>
          <w:lang w:val="tr-TR"/>
        </w:rPr>
      </w:pPr>
    </w:p>
    <w:p w:rsidR="008D0163" w:rsidRDefault="008D0163" w:rsidP="001828E6">
      <w:pPr>
        <w:spacing w:before="1" w:line="276" w:lineRule="auto"/>
        <w:rPr>
          <w:rFonts w:ascii="Cambria" w:eastAsia="Calibri" w:hAnsi="Cambria" w:cs="Calibri"/>
          <w:b/>
          <w:bCs/>
          <w:sz w:val="19"/>
          <w:szCs w:val="19"/>
          <w:lang w:val="tr-TR"/>
        </w:rPr>
      </w:pPr>
    </w:p>
    <w:p w:rsidR="0089525A" w:rsidRDefault="0089525A" w:rsidP="001828E6">
      <w:pPr>
        <w:spacing w:before="1" w:line="276" w:lineRule="auto"/>
        <w:rPr>
          <w:rFonts w:ascii="Cambria" w:eastAsia="Calibri" w:hAnsi="Cambria" w:cs="Calibri"/>
          <w:b/>
          <w:bCs/>
          <w:sz w:val="19"/>
          <w:szCs w:val="19"/>
          <w:lang w:val="tr-TR"/>
        </w:rPr>
      </w:pPr>
    </w:p>
    <w:p w:rsidR="0089525A" w:rsidRPr="0089525A" w:rsidRDefault="0089525A" w:rsidP="0089525A">
      <w:pPr>
        <w:spacing w:before="1" w:line="276" w:lineRule="auto"/>
        <w:jc w:val="center"/>
        <w:rPr>
          <w:rFonts w:ascii="Cambria" w:eastAsia="Calibri" w:hAnsi="Cambria" w:cs="Calibri"/>
          <w:b/>
          <w:bCs/>
          <w:sz w:val="24"/>
          <w:szCs w:val="24"/>
          <w:lang w:val="tr-TR"/>
        </w:rPr>
      </w:pPr>
      <w:r w:rsidRPr="0089525A">
        <w:rPr>
          <w:rFonts w:ascii="Cambria" w:eastAsia="Calibri" w:hAnsi="Cambria" w:cs="Calibri"/>
          <w:b/>
          <w:bCs/>
          <w:sz w:val="24"/>
          <w:szCs w:val="24"/>
          <w:lang w:val="tr-TR"/>
        </w:rPr>
        <w:t>ELAZIĞ-2018</w:t>
      </w:r>
    </w:p>
    <w:p w:rsidR="008D0163" w:rsidRPr="008E0020" w:rsidRDefault="008D0163" w:rsidP="008E0020">
      <w:pPr>
        <w:spacing w:line="276" w:lineRule="auto"/>
        <w:jc w:val="center"/>
        <w:rPr>
          <w:rFonts w:ascii="Cambria" w:eastAsia="Segoe Print" w:hAnsi="Cambria" w:cs="Arial"/>
          <w:sz w:val="28"/>
          <w:szCs w:val="28"/>
          <w:lang w:val="tr-TR"/>
        </w:rPr>
      </w:pPr>
    </w:p>
    <w:p w:rsidR="0089525A" w:rsidRDefault="0089525A" w:rsidP="00437A99">
      <w:pPr>
        <w:pStyle w:val="AralkYok"/>
        <w:jc w:val="center"/>
        <w:rPr>
          <w:rFonts w:asciiTheme="majorHAnsi" w:hAnsiTheme="majorHAnsi"/>
          <w:b/>
          <w:lang w:val="tr-TR"/>
        </w:rPr>
      </w:pPr>
      <w:r>
        <w:rPr>
          <w:rFonts w:asciiTheme="majorHAnsi" w:hAnsiTheme="majorHAnsi"/>
          <w:b/>
          <w:lang w:val="tr-TR"/>
        </w:rPr>
        <w:lastRenderedPageBreak/>
        <w:t>T.C.</w:t>
      </w:r>
    </w:p>
    <w:p w:rsidR="00437A99" w:rsidRPr="009526C5" w:rsidRDefault="00EC27ED" w:rsidP="00437A99">
      <w:pPr>
        <w:pStyle w:val="AralkYok"/>
        <w:jc w:val="center"/>
        <w:rPr>
          <w:rFonts w:asciiTheme="majorHAnsi" w:hAnsiTheme="majorHAnsi"/>
          <w:b/>
          <w:lang w:val="tr-TR"/>
        </w:rPr>
      </w:pPr>
      <w:r w:rsidRPr="009526C5">
        <w:rPr>
          <w:rFonts w:asciiTheme="majorHAnsi" w:hAnsiTheme="majorHAnsi"/>
          <w:b/>
          <w:lang w:val="tr-TR"/>
        </w:rPr>
        <w:t>FIRAT</w:t>
      </w:r>
      <w:r w:rsidR="00A717BA" w:rsidRPr="009526C5">
        <w:rPr>
          <w:rFonts w:asciiTheme="majorHAnsi" w:hAnsiTheme="majorHAnsi"/>
          <w:b/>
          <w:lang w:val="tr-TR"/>
        </w:rPr>
        <w:t xml:space="preserve"> ÜNİVERSİTESİ </w:t>
      </w:r>
    </w:p>
    <w:p w:rsidR="00437A99" w:rsidRPr="009526C5" w:rsidRDefault="00A717BA" w:rsidP="00437A99">
      <w:pPr>
        <w:pStyle w:val="AralkYok"/>
        <w:jc w:val="center"/>
        <w:rPr>
          <w:rFonts w:asciiTheme="majorHAnsi" w:hAnsiTheme="majorHAnsi"/>
          <w:b/>
          <w:lang w:val="tr-TR"/>
        </w:rPr>
      </w:pPr>
      <w:r w:rsidRPr="009526C5">
        <w:rPr>
          <w:rFonts w:asciiTheme="majorHAnsi" w:hAnsiTheme="majorHAnsi"/>
          <w:b/>
          <w:lang w:val="tr-TR"/>
        </w:rPr>
        <w:t>İKTİSADİ ve İDARİ BİLİMLER</w:t>
      </w:r>
      <w:r w:rsidRPr="009526C5">
        <w:rPr>
          <w:rFonts w:asciiTheme="majorHAnsi" w:hAnsiTheme="majorHAnsi"/>
          <w:b/>
          <w:spacing w:val="-7"/>
          <w:lang w:val="tr-TR"/>
        </w:rPr>
        <w:t xml:space="preserve"> </w:t>
      </w:r>
      <w:r w:rsidRPr="009526C5">
        <w:rPr>
          <w:rFonts w:asciiTheme="majorHAnsi" w:hAnsiTheme="majorHAnsi"/>
          <w:b/>
          <w:lang w:val="tr-TR"/>
        </w:rPr>
        <w:t xml:space="preserve">FAKÜLTESİ </w:t>
      </w:r>
    </w:p>
    <w:p w:rsidR="008D0163" w:rsidRDefault="00A717BA" w:rsidP="00437A99">
      <w:pPr>
        <w:pStyle w:val="AralkYok"/>
        <w:jc w:val="center"/>
        <w:rPr>
          <w:lang w:val="tr-TR"/>
        </w:rPr>
      </w:pPr>
      <w:r w:rsidRPr="009526C5">
        <w:rPr>
          <w:rFonts w:asciiTheme="majorHAnsi" w:hAnsiTheme="majorHAnsi"/>
          <w:b/>
          <w:lang w:val="tr-TR"/>
        </w:rPr>
        <w:t>STRATEJİK</w:t>
      </w:r>
      <w:r w:rsidRPr="009526C5">
        <w:rPr>
          <w:rFonts w:asciiTheme="majorHAnsi" w:hAnsiTheme="majorHAnsi"/>
          <w:b/>
          <w:spacing w:val="-5"/>
          <w:lang w:val="tr-TR"/>
        </w:rPr>
        <w:t xml:space="preserve"> </w:t>
      </w:r>
      <w:r w:rsidRPr="009526C5">
        <w:rPr>
          <w:rFonts w:asciiTheme="majorHAnsi" w:hAnsiTheme="majorHAnsi"/>
          <w:b/>
          <w:lang w:val="tr-TR"/>
        </w:rPr>
        <w:t>PLANI</w:t>
      </w:r>
    </w:p>
    <w:p w:rsidR="00437A99" w:rsidRPr="00C860F9" w:rsidRDefault="00437A99" w:rsidP="00437A99">
      <w:pPr>
        <w:pStyle w:val="AralkYok"/>
        <w:jc w:val="center"/>
        <w:rPr>
          <w:b/>
          <w:bCs/>
          <w:lang w:val="tr-TR"/>
        </w:rPr>
      </w:pPr>
    </w:p>
    <w:p w:rsidR="008D0163" w:rsidRDefault="00A717BA" w:rsidP="00437A99">
      <w:pPr>
        <w:pStyle w:val="Balk1"/>
        <w:rPr>
          <w:lang w:val="tr-TR"/>
        </w:rPr>
      </w:pPr>
      <w:bookmarkStart w:id="0" w:name="_Toc510531741"/>
      <w:r w:rsidRPr="00C860F9">
        <w:rPr>
          <w:lang w:val="tr-TR"/>
        </w:rPr>
        <w:t>İÇİNDEKİLER</w:t>
      </w:r>
      <w:bookmarkEnd w:id="0"/>
    </w:p>
    <w:sdt>
      <w:sdtPr>
        <w:rPr>
          <w:rFonts w:asciiTheme="minorHAnsi" w:eastAsiaTheme="minorHAnsi" w:hAnsiTheme="minorHAnsi" w:cstheme="minorBidi"/>
          <w:color w:val="auto"/>
          <w:sz w:val="22"/>
          <w:szCs w:val="22"/>
          <w:lang w:val="en-US" w:eastAsia="en-US"/>
        </w:rPr>
        <w:id w:val="434563162"/>
        <w:docPartObj>
          <w:docPartGallery w:val="Table of Contents"/>
          <w:docPartUnique/>
        </w:docPartObj>
      </w:sdtPr>
      <w:sdtEndPr>
        <w:rPr>
          <w:rFonts w:asciiTheme="majorHAnsi" w:hAnsiTheme="majorHAnsi"/>
          <w:b/>
          <w:bCs/>
        </w:rPr>
      </w:sdtEndPr>
      <w:sdtContent>
        <w:p w:rsidR="004533D7" w:rsidRDefault="004533D7">
          <w:pPr>
            <w:pStyle w:val="TBal"/>
          </w:pPr>
        </w:p>
        <w:p w:rsidR="0003212D" w:rsidRPr="00780E36" w:rsidRDefault="004533D7" w:rsidP="00780E36">
          <w:pPr>
            <w:pStyle w:val="T1"/>
            <w:tabs>
              <w:tab w:val="right" w:leader="dot" w:pos="9340"/>
            </w:tabs>
            <w:spacing w:line="276" w:lineRule="auto"/>
            <w:rPr>
              <w:rFonts w:asciiTheme="majorHAnsi" w:eastAsiaTheme="minorEastAsia" w:hAnsiTheme="majorHAnsi"/>
              <w:b w:val="0"/>
              <w:bCs w:val="0"/>
              <w:i w:val="0"/>
              <w:noProof/>
              <w:lang w:val="tr-TR" w:eastAsia="tr-TR"/>
            </w:rPr>
          </w:pPr>
          <w:r w:rsidRPr="00723FCB">
            <w:rPr>
              <w:rFonts w:asciiTheme="majorHAnsi" w:hAnsiTheme="majorHAnsi"/>
            </w:rPr>
            <w:fldChar w:fldCharType="begin"/>
          </w:r>
          <w:r w:rsidRPr="00723FCB">
            <w:rPr>
              <w:rFonts w:asciiTheme="majorHAnsi" w:hAnsiTheme="majorHAnsi"/>
            </w:rPr>
            <w:instrText xml:space="preserve"> TOC \o "1-3" \h \z \u </w:instrText>
          </w:r>
          <w:r w:rsidRPr="00723FCB">
            <w:rPr>
              <w:rFonts w:asciiTheme="majorHAnsi" w:hAnsiTheme="majorHAnsi"/>
            </w:rPr>
            <w:fldChar w:fldCharType="separate"/>
          </w:r>
          <w:hyperlink w:anchor="_Toc510531741" w:history="1">
            <w:r w:rsidR="0003212D" w:rsidRPr="00780E36">
              <w:rPr>
                <w:rStyle w:val="Kpr"/>
                <w:rFonts w:asciiTheme="majorHAnsi" w:hAnsiTheme="majorHAnsi"/>
                <w:i w:val="0"/>
                <w:noProof/>
                <w:lang w:val="tr-TR"/>
              </w:rPr>
              <w:t>İÇİNDEKİLER</w:t>
            </w:r>
            <w:r w:rsidR="0003212D" w:rsidRPr="00780E36">
              <w:rPr>
                <w:rFonts w:asciiTheme="majorHAnsi" w:hAnsiTheme="majorHAnsi"/>
                <w:i w:val="0"/>
                <w:noProof/>
                <w:webHidden/>
              </w:rPr>
              <w:tab/>
            </w:r>
            <w:r w:rsidR="0003212D" w:rsidRPr="00780E36">
              <w:rPr>
                <w:rFonts w:asciiTheme="majorHAnsi" w:hAnsiTheme="majorHAnsi"/>
                <w:i w:val="0"/>
                <w:noProof/>
                <w:webHidden/>
              </w:rPr>
              <w:fldChar w:fldCharType="begin"/>
            </w:r>
            <w:r w:rsidR="0003212D" w:rsidRPr="00780E36">
              <w:rPr>
                <w:rFonts w:asciiTheme="majorHAnsi" w:hAnsiTheme="majorHAnsi"/>
                <w:i w:val="0"/>
                <w:noProof/>
                <w:webHidden/>
              </w:rPr>
              <w:instrText xml:space="preserve"> PAGEREF _Toc510531741 \h </w:instrText>
            </w:r>
            <w:r w:rsidR="0003212D" w:rsidRPr="00780E36">
              <w:rPr>
                <w:rFonts w:asciiTheme="majorHAnsi" w:hAnsiTheme="majorHAnsi"/>
                <w:i w:val="0"/>
                <w:noProof/>
                <w:webHidden/>
              </w:rPr>
            </w:r>
            <w:r w:rsidR="0003212D" w:rsidRPr="00780E36">
              <w:rPr>
                <w:rFonts w:asciiTheme="majorHAnsi" w:hAnsiTheme="majorHAnsi"/>
                <w:i w:val="0"/>
                <w:noProof/>
                <w:webHidden/>
              </w:rPr>
              <w:fldChar w:fldCharType="separate"/>
            </w:r>
            <w:r w:rsidR="003A1AE7">
              <w:rPr>
                <w:rFonts w:asciiTheme="majorHAnsi" w:hAnsiTheme="majorHAnsi"/>
                <w:i w:val="0"/>
                <w:noProof/>
                <w:webHidden/>
              </w:rPr>
              <w:t>II</w:t>
            </w:r>
            <w:r w:rsidR="0003212D" w:rsidRPr="00780E36">
              <w:rPr>
                <w:rFonts w:asciiTheme="majorHAnsi" w:hAnsiTheme="majorHAnsi"/>
                <w:i w:val="0"/>
                <w:noProof/>
                <w:webHidden/>
              </w:rPr>
              <w:fldChar w:fldCharType="end"/>
            </w:r>
          </w:hyperlink>
        </w:p>
        <w:p w:rsidR="0003212D" w:rsidRPr="00780E36" w:rsidRDefault="00737A1F" w:rsidP="00780E36">
          <w:pPr>
            <w:pStyle w:val="T1"/>
            <w:tabs>
              <w:tab w:val="right" w:leader="dot" w:pos="9340"/>
            </w:tabs>
            <w:spacing w:before="0" w:line="276" w:lineRule="auto"/>
            <w:rPr>
              <w:rFonts w:asciiTheme="majorHAnsi" w:eastAsiaTheme="minorEastAsia" w:hAnsiTheme="majorHAnsi"/>
              <w:b w:val="0"/>
              <w:bCs w:val="0"/>
              <w:i w:val="0"/>
              <w:noProof/>
              <w:lang w:val="tr-TR" w:eastAsia="tr-TR"/>
            </w:rPr>
          </w:pPr>
          <w:hyperlink w:anchor="_Toc510531742" w:history="1">
            <w:r w:rsidR="0003212D" w:rsidRPr="00780E36">
              <w:rPr>
                <w:rStyle w:val="Kpr"/>
                <w:rFonts w:asciiTheme="majorHAnsi" w:hAnsiTheme="majorHAnsi"/>
                <w:i w:val="0"/>
                <w:noProof/>
                <w:lang w:val="tr-TR"/>
              </w:rPr>
              <w:t>TABLOLAR LİSTESİ</w:t>
            </w:r>
            <w:r w:rsidR="0003212D" w:rsidRPr="00780E36">
              <w:rPr>
                <w:rFonts w:asciiTheme="majorHAnsi" w:hAnsiTheme="majorHAnsi"/>
                <w:i w:val="0"/>
                <w:noProof/>
                <w:webHidden/>
              </w:rPr>
              <w:tab/>
            </w:r>
            <w:r w:rsidR="0003212D" w:rsidRPr="00780E36">
              <w:rPr>
                <w:rFonts w:asciiTheme="majorHAnsi" w:hAnsiTheme="majorHAnsi"/>
                <w:i w:val="0"/>
                <w:noProof/>
                <w:webHidden/>
              </w:rPr>
              <w:fldChar w:fldCharType="begin"/>
            </w:r>
            <w:r w:rsidR="0003212D" w:rsidRPr="00780E36">
              <w:rPr>
                <w:rFonts w:asciiTheme="majorHAnsi" w:hAnsiTheme="majorHAnsi"/>
                <w:i w:val="0"/>
                <w:noProof/>
                <w:webHidden/>
              </w:rPr>
              <w:instrText xml:space="preserve"> PAGEREF _Toc510531742 \h </w:instrText>
            </w:r>
            <w:r w:rsidR="0003212D" w:rsidRPr="00780E36">
              <w:rPr>
                <w:rFonts w:asciiTheme="majorHAnsi" w:hAnsiTheme="majorHAnsi"/>
                <w:i w:val="0"/>
                <w:noProof/>
                <w:webHidden/>
              </w:rPr>
            </w:r>
            <w:r w:rsidR="0003212D" w:rsidRPr="00780E36">
              <w:rPr>
                <w:rFonts w:asciiTheme="majorHAnsi" w:hAnsiTheme="majorHAnsi"/>
                <w:i w:val="0"/>
                <w:noProof/>
                <w:webHidden/>
              </w:rPr>
              <w:fldChar w:fldCharType="separate"/>
            </w:r>
            <w:r w:rsidR="003A1AE7">
              <w:rPr>
                <w:rFonts w:asciiTheme="majorHAnsi" w:hAnsiTheme="majorHAnsi"/>
                <w:i w:val="0"/>
                <w:noProof/>
                <w:webHidden/>
              </w:rPr>
              <w:t>III</w:t>
            </w:r>
            <w:r w:rsidR="0003212D" w:rsidRPr="00780E36">
              <w:rPr>
                <w:rFonts w:asciiTheme="majorHAnsi" w:hAnsiTheme="majorHAnsi"/>
                <w:i w:val="0"/>
                <w:noProof/>
                <w:webHidden/>
              </w:rPr>
              <w:fldChar w:fldCharType="end"/>
            </w:r>
          </w:hyperlink>
        </w:p>
        <w:p w:rsidR="0003212D" w:rsidRPr="00780E36" w:rsidRDefault="00737A1F" w:rsidP="00780E36">
          <w:pPr>
            <w:pStyle w:val="T1"/>
            <w:tabs>
              <w:tab w:val="right" w:leader="dot" w:pos="9340"/>
            </w:tabs>
            <w:spacing w:before="0" w:line="276" w:lineRule="auto"/>
            <w:rPr>
              <w:rFonts w:asciiTheme="majorHAnsi" w:eastAsiaTheme="minorEastAsia" w:hAnsiTheme="majorHAnsi"/>
              <w:b w:val="0"/>
              <w:bCs w:val="0"/>
              <w:i w:val="0"/>
              <w:noProof/>
              <w:lang w:val="tr-TR" w:eastAsia="tr-TR"/>
            </w:rPr>
          </w:pPr>
          <w:hyperlink w:anchor="_Toc510531743" w:history="1">
            <w:r w:rsidR="0003212D" w:rsidRPr="00780E36">
              <w:rPr>
                <w:rStyle w:val="Kpr"/>
                <w:rFonts w:asciiTheme="majorHAnsi" w:hAnsiTheme="majorHAnsi"/>
                <w:i w:val="0"/>
                <w:noProof/>
                <w:lang w:val="tr-TR"/>
              </w:rPr>
              <w:t>ŞEKİLLER LİSTESİ</w:t>
            </w:r>
            <w:r w:rsidR="0003212D" w:rsidRPr="00780E36">
              <w:rPr>
                <w:rFonts w:asciiTheme="majorHAnsi" w:hAnsiTheme="majorHAnsi"/>
                <w:i w:val="0"/>
                <w:noProof/>
                <w:webHidden/>
              </w:rPr>
              <w:tab/>
            </w:r>
            <w:r w:rsidR="0003212D" w:rsidRPr="00780E36">
              <w:rPr>
                <w:rFonts w:asciiTheme="majorHAnsi" w:hAnsiTheme="majorHAnsi"/>
                <w:i w:val="0"/>
                <w:noProof/>
                <w:webHidden/>
              </w:rPr>
              <w:fldChar w:fldCharType="begin"/>
            </w:r>
            <w:r w:rsidR="0003212D" w:rsidRPr="00780E36">
              <w:rPr>
                <w:rFonts w:asciiTheme="majorHAnsi" w:hAnsiTheme="majorHAnsi"/>
                <w:i w:val="0"/>
                <w:noProof/>
                <w:webHidden/>
              </w:rPr>
              <w:instrText xml:space="preserve"> PAGEREF _Toc510531743 \h </w:instrText>
            </w:r>
            <w:r w:rsidR="0003212D" w:rsidRPr="00780E36">
              <w:rPr>
                <w:rFonts w:asciiTheme="majorHAnsi" w:hAnsiTheme="majorHAnsi"/>
                <w:i w:val="0"/>
                <w:noProof/>
                <w:webHidden/>
              </w:rPr>
            </w:r>
            <w:r w:rsidR="0003212D" w:rsidRPr="00780E36">
              <w:rPr>
                <w:rFonts w:asciiTheme="majorHAnsi" w:hAnsiTheme="majorHAnsi"/>
                <w:i w:val="0"/>
                <w:noProof/>
                <w:webHidden/>
              </w:rPr>
              <w:fldChar w:fldCharType="separate"/>
            </w:r>
            <w:r w:rsidR="003A1AE7">
              <w:rPr>
                <w:rFonts w:asciiTheme="majorHAnsi" w:hAnsiTheme="majorHAnsi"/>
                <w:i w:val="0"/>
                <w:noProof/>
                <w:webHidden/>
              </w:rPr>
              <w:t>IV</w:t>
            </w:r>
            <w:r w:rsidR="0003212D" w:rsidRPr="00780E36">
              <w:rPr>
                <w:rFonts w:asciiTheme="majorHAnsi" w:hAnsiTheme="majorHAnsi"/>
                <w:i w:val="0"/>
                <w:noProof/>
                <w:webHidden/>
              </w:rPr>
              <w:fldChar w:fldCharType="end"/>
            </w:r>
          </w:hyperlink>
        </w:p>
        <w:p w:rsidR="0003212D" w:rsidRPr="00780E36" w:rsidRDefault="00737A1F" w:rsidP="00780E36">
          <w:pPr>
            <w:pStyle w:val="T1"/>
            <w:tabs>
              <w:tab w:val="right" w:leader="dot" w:pos="9340"/>
            </w:tabs>
            <w:spacing w:before="0" w:line="276" w:lineRule="auto"/>
            <w:rPr>
              <w:rFonts w:asciiTheme="majorHAnsi" w:eastAsiaTheme="minorEastAsia" w:hAnsiTheme="majorHAnsi"/>
              <w:b w:val="0"/>
              <w:bCs w:val="0"/>
              <w:i w:val="0"/>
              <w:noProof/>
              <w:lang w:val="tr-TR" w:eastAsia="tr-TR"/>
            </w:rPr>
          </w:pPr>
          <w:hyperlink w:anchor="_Toc510531744" w:history="1">
            <w:r w:rsidR="0003212D" w:rsidRPr="00780E36">
              <w:rPr>
                <w:rStyle w:val="Kpr"/>
                <w:rFonts w:asciiTheme="majorHAnsi" w:hAnsiTheme="majorHAnsi"/>
                <w:i w:val="0"/>
                <w:noProof/>
              </w:rPr>
              <w:t>SUNUŞ</w:t>
            </w:r>
            <w:r w:rsidR="0003212D" w:rsidRPr="00780E36">
              <w:rPr>
                <w:rFonts w:asciiTheme="majorHAnsi" w:hAnsiTheme="majorHAnsi"/>
                <w:i w:val="0"/>
                <w:noProof/>
                <w:webHidden/>
              </w:rPr>
              <w:tab/>
            </w:r>
            <w:r w:rsidR="0003212D" w:rsidRPr="00780E36">
              <w:rPr>
                <w:rFonts w:asciiTheme="majorHAnsi" w:hAnsiTheme="majorHAnsi"/>
                <w:i w:val="0"/>
                <w:noProof/>
                <w:webHidden/>
              </w:rPr>
              <w:fldChar w:fldCharType="begin"/>
            </w:r>
            <w:r w:rsidR="0003212D" w:rsidRPr="00780E36">
              <w:rPr>
                <w:rFonts w:asciiTheme="majorHAnsi" w:hAnsiTheme="majorHAnsi"/>
                <w:i w:val="0"/>
                <w:noProof/>
                <w:webHidden/>
              </w:rPr>
              <w:instrText xml:space="preserve"> PAGEREF _Toc510531744 \h </w:instrText>
            </w:r>
            <w:r w:rsidR="0003212D" w:rsidRPr="00780E36">
              <w:rPr>
                <w:rFonts w:asciiTheme="majorHAnsi" w:hAnsiTheme="majorHAnsi"/>
                <w:i w:val="0"/>
                <w:noProof/>
                <w:webHidden/>
              </w:rPr>
            </w:r>
            <w:r w:rsidR="0003212D" w:rsidRPr="00780E36">
              <w:rPr>
                <w:rFonts w:asciiTheme="majorHAnsi" w:hAnsiTheme="majorHAnsi"/>
                <w:i w:val="0"/>
                <w:noProof/>
                <w:webHidden/>
              </w:rPr>
              <w:fldChar w:fldCharType="separate"/>
            </w:r>
            <w:r w:rsidR="003A1AE7">
              <w:rPr>
                <w:rFonts w:asciiTheme="majorHAnsi" w:hAnsiTheme="majorHAnsi"/>
                <w:i w:val="0"/>
                <w:noProof/>
                <w:webHidden/>
              </w:rPr>
              <w:t>V</w:t>
            </w:r>
            <w:r w:rsidR="0003212D" w:rsidRPr="00780E36">
              <w:rPr>
                <w:rFonts w:asciiTheme="majorHAnsi" w:hAnsiTheme="majorHAnsi"/>
                <w:i w:val="0"/>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45" w:history="1">
            <w:r w:rsidR="0003212D" w:rsidRPr="00780E36">
              <w:rPr>
                <w:rStyle w:val="Kpr"/>
                <w:rFonts w:asciiTheme="majorHAnsi" w:hAnsiTheme="majorHAnsi"/>
                <w:noProof/>
                <w:lang w:val="tr-TR"/>
              </w:rPr>
              <w:t>1.</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GİRİŞ</w:t>
            </w:r>
            <w:r w:rsidR="0003212D" w:rsidRPr="00780E36">
              <w:rPr>
                <w:rFonts w:asciiTheme="majorHAnsi" w:hAnsiTheme="majorHAnsi"/>
                <w:noProof/>
                <w:webHidden/>
              </w:rPr>
              <w:tab/>
            </w:r>
            <w:r w:rsid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_Toc510531745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46" w:history="1">
            <w:r w:rsidR="0003212D" w:rsidRPr="00780E36">
              <w:rPr>
                <w:rStyle w:val="Kpr"/>
                <w:rFonts w:asciiTheme="majorHAnsi" w:hAnsiTheme="majorHAnsi"/>
                <w:noProof/>
                <w:lang w:val="tr-TR"/>
              </w:rPr>
              <w:t>1.1.</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Kamuda Stratejik Planlamanın Hukuki Çerçevesi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_Toc510531746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47" w:history="1">
            <w:r w:rsidR="0003212D" w:rsidRPr="00780E36">
              <w:rPr>
                <w:rStyle w:val="Kpr"/>
                <w:rFonts w:asciiTheme="majorHAnsi" w:hAnsiTheme="majorHAnsi"/>
                <w:noProof/>
                <w:lang w:val="tr-TR"/>
              </w:rPr>
              <w:t>1.2.</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Plan</w:t>
            </w:r>
            <w:r w:rsidR="0003212D" w:rsidRPr="00780E36">
              <w:rPr>
                <w:rStyle w:val="Kpr"/>
                <w:rFonts w:asciiTheme="majorHAnsi" w:hAnsiTheme="majorHAnsi"/>
                <w:noProof/>
                <w:spacing w:val="-5"/>
                <w:lang w:val="tr-TR"/>
              </w:rPr>
              <w:t xml:space="preserve"> </w:t>
            </w:r>
            <w:r w:rsidR="0003212D" w:rsidRPr="00780E36">
              <w:rPr>
                <w:rStyle w:val="Kpr"/>
                <w:rFonts w:asciiTheme="majorHAnsi" w:hAnsiTheme="majorHAnsi"/>
                <w:noProof/>
                <w:lang w:val="tr-TR"/>
              </w:rPr>
              <w:t>Süreci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_Toc510531747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48" w:history="1">
            <w:r w:rsidR="0003212D" w:rsidRPr="00780E36">
              <w:rPr>
                <w:rStyle w:val="Kpr"/>
                <w:rFonts w:asciiTheme="majorHAnsi" w:hAnsiTheme="majorHAnsi"/>
                <w:noProof/>
                <w:lang w:val="tr-TR"/>
              </w:rPr>
              <w:t>1.3.</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Stratejik Plan Hazırlama</w:t>
            </w:r>
            <w:r w:rsidR="0003212D" w:rsidRPr="00780E36">
              <w:rPr>
                <w:rStyle w:val="Kpr"/>
                <w:rFonts w:asciiTheme="majorHAnsi" w:hAnsiTheme="majorHAnsi"/>
                <w:noProof/>
                <w:spacing w:val="-5"/>
                <w:lang w:val="tr-TR"/>
              </w:rPr>
              <w:t xml:space="preserve"> </w:t>
            </w:r>
            <w:r w:rsidR="0003212D" w:rsidRPr="00780E36">
              <w:rPr>
                <w:rStyle w:val="Kpr"/>
                <w:rFonts w:asciiTheme="majorHAnsi" w:hAnsiTheme="majorHAnsi"/>
                <w:noProof/>
                <w:lang w:val="tr-TR"/>
              </w:rPr>
              <w:t>Ekibi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_Toc510531748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49" w:history="1">
            <w:r w:rsidR="0003212D" w:rsidRPr="00780E36">
              <w:rPr>
                <w:rStyle w:val="Kpr"/>
                <w:rFonts w:asciiTheme="majorHAnsi" w:hAnsiTheme="majorHAnsi"/>
                <w:noProof/>
                <w:lang w:val="tr-TR"/>
              </w:rPr>
              <w:t>2.</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DURUM</w:t>
            </w:r>
            <w:r w:rsidR="0003212D" w:rsidRPr="00780E36">
              <w:rPr>
                <w:rStyle w:val="Kpr"/>
                <w:rFonts w:asciiTheme="majorHAnsi" w:hAnsiTheme="majorHAnsi"/>
                <w:noProof/>
                <w:spacing w:val="-4"/>
                <w:lang w:val="tr-TR"/>
              </w:rPr>
              <w:t xml:space="preserve"> </w:t>
            </w:r>
            <w:r w:rsidR="0003212D" w:rsidRPr="00780E36">
              <w:rPr>
                <w:rStyle w:val="Kpr"/>
                <w:rFonts w:asciiTheme="majorHAnsi" w:hAnsiTheme="majorHAnsi"/>
                <w:noProof/>
                <w:lang w:val="tr-TR"/>
              </w:rPr>
              <w:t>ANALİZİ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_Toc510531749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4</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50" w:history="1">
            <w:r w:rsidR="0003212D" w:rsidRPr="00780E36">
              <w:rPr>
                <w:rStyle w:val="Kpr"/>
                <w:rFonts w:asciiTheme="majorHAnsi" w:hAnsiTheme="majorHAnsi"/>
                <w:noProof/>
                <w:lang w:val="tr-TR"/>
              </w:rPr>
              <w:t>2.1.</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Tarihi</w:t>
            </w:r>
            <w:r w:rsidR="0003212D" w:rsidRPr="00780E36">
              <w:rPr>
                <w:rStyle w:val="Kpr"/>
                <w:rFonts w:asciiTheme="majorHAnsi" w:hAnsiTheme="majorHAnsi"/>
                <w:noProof/>
                <w:spacing w:val="-9"/>
                <w:lang w:val="tr-TR"/>
              </w:rPr>
              <w:t xml:space="preserve"> </w:t>
            </w:r>
            <w:r w:rsidR="0003212D" w:rsidRPr="00780E36">
              <w:rPr>
                <w:rStyle w:val="Kpr"/>
                <w:rFonts w:asciiTheme="majorHAnsi" w:hAnsiTheme="majorHAnsi"/>
                <w:noProof/>
                <w:lang w:val="tr-TR"/>
              </w:rPr>
              <w:t>Gelişim</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_Toc510531750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4</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51" w:history="1">
            <w:r w:rsidR="0003212D" w:rsidRPr="00780E36">
              <w:rPr>
                <w:rStyle w:val="Kpr"/>
                <w:rFonts w:asciiTheme="majorHAnsi" w:hAnsiTheme="majorHAnsi"/>
                <w:noProof/>
                <w:lang w:val="tr-TR"/>
              </w:rPr>
              <w:t>2.2.</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Yasal Yükümlülük, Mevzuat</w:t>
            </w:r>
            <w:r w:rsidR="0003212D" w:rsidRPr="00780E36">
              <w:rPr>
                <w:rStyle w:val="Kpr"/>
                <w:rFonts w:asciiTheme="majorHAnsi" w:hAnsiTheme="majorHAnsi"/>
                <w:noProof/>
                <w:spacing w:val="-9"/>
                <w:lang w:val="tr-TR"/>
              </w:rPr>
              <w:t xml:space="preserve"> </w:t>
            </w:r>
            <w:r w:rsidR="0003212D" w:rsidRPr="00780E36">
              <w:rPr>
                <w:rStyle w:val="Kpr"/>
                <w:rFonts w:asciiTheme="majorHAnsi" w:hAnsiTheme="majorHAnsi"/>
                <w:noProof/>
                <w:lang w:val="tr-TR"/>
              </w:rPr>
              <w:t>Analizi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_Toc510531751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4</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52" w:history="1">
            <w:r w:rsidR="0003212D" w:rsidRPr="00780E36">
              <w:rPr>
                <w:rStyle w:val="Kpr"/>
                <w:rFonts w:asciiTheme="majorHAnsi" w:hAnsiTheme="majorHAnsi"/>
                <w:noProof/>
                <w:lang w:val="tr-TR"/>
              </w:rPr>
              <w:t>2.3.</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Faaliyet Alanları, Hizmetler ve Ürünlerin</w:t>
            </w:r>
            <w:r w:rsidR="0003212D" w:rsidRPr="00780E36">
              <w:rPr>
                <w:rStyle w:val="Kpr"/>
                <w:rFonts w:asciiTheme="majorHAnsi" w:hAnsiTheme="majorHAnsi"/>
                <w:noProof/>
                <w:spacing w:val="-10"/>
                <w:lang w:val="tr-TR"/>
              </w:rPr>
              <w:t xml:space="preserve"> </w:t>
            </w:r>
            <w:r w:rsidR="0003212D" w:rsidRPr="00780E36">
              <w:rPr>
                <w:rStyle w:val="Kpr"/>
                <w:rFonts w:asciiTheme="majorHAnsi" w:hAnsiTheme="majorHAnsi"/>
                <w:noProof/>
                <w:lang w:val="tr-TR"/>
              </w:rPr>
              <w:t>Belirlenmesi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_Toc510531752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5</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53" w:history="1">
            <w:r w:rsidR="0003212D" w:rsidRPr="00780E36">
              <w:rPr>
                <w:rStyle w:val="Kpr"/>
                <w:rFonts w:asciiTheme="majorHAnsi" w:hAnsiTheme="majorHAnsi"/>
                <w:noProof/>
                <w:lang w:val="tr-TR"/>
              </w:rPr>
              <w:t>2.3.1.</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Eğitim-öğretim faaliyetleri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_Toc510531753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6</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54" w:history="1">
            <w:r w:rsidR="0003212D" w:rsidRPr="00780E36">
              <w:rPr>
                <w:rStyle w:val="Kpr"/>
                <w:rFonts w:asciiTheme="majorHAnsi" w:hAnsiTheme="majorHAnsi"/>
                <w:noProof/>
                <w:lang w:val="tr-TR"/>
              </w:rPr>
              <w:t>2.3.1.1.</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Lisans Eğitimi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_Toc510531754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6</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55" w:history="1">
            <w:r w:rsidR="0003212D" w:rsidRPr="00780E36">
              <w:rPr>
                <w:rStyle w:val="Kpr"/>
                <w:rFonts w:asciiTheme="majorHAnsi" w:hAnsiTheme="majorHAnsi"/>
                <w:noProof/>
                <w:lang w:val="tr-TR"/>
              </w:rPr>
              <w:t>2.3.1.2.</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Lisansüstü Eğitim</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_Toc510531755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8</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56" w:history="1">
            <w:r w:rsidR="0003212D" w:rsidRPr="00780E36">
              <w:rPr>
                <w:rStyle w:val="Kpr"/>
                <w:rFonts w:asciiTheme="majorHAnsi" w:hAnsiTheme="majorHAnsi"/>
                <w:noProof/>
                <w:lang w:val="tr-TR"/>
              </w:rPr>
              <w:t>2.3.1.3.</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Değişim Programları Hareketliliği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_Toc510531756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8</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57" w:history="1">
            <w:r w:rsidR="0003212D" w:rsidRPr="00780E36">
              <w:rPr>
                <w:rStyle w:val="Kpr"/>
                <w:rFonts w:asciiTheme="majorHAnsi" w:hAnsiTheme="majorHAnsi"/>
                <w:noProof/>
                <w:lang w:val="tr-TR"/>
              </w:rPr>
              <w:t>2.3.2.</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Bilimsel Araştırma, Geliştirme Hizmet ve</w:t>
            </w:r>
            <w:r w:rsidR="0003212D" w:rsidRPr="00780E36">
              <w:rPr>
                <w:rStyle w:val="Kpr"/>
                <w:rFonts w:asciiTheme="majorHAnsi" w:hAnsiTheme="majorHAnsi"/>
                <w:noProof/>
                <w:spacing w:val="-9"/>
                <w:lang w:val="tr-TR"/>
              </w:rPr>
              <w:t xml:space="preserve"> </w:t>
            </w:r>
            <w:r w:rsidR="0003212D" w:rsidRPr="00780E36">
              <w:rPr>
                <w:rStyle w:val="Kpr"/>
                <w:rFonts w:asciiTheme="majorHAnsi" w:hAnsiTheme="majorHAnsi"/>
                <w:noProof/>
                <w:lang w:val="tr-TR"/>
              </w:rPr>
              <w:t>Ürünleri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_Toc510531757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9</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58" w:history="1">
            <w:r w:rsidR="0003212D" w:rsidRPr="00780E36">
              <w:rPr>
                <w:rStyle w:val="Kpr"/>
                <w:rFonts w:asciiTheme="majorHAnsi" w:hAnsiTheme="majorHAnsi"/>
                <w:noProof/>
                <w:lang w:val="tr-TR"/>
              </w:rPr>
              <w:t>2.3.3.</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Yayın Sayısı</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_Toc510531758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9</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59" w:history="1">
            <w:r w:rsidR="0003212D" w:rsidRPr="00780E36">
              <w:rPr>
                <w:rStyle w:val="Kpr"/>
                <w:rFonts w:asciiTheme="majorHAnsi" w:hAnsiTheme="majorHAnsi"/>
                <w:noProof/>
                <w:lang w:val="tr-TR"/>
              </w:rPr>
              <w:t>2.4.</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Paydaş</w:t>
            </w:r>
            <w:r w:rsidR="0003212D" w:rsidRPr="00780E36">
              <w:rPr>
                <w:rStyle w:val="Kpr"/>
                <w:rFonts w:asciiTheme="majorHAnsi" w:hAnsiTheme="majorHAnsi"/>
                <w:noProof/>
                <w:spacing w:val="-4"/>
                <w:lang w:val="tr-TR"/>
              </w:rPr>
              <w:t xml:space="preserve"> </w:t>
            </w:r>
            <w:r w:rsidR="0003212D" w:rsidRPr="00780E36">
              <w:rPr>
                <w:rStyle w:val="Kpr"/>
                <w:rFonts w:asciiTheme="majorHAnsi" w:hAnsiTheme="majorHAnsi"/>
                <w:noProof/>
                <w:lang w:val="tr-TR"/>
              </w:rPr>
              <w:t>Analizi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_Toc510531759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10</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60" w:history="1">
            <w:r w:rsidR="0003212D" w:rsidRPr="00780E36">
              <w:rPr>
                <w:rStyle w:val="Kpr"/>
                <w:rFonts w:asciiTheme="majorHAnsi" w:hAnsiTheme="majorHAnsi"/>
                <w:noProof/>
                <w:lang w:val="tr-TR"/>
              </w:rPr>
              <w:t>2.5.</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Kuruluş İçi Analiz</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_Toc510531760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12</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1" w:history="1">
            <w:r w:rsidR="0003212D" w:rsidRPr="00780E36">
              <w:rPr>
                <w:rStyle w:val="Kpr"/>
                <w:rFonts w:asciiTheme="majorHAnsi" w:hAnsiTheme="majorHAnsi"/>
                <w:noProof/>
                <w:lang w:val="tr-TR"/>
              </w:rPr>
              <w:t>2.5.1.</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Organizasyon Şeması</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_Toc510531761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12</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2" w:history="1">
            <w:r w:rsidR="0003212D" w:rsidRPr="00780E36">
              <w:rPr>
                <w:rStyle w:val="Kpr"/>
                <w:rFonts w:asciiTheme="majorHAnsi" w:hAnsiTheme="majorHAnsi"/>
                <w:noProof/>
                <w:lang w:val="tr-TR"/>
              </w:rPr>
              <w:t>2.5.2.</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Birimin Örgüt</w:t>
            </w:r>
            <w:r w:rsidR="0003212D" w:rsidRPr="00780E36">
              <w:rPr>
                <w:rStyle w:val="Kpr"/>
                <w:rFonts w:asciiTheme="majorHAnsi" w:hAnsiTheme="majorHAnsi"/>
                <w:noProof/>
                <w:spacing w:val="-7"/>
                <w:lang w:val="tr-TR"/>
              </w:rPr>
              <w:t xml:space="preserve"> </w:t>
            </w:r>
            <w:r w:rsidR="0003212D" w:rsidRPr="00780E36">
              <w:rPr>
                <w:rStyle w:val="Kpr"/>
                <w:rFonts w:asciiTheme="majorHAnsi" w:hAnsiTheme="majorHAnsi"/>
                <w:noProof/>
                <w:lang w:val="tr-TR"/>
              </w:rPr>
              <w:t>Yapısı</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_Toc510531762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13</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3" w:history="1">
            <w:r w:rsidR="0003212D" w:rsidRPr="00780E36">
              <w:rPr>
                <w:rStyle w:val="Kpr"/>
                <w:rFonts w:asciiTheme="majorHAnsi" w:hAnsiTheme="majorHAnsi"/>
                <w:noProof/>
                <w:lang w:val="tr-TR"/>
              </w:rPr>
              <w:t>2.5.3.</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İnsan</w:t>
            </w:r>
            <w:r w:rsidR="0003212D" w:rsidRPr="00780E36">
              <w:rPr>
                <w:rStyle w:val="Kpr"/>
                <w:rFonts w:asciiTheme="majorHAnsi" w:hAnsiTheme="majorHAnsi"/>
                <w:noProof/>
                <w:spacing w:val="-4"/>
                <w:lang w:val="tr-TR"/>
              </w:rPr>
              <w:t xml:space="preserve"> </w:t>
            </w:r>
            <w:r w:rsidR="0003212D" w:rsidRPr="00780E36">
              <w:rPr>
                <w:rStyle w:val="Kpr"/>
                <w:rFonts w:asciiTheme="majorHAnsi" w:hAnsiTheme="majorHAnsi"/>
                <w:noProof/>
                <w:lang w:val="tr-TR"/>
              </w:rPr>
              <w:t>Kaynakları</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_Toc510531763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18</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4" w:history="1">
            <w:r w:rsidR="0003212D" w:rsidRPr="00780E36">
              <w:rPr>
                <w:rStyle w:val="Kpr"/>
                <w:rFonts w:asciiTheme="majorHAnsi" w:hAnsiTheme="majorHAnsi"/>
                <w:noProof/>
                <w:lang w:val="tr-TR"/>
              </w:rPr>
              <w:t>2.5.3.1.</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Akademik Personel</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_Toc510531764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18</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5" w:history="1">
            <w:r w:rsidR="0003212D" w:rsidRPr="00780E36">
              <w:rPr>
                <w:rStyle w:val="Kpr"/>
                <w:rFonts w:asciiTheme="majorHAnsi" w:hAnsiTheme="majorHAnsi"/>
                <w:noProof/>
                <w:lang w:val="tr-TR"/>
              </w:rPr>
              <w:t>2.5.3.2.</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İdari Personel</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_Toc510531765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18</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6" w:history="1">
            <w:r w:rsidR="0003212D" w:rsidRPr="00780E36">
              <w:rPr>
                <w:rStyle w:val="Kpr"/>
                <w:rFonts w:asciiTheme="majorHAnsi" w:hAnsiTheme="majorHAnsi"/>
                <w:noProof/>
                <w:lang w:val="tr-TR"/>
              </w:rPr>
              <w:t>2.5.4.</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Kurum Kültürü</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_Toc510531766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19</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7" w:history="1">
            <w:r w:rsidR="0003212D" w:rsidRPr="00780E36">
              <w:rPr>
                <w:rStyle w:val="Kpr"/>
                <w:rFonts w:asciiTheme="majorHAnsi" w:hAnsiTheme="majorHAnsi"/>
                <w:noProof/>
                <w:lang w:val="tr-TR"/>
              </w:rPr>
              <w:t>2.5.4.1.</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İletişim Süreçleri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_Toc510531767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19</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8" w:history="1">
            <w:r w:rsidR="0003212D" w:rsidRPr="00780E36">
              <w:rPr>
                <w:rStyle w:val="Kpr"/>
                <w:rFonts w:asciiTheme="majorHAnsi" w:hAnsiTheme="majorHAnsi"/>
                <w:noProof/>
                <w:lang w:val="tr-TR"/>
              </w:rPr>
              <w:t>2.5.5.</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Birimin Fiziki</w:t>
            </w:r>
            <w:r w:rsidR="0003212D" w:rsidRPr="00780E36">
              <w:rPr>
                <w:rStyle w:val="Kpr"/>
                <w:rFonts w:asciiTheme="majorHAnsi" w:hAnsiTheme="majorHAnsi"/>
                <w:noProof/>
                <w:spacing w:val="-4"/>
                <w:lang w:val="tr-TR"/>
              </w:rPr>
              <w:t xml:space="preserve"> </w:t>
            </w:r>
            <w:r w:rsidR="0003212D" w:rsidRPr="00780E36">
              <w:rPr>
                <w:rStyle w:val="Kpr"/>
                <w:rFonts w:asciiTheme="majorHAnsi" w:hAnsiTheme="majorHAnsi"/>
                <w:noProof/>
                <w:lang w:val="tr-TR"/>
              </w:rPr>
              <w:t>Kaynakları</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_Toc510531768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20</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69" w:history="1">
            <w:r w:rsidR="0003212D" w:rsidRPr="00780E36">
              <w:rPr>
                <w:rStyle w:val="Kpr"/>
                <w:rFonts w:asciiTheme="majorHAnsi" w:hAnsiTheme="majorHAnsi"/>
                <w:noProof/>
                <w:lang w:val="tr-TR"/>
              </w:rPr>
              <w:t>2.5.5.1.</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Kapalı Alan</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_Toc510531769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20</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70" w:history="1">
            <w:r w:rsidR="0003212D" w:rsidRPr="00780E36">
              <w:rPr>
                <w:rStyle w:val="Kpr"/>
                <w:rFonts w:asciiTheme="majorHAnsi" w:hAnsiTheme="majorHAnsi"/>
                <w:noProof/>
                <w:lang w:val="tr-TR"/>
              </w:rPr>
              <w:t>2.5.5.2.</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Eğitime İlişkin</w:t>
            </w:r>
            <w:r w:rsidR="0003212D" w:rsidRPr="00780E36">
              <w:rPr>
                <w:rStyle w:val="Kpr"/>
                <w:rFonts w:asciiTheme="majorHAnsi" w:hAnsiTheme="majorHAnsi"/>
                <w:noProof/>
                <w:spacing w:val="-4"/>
                <w:lang w:val="tr-TR"/>
              </w:rPr>
              <w:t xml:space="preserve"> </w:t>
            </w:r>
            <w:r w:rsidR="0003212D" w:rsidRPr="00780E36">
              <w:rPr>
                <w:rStyle w:val="Kpr"/>
                <w:rFonts w:asciiTheme="majorHAnsi" w:hAnsiTheme="majorHAnsi"/>
                <w:noProof/>
                <w:lang w:val="tr-TR"/>
              </w:rPr>
              <w:t>Alanlar</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_Toc510531770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20</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71" w:history="1">
            <w:r w:rsidR="0003212D" w:rsidRPr="00780E36">
              <w:rPr>
                <w:rStyle w:val="Kpr"/>
                <w:rFonts w:asciiTheme="majorHAnsi" w:hAnsiTheme="majorHAnsi"/>
                <w:noProof/>
                <w:lang w:val="tr-TR"/>
              </w:rPr>
              <w:t>2.5.5.3.</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Sosyal</w:t>
            </w:r>
            <w:r w:rsidR="0003212D" w:rsidRPr="00780E36">
              <w:rPr>
                <w:rStyle w:val="Kpr"/>
                <w:rFonts w:asciiTheme="majorHAnsi" w:hAnsiTheme="majorHAnsi"/>
                <w:noProof/>
                <w:spacing w:val="-2"/>
                <w:lang w:val="tr-TR"/>
              </w:rPr>
              <w:t xml:space="preserve"> </w:t>
            </w:r>
            <w:r w:rsidR="0003212D" w:rsidRPr="00780E36">
              <w:rPr>
                <w:rStyle w:val="Kpr"/>
                <w:rFonts w:asciiTheme="majorHAnsi" w:hAnsiTheme="majorHAnsi"/>
                <w:noProof/>
                <w:lang w:val="tr-TR"/>
              </w:rPr>
              <w:t>Alanlar</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_Toc510531771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21</w:t>
            </w:r>
            <w:r w:rsidR="0003212D" w:rsidRPr="00780E36">
              <w:rPr>
                <w:rFonts w:asciiTheme="majorHAnsi" w:hAnsiTheme="majorHAnsi"/>
                <w:noProof/>
                <w:webHidden/>
              </w:rPr>
              <w:fldChar w:fldCharType="end"/>
            </w:r>
          </w:hyperlink>
        </w:p>
        <w:p w:rsidR="0003212D" w:rsidRPr="00780E36" w:rsidRDefault="00737A1F" w:rsidP="00780E36">
          <w:pPr>
            <w:pStyle w:val="T3"/>
            <w:tabs>
              <w:tab w:val="left" w:pos="1605"/>
              <w:tab w:val="right" w:leader="dot" w:pos="9340"/>
            </w:tabs>
            <w:spacing w:line="276" w:lineRule="auto"/>
            <w:rPr>
              <w:rFonts w:asciiTheme="majorHAnsi" w:eastAsiaTheme="minorEastAsia" w:hAnsiTheme="majorHAnsi"/>
              <w:noProof/>
              <w:lang w:val="tr-TR" w:eastAsia="tr-TR"/>
            </w:rPr>
          </w:pPr>
          <w:hyperlink w:anchor="_Toc510531772" w:history="1">
            <w:r w:rsidR="0003212D" w:rsidRPr="00780E36">
              <w:rPr>
                <w:rStyle w:val="Kpr"/>
                <w:rFonts w:asciiTheme="majorHAnsi" w:hAnsiTheme="majorHAnsi"/>
                <w:noProof/>
                <w:lang w:val="tr-TR"/>
              </w:rPr>
              <w:t>2.5.6.</w:t>
            </w:r>
            <w:r w:rsidR="0003212D" w:rsidRPr="00780E36">
              <w:rPr>
                <w:rFonts w:asciiTheme="majorHAnsi" w:eastAsiaTheme="minorEastAsia" w:hAnsiTheme="majorHAnsi"/>
                <w:noProof/>
                <w:lang w:val="tr-TR" w:eastAsia="tr-TR"/>
              </w:rPr>
              <w:tab/>
            </w:r>
            <w:r w:rsidR="0003212D" w:rsidRPr="00780E36">
              <w:rPr>
                <w:rStyle w:val="Kpr"/>
                <w:rFonts w:asciiTheme="majorHAnsi" w:hAnsiTheme="majorHAnsi"/>
                <w:noProof/>
                <w:lang w:val="tr-TR"/>
              </w:rPr>
              <w:t>Mali Durum</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_Toc510531772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22</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73" w:history="1">
            <w:r w:rsidR="0003212D" w:rsidRPr="00780E36">
              <w:rPr>
                <w:rStyle w:val="Kpr"/>
                <w:rFonts w:asciiTheme="majorHAnsi" w:hAnsiTheme="majorHAnsi"/>
                <w:noProof/>
                <w:lang w:val="tr-TR"/>
              </w:rPr>
              <w:t>2.6.</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Memnuniyet Anketleri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_Toc510531773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23</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74" w:history="1">
            <w:r w:rsidR="0003212D" w:rsidRPr="00780E36">
              <w:rPr>
                <w:rStyle w:val="Kpr"/>
                <w:rFonts w:asciiTheme="majorHAnsi" w:hAnsiTheme="majorHAnsi"/>
                <w:noProof/>
              </w:rPr>
              <w:t>2.7.</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rPr>
              <w:t>PESTLE ANALİZİ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_Toc510531774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29</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75" w:history="1">
            <w:r w:rsidR="0003212D" w:rsidRPr="00780E36">
              <w:rPr>
                <w:rStyle w:val="Kpr"/>
                <w:rFonts w:asciiTheme="majorHAnsi" w:hAnsiTheme="majorHAnsi"/>
                <w:noProof/>
              </w:rPr>
              <w:t>2.8.</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rPr>
              <w:t>GZFT (SWOT) ANALİZİ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_Toc510531775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31</w:t>
            </w:r>
            <w:r w:rsidR="0003212D" w:rsidRPr="00780E36">
              <w:rPr>
                <w:rFonts w:asciiTheme="majorHAnsi" w:hAnsiTheme="majorHAnsi"/>
                <w:noProof/>
                <w:webHidden/>
              </w:rPr>
              <w:fldChar w:fldCharType="end"/>
            </w:r>
          </w:hyperlink>
        </w:p>
        <w:p w:rsidR="0003212D" w:rsidRPr="00780E36" w:rsidRDefault="00780E36" w:rsidP="003A1AE7">
          <w:pPr>
            <w:pStyle w:val="T1"/>
            <w:tabs>
              <w:tab w:val="left" w:pos="1014"/>
              <w:tab w:val="right" w:leader="dot" w:pos="9340"/>
            </w:tabs>
            <w:spacing w:before="0" w:line="276" w:lineRule="auto"/>
            <w:rPr>
              <w:rFonts w:asciiTheme="majorHAnsi" w:eastAsiaTheme="minorEastAsia" w:hAnsiTheme="majorHAnsi"/>
              <w:b w:val="0"/>
              <w:bCs w:val="0"/>
              <w:i w:val="0"/>
              <w:noProof/>
              <w:lang w:val="tr-TR" w:eastAsia="tr-TR"/>
            </w:rPr>
          </w:pPr>
          <w:r w:rsidRPr="00780E36">
            <w:rPr>
              <w:rStyle w:val="Kpr"/>
              <w:rFonts w:asciiTheme="majorHAnsi" w:hAnsiTheme="majorHAnsi"/>
              <w:i w:val="0"/>
              <w:noProof/>
            </w:rPr>
            <w:t xml:space="preserve">  </w:t>
          </w:r>
          <w:hyperlink w:anchor="_Toc510531776" w:history="1">
            <w:r w:rsidR="0003212D" w:rsidRPr="00780E36">
              <w:rPr>
                <w:rStyle w:val="Kpr"/>
                <w:rFonts w:asciiTheme="majorHAnsi" w:hAnsiTheme="majorHAnsi"/>
                <w:i w:val="0"/>
                <w:noProof/>
              </w:rPr>
              <w:t>3.</w:t>
            </w:r>
            <w:r w:rsidR="0003212D" w:rsidRPr="00780E36">
              <w:rPr>
                <w:rFonts w:asciiTheme="majorHAnsi" w:eastAsiaTheme="minorEastAsia" w:hAnsiTheme="majorHAnsi"/>
                <w:b w:val="0"/>
                <w:bCs w:val="0"/>
                <w:i w:val="0"/>
                <w:noProof/>
                <w:lang w:val="tr-TR" w:eastAsia="tr-TR"/>
              </w:rPr>
              <w:tab/>
            </w:r>
            <w:r w:rsidR="0003212D" w:rsidRPr="00780E36">
              <w:rPr>
                <w:rStyle w:val="Kpr"/>
                <w:rFonts w:asciiTheme="majorHAnsi" w:hAnsiTheme="majorHAnsi"/>
                <w:i w:val="0"/>
                <w:noProof/>
              </w:rPr>
              <w:t>STRATEJİK PLAN</w:t>
            </w:r>
            <w:r w:rsidR="0003212D" w:rsidRPr="00780E36">
              <w:rPr>
                <w:rFonts w:asciiTheme="majorHAnsi" w:hAnsiTheme="majorHAnsi"/>
                <w:i w:val="0"/>
                <w:noProof/>
                <w:webHidden/>
              </w:rPr>
              <w:tab/>
            </w:r>
            <w:r w:rsidR="0003212D" w:rsidRPr="00780E36">
              <w:rPr>
                <w:rFonts w:asciiTheme="majorHAnsi" w:hAnsiTheme="majorHAnsi"/>
                <w:i w:val="0"/>
                <w:noProof/>
                <w:webHidden/>
              </w:rPr>
              <w:fldChar w:fldCharType="begin"/>
            </w:r>
            <w:r w:rsidR="0003212D" w:rsidRPr="00780E36">
              <w:rPr>
                <w:rFonts w:asciiTheme="majorHAnsi" w:hAnsiTheme="majorHAnsi"/>
                <w:i w:val="0"/>
                <w:noProof/>
                <w:webHidden/>
              </w:rPr>
              <w:instrText xml:space="preserve"> PAGEREF _Toc510531776 \h </w:instrText>
            </w:r>
            <w:r w:rsidR="0003212D" w:rsidRPr="00780E36">
              <w:rPr>
                <w:rFonts w:asciiTheme="majorHAnsi" w:hAnsiTheme="majorHAnsi"/>
                <w:i w:val="0"/>
                <w:noProof/>
                <w:webHidden/>
              </w:rPr>
            </w:r>
            <w:r w:rsidR="0003212D" w:rsidRPr="00780E36">
              <w:rPr>
                <w:rFonts w:asciiTheme="majorHAnsi" w:hAnsiTheme="majorHAnsi"/>
                <w:i w:val="0"/>
                <w:noProof/>
                <w:webHidden/>
              </w:rPr>
              <w:fldChar w:fldCharType="separate"/>
            </w:r>
            <w:r w:rsidR="003A1AE7">
              <w:rPr>
                <w:rFonts w:asciiTheme="majorHAnsi" w:hAnsiTheme="majorHAnsi"/>
                <w:i w:val="0"/>
                <w:noProof/>
                <w:webHidden/>
              </w:rPr>
              <w:t>34</w:t>
            </w:r>
            <w:r w:rsidR="0003212D" w:rsidRPr="00780E36">
              <w:rPr>
                <w:rFonts w:asciiTheme="majorHAnsi" w:hAnsiTheme="majorHAnsi"/>
                <w:i w:val="0"/>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77" w:history="1">
            <w:r w:rsidR="0003212D" w:rsidRPr="00780E36">
              <w:rPr>
                <w:rStyle w:val="Kpr"/>
                <w:rFonts w:asciiTheme="majorHAnsi" w:hAnsiTheme="majorHAnsi"/>
                <w:noProof/>
                <w:lang w:val="tr-TR"/>
              </w:rPr>
              <w:t>3.1.</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Misyon</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_Toc510531777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34</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78" w:history="1">
            <w:r w:rsidR="0003212D" w:rsidRPr="00780E36">
              <w:rPr>
                <w:rStyle w:val="Kpr"/>
                <w:rFonts w:asciiTheme="majorHAnsi" w:hAnsiTheme="majorHAnsi" w:cs="Calibri"/>
                <w:noProof/>
                <w:lang w:val="tr-TR"/>
              </w:rPr>
              <w:t>3.2.</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Vizyon</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_Toc510531778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34</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79" w:history="1">
            <w:r w:rsidR="0003212D" w:rsidRPr="00780E36">
              <w:rPr>
                <w:rStyle w:val="Kpr"/>
                <w:rFonts w:asciiTheme="majorHAnsi" w:hAnsiTheme="majorHAnsi"/>
                <w:noProof/>
                <w:lang w:val="tr-TR"/>
              </w:rPr>
              <w:t>3.3.</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Temel</w:t>
            </w:r>
            <w:r w:rsidR="0003212D" w:rsidRPr="00780E36">
              <w:rPr>
                <w:rStyle w:val="Kpr"/>
                <w:rFonts w:asciiTheme="majorHAnsi" w:hAnsiTheme="majorHAnsi"/>
                <w:noProof/>
                <w:spacing w:val="-5"/>
                <w:lang w:val="tr-TR"/>
              </w:rPr>
              <w:t xml:space="preserve"> </w:t>
            </w:r>
            <w:r w:rsidR="0003212D" w:rsidRPr="00780E36">
              <w:rPr>
                <w:rStyle w:val="Kpr"/>
                <w:rFonts w:asciiTheme="majorHAnsi" w:hAnsiTheme="majorHAnsi"/>
                <w:noProof/>
                <w:lang w:val="tr-TR"/>
              </w:rPr>
              <w:t>Değerler</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_Toc510531779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34</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80" w:history="1">
            <w:r w:rsidR="0003212D" w:rsidRPr="00780E36">
              <w:rPr>
                <w:rStyle w:val="Kpr"/>
                <w:rFonts w:asciiTheme="majorHAnsi" w:hAnsiTheme="majorHAnsi" w:cs="Calibri"/>
                <w:noProof/>
                <w:lang w:val="tr-TR"/>
              </w:rPr>
              <w:t>3.4.</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Birimin Amaçları, Hedefleri, Performans Göstergeleri ve</w:t>
            </w:r>
            <w:r w:rsidR="0003212D" w:rsidRPr="00780E36">
              <w:rPr>
                <w:rStyle w:val="Kpr"/>
                <w:rFonts w:asciiTheme="majorHAnsi" w:hAnsiTheme="majorHAnsi"/>
                <w:noProof/>
                <w:spacing w:val="-15"/>
                <w:lang w:val="tr-TR"/>
              </w:rPr>
              <w:t xml:space="preserve"> </w:t>
            </w:r>
            <w:r w:rsidR="0003212D" w:rsidRPr="00780E36">
              <w:rPr>
                <w:rStyle w:val="Kpr"/>
                <w:rFonts w:asciiTheme="majorHAnsi" w:hAnsiTheme="majorHAnsi"/>
                <w:noProof/>
                <w:lang w:val="tr-TR"/>
              </w:rPr>
              <w:t>Stratejileri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_Toc510531780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35</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81" w:history="1">
            <w:r w:rsidR="0003212D" w:rsidRPr="00780E36">
              <w:rPr>
                <w:rStyle w:val="Kpr"/>
                <w:rFonts w:asciiTheme="majorHAnsi" w:hAnsiTheme="majorHAnsi" w:cs="Calibri"/>
                <w:noProof/>
                <w:lang w:val="tr-TR"/>
              </w:rPr>
              <w:t>3.5.</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Stratejik Planın</w:t>
            </w:r>
            <w:r w:rsidR="0003212D" w:rsidRPr="00780E36">
              <w:rPr>
                <w:rStyle w:val="Kpr"/>
                <w:rFonts w:asciiTheme="majorHAnsi" w:hAnsiTheme="majorHAnsi"/>
                <w:noProof/>
                <w:spacing w:val="-8"/>
                <w:lang w:val="tr-TR"/>
              </w:rPr>
              <w:t xml:space="preserve"> </w:t>
            </w:r>
            <w:r w:rsidR="0003212D" w:rsidRPr="00780E36">
              <w:rPr>
                <w:rStyle w:val="Kpr"/>
                <w:rFonts w:asciiTheme="majorHAnsi" w:hAnsiTheme="majorHAnsi"/>
                <w:noProof/>
                <w:lang w:val="tr-TR"/>
              </w:rPr>
              <w:t>Maliyetlendirilmesi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_Toc510531781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39</w:t>
            </w:r>
            <w:r w:rsidR="0003212D" w:rsidRPr="00780E36">
              <w:rPr>
                <w:rFonts w:asciiTheme="majorHAnsi" w:hAnsiTheme="majorHAnsi"/>
                <w:noProof/>
                <w:webHidden/>
              </w:rPr>
              <w:fldChar w:fldCharType="end"/>
            </w:r>
          </w:hyperlink>
        </w:p>
        <w:p w:rsidR="0003212D" w:rsidRPr="00780E36" w:rsidRDefault="00737A1F" w:rsidP="00780E36">
          <w:pPr>
            <w:pStyle w:val="T2"/>
            <w:tabs>
              <w:tab w:val="left" w:pos="1014"/>
              <w:tab w:val="right" w:leader="dot" w:pos="9340"/>
            </w:tabs>
            <w:spacing w:line="276" w:lineRule="auto"/>
            <w:rPr>
              <w:rFonts w:asciiTheme="majorHAnsi" w:eastAsiaTheme="minorEastAsia" w:hAnsiTheme="majorHAnsi"/>
              <w:b w:val="0"/>
              <w:bCs w:val="0"/>
              <w:noProof/>
              <w:lang w:val="tr-TR" w:eastAsia="tr-TR"/>
            </w:rPr>
          </w:pPr>
          <w:hyperlink w:anchor="_Toc510531782" w:history="1">
            <w:r w:rsidR="0003212D" w:rsidRPr="00780E36">
              <w:rPr>
                <w:rStyle w:val="Kpr"/>
                <w:rFonts w:asciiTheme="majorHAnsi" w:hAnsiTheme="majorHAnsi"/>
                <w:noProof/>
                <w:lang w:val="tr-TR"/>
              </w:rPr>
              <w:t>3.6.</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Hedef Kartları</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_Toc510531782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40</w:t>
            </w:r>
            <w:r w:rsidR="0003212D" w:rsidRPr="00780E36">
              <w:rPr>
                <w:rFonts w:asciiTheme="majorHAnsi" w:hAnsiTheme="majorHAnsi"/>
                <w:noProof/>
                <w:webHidden/>
              </w:rPr>
              <w:fldChar w:fldCharType="end"/>
            </w:r>
          </w:hyperlink>
        </w:p>
        <w:p w:rsidR="0003212D" w:rsidRPr="00780E36" w:rsidRDefault="00A20153" w:rsidP="00A20153">
          <w:pPr>
            <w:pStyle w:val="T1"/>
            <w:tabs>
              <w:tab w:val="left" w:pos="1014"/>
              <w:tab w:val="right" w:leader="dot" w:pos="9340"/>
            </w:tabs>
            <w:spacing w:before="0" w:line="276" w:lineRule="auto"/>
            <w:rPr>
              <w:rFonts w:asciiTheme="majorHAnsi" w:eastAsiaTheme="minorEastAsia" w:hAnsiTheme="majorHAnsi"/>
              <w:b w:val="0"/>
              <w:bCs w:val="0"/>
              <w:i w:val="0"/>
              <w:noProof/>
              <w:lang w:val="tr-TR" w:eastAsia="tr-TR"/>
            </w:rPr>
          </w:pPr>
          <w:r>
            <w:rPr>
              <w:rStyle w:val="Kpr"/>
              <w:rFonts w:asciiTheme="majorHAnsi" w:hAnsiTheme="majorHAnsi"/>
              <w:i w:val="0"/>
              <w:noProof/>
            </w:rPr>
            <w:t xml:space="preserve">  </w:t>
          </w:r>
          <w:hyperlink w:anchor="_Toc510531783" w:history="1">
            <w:r w:rsidR="0003212D" w:rsidRPr="00780E36">
              <w:rPr>
                <w:rStyle w:val="Kpr"/>
                <w:rFonts w:asciiTheme="majorHAnsi" w:hAnsiTheme="majorHAnsi"/>
                <w:i w:val="0"/>
                <w:noProof/>
                <w:lang w:val="tr-TR"/>
              </w:rPr>
              <w:t>4.</w:t>
            </w:r>
            <w:r w:rsidR="0003212D" w:rsidRPr="00780E36">
              <w:rPr>
                <w:rFonts w:asciiTheme="majorHAnsi" w:eastAsiaTheme="minorEastAsia" w:hAnsiTheme="majorHAnsi"/>
                <w:b w:val="0"/>
                <w:bCs w:val="0"/>
                <w:i w:val="0"/>
                <w:noProof/>
                <w:lang w:val="tr-TR" w:eastAsia="tr-TR"/>
              </w:rPr>
              <w:tab/>
            </w:r>
            <w:r w:rsidR="0003212D" w:rsidRPr="00780E36">
              <w:rPr>
                <w:rStyle w:val="Kpr"/>
                <w:rFonts w:asciiTheme="majorHAnsi" w:hAnsiTheme="majorHAnsi"/>
                <w:i w:val="0"/>
                <w:noProof/>
                <w:lang w:val="tr-TR"/>
              </w:rPr>
              <w:t>İZLEME ve</w:t>
            </w:r>
            <w:r w:rsidR="0003212D" w:rsidRPr="00780E36">
              <w:rPr>
                <w:rStyle w:val="Kpr"/>
                <w:rFonts w:asciiTheme="majorHAnsi" w:hAnsiTheme="majorHAnsi"/>
                <w:i w:val="0"/>
                <w:noProof/>
                <w:spacing w:val="-6"/>
                <w:lang w:val="tr-TR"/>
              </w:rPr>
              <w:t xml:space="preserve"> </w:t>
            </w:r>
            <w:r w:rsidR="0003212D" w:rsidRPr="00780E36">
              <w:rPr>
                <w:rStyle w:val="Kpr"/>
                <w:rFonts w:asciiTheme="majorHAnsi" w:hAnsiTheme="majorHAnsi"/>
                <w:i w:val="0"/>
                <w:noProof/>
                <w:lang w:val="tr-TR"/>
              </w:rPr>
              <w:t>DEĞERLENDİRME</w:t>
            </w:r>
            <w:r w:rsidR="0003212D" w:rsidRPr="00780E36">
              <w:rPr>
                <w:rFonts w:asciiTheme="majorHAnsi" w:hAnsiTheme="majorHAnsi"/>
                <w:i w:val="0"/>
                <w:noProof/>
                <w:webHidden/>
              </w:rPr>
              <w:tab/>
            </w:r>
            <w:r w:rsidR="0003212D" w:rsidRPr="00780E36">
              <w:rPr>
                <w:rFonts w:asciiTheme="majorHAnsi" w:hAnsiTheme="majorHAnsi"/>
                <w:i w:val="0"/>
                <w:noProof/>
                <w:webHidden/>
              </w:rPr>
              <w:fldChar w:fldCharType="begin"/>
            </w:r>
            <w:r w:rsidR="0003212D" w:rsidRPr="00780E36">
              <w:rPr>
                <w:rFonts w:asciiTheme="majorHAnsi" w:hAnsiTheme="majorHAnsi"/>
                <w:i w:val="0"/>
                <w:noProof/>
                <w:webHidden/>
              </w:rPr>
              <w:instrText xml:space="preserve"> PAGEREF _Toc510531783 \h </w:instrText>
            </w:r>
            <w:r w:rsidR="0003212D" w:rsidRPr="00780E36">
              <w:rPr>
                <w:rFonts w:asciiTheme="majorHAnsi" w:hAnsiTheme="majorHAnsi"/>
                <w:i w:val="0"/>
                <w:noProof/>
                <w:webHidden/>
              </w:rPr>
            </w:r>
            <w:r w:rsidR="0003212D" w:rsidRPr="00780E36">
              <w:rPr>
                <w:rFonts w:asciiTheme="majorHAnsi" w:hAnsiTheme="majorHAnsi"/>
                <w:i w:val="0"/>
                <w:noProof/>
                <w:webHidden/>
              </w:rPr>
              <w:fldChar w:fldCharType="separate"/>
            </w:r>
            <w:r w:rsidR="003A1AE7">
              <w:rPr>
                <w:rFonts w:asciiTheme="majorHAnsi" w:hAnsiTheme="majorHAnsi"/>
                <w:i w:val="0"/>
                <w:noProof/>
                <w:webHidden/>
              </w:rPr>
              <w:t>65</w:t>
            </w:r>
            <w:r w:rsidR="0003212D" w:rsidRPr="00780E36">
              <w:rPr>
                <w:rFonts w:asciiTheme="majorHAnsi" w:hAnsiTheme="majorHAnsi"/>
                <w:i w:val="0"/>
                <w:noProof/>
                <w:webHidden/>
              </w:rPr>
              <w:fldChar w:fldCharType="end"/>
            </w:r>
          </w:hyperlink>
        </w:p>
        <w:p w:rsidR="0003212D" w:rsidRDefault="00737A1F" w:rsidP="00780E36">
          <w:pPr>
            <w:pStyle w:val="T2"/>
            <w:tabs>
              <w:tab w:val="left" w:pos="1014"/>
              <w:tab w:val="right" w:leader="dot" w:pos="9340"/>
            </w:tabs>
            <w:spacing w:line="276" w:lineRule="auto"/>
            <w:rPr>
              <w:rFonts w:asciiTheme="minorHAnsi" w:eastAsiaTheme="minorEastAsia" w:hAnsiTheme="minorHAnsi"/>
              <w:b w:val="0"/>
              <w:bCs w:val="0"/>
              <w:noProof/>
              <w:lang w:val="tr-TR" w:eastAsia="tr-TR"/>
            </w:rPr>
          </w:pPr>
          <w:hyperlink w:anchor="_Toc510531784" w:history="1">
            <w:r w:rsidR="0003212D" w:rsidRPr="00780E36">
              <w:rPr>
                <w:rStyle w:val="Kpr"/>
                <w:rFonts w:asciiTheme="majorHAnsi" w:hAnsiTheme="majorHAnsi"/>
                <w:noProof/>
                <w:lang w:val="tr-TR"/>
              </w:rPr>
              <w:t>4.1.</w:t>
            </w:r>
            <w:r w:rsidR="0003212D" w:rsidRPr="00780E36">
              <w:rPr>
                <w:rFonts w:asciiTheme="majorHAnsi" w:eastAsiaTheme="minorEastAsia" w:hAnsiTheme="majorHAnsi"/>
                <w:b w:val="0"/>
                <w:bCs w:val="0"/>
                <w:noProof/>
                <w:lang w:val="tr-TR" w:eastAsia="tr-TR"/>
              </w:rPr>
              <w:tab/>
            </w:r>
            <w:r w:rsidR="0003212D" w:rsidRPr="00780E36">
              <w:rPr>
                <w:rStyle w:val="Kpr"/>
                <w:rFonts w:asciiTheme="majorHAnsi" w:hAnsiTheme="majorHAnsi"/>
                <w:noProof/>
                <w:lang w:val="tr-TR"/>
              </w:rPr>
              <w:t>Stratejik Planın Güncellenmesi</w:t>
            </w:r>
            <w:r w:rsidR="0003212D" w:rsidRPr="00780E36">
              <w:rPr>
                <w:rFonts w:asciiTheme="majorHAnsi" w:hAnsiTheme="majorHAnsi"/>
                <w:noProof/>
                <w:webHidden/>
              </w:rPr>
              <w:tab/>
            </w:r>
            <w:r w:rsidR="0003212D" w:rsidRPr="00780E36">
              <w:rPr>
                <w:rFonts w:asciiTheme="majorHAnsi" w:hAnsiTheme="majorHAnsi"/>
                <w:noProof/>
                <w:webHidden/>
              </w:rPr>
              <w:fldChar w:fldCharType="begin"/>
            </w:r>
            <w:r w:rsidR="0003212D" w:rsidRPr="00780E36">
              <w:rPr>
                <w:rFonts w:asciiTheme="majorHAnsi" w:hAnsiTheme="majorHAnsi"/>
                <w:noProof/>
                <w:webHidden/>
              </w:rPr>
              <w:instrText xml:space="preserve"> PAGEREF _Toc510531784 \h </w:instrText>
            </w:r>
            <w:r w:rsidR="0003212D" w:rsidRPr="00780E36">
              <w:rPr>
                <w:rFonts w:asciiTheme="majorHAnsi" w:hAnsiTheme="majorHAnsi"/>
                <w:noProof/>
                <w:webHidden/>
              </w:rPr>
            </w:r>
            <w:r w:rsidR="0003212D" w:rsidRPr="00780E36">
              <w:rPr>
                <w:rFonts w:asciiTheme="majorHAnsi" w:hAnsiTheme="majorHAnsi"/>
                <w:noProof/>
                <w:webHidden/>
              </w:rPr>
              <w:fldChar w:fldCharType="separate"/>
            </w:r>
            <w:r w:rsidR="003A1AE7">
              <w:rPr>
                <w:rFonts w:asciiTheme="majorHAnsi" w:hAnsiTheme="majorHAnsi"/>
                <w:noProof/>
                <w:webHidden/>
              </w:rPr>
              <w:t>67</w:t>
            </w:r>
            <w:r w:rsidR="0003212D" w:rsidRPr="00780E36">
              <w:rPr>
                <w:rFonts w:asciiTheme="majorHAnsi" w:hAnsiTheme="majorHAnsi"/>
                <w:noProof/>
                <w:webHidden/>
              </w:rPr>
              <w:fldChar w:fldCharType="end"/>
            </w:r>
          </w:hyperlink>
        </w:p>
        <w:p w:rsidR="004533D7" w:rsidRPr="00723FCB" w:rsidRDefault="004533D7">
          <w:pPr>
            <w:rPr>
              <w:rFonts w:asciiTheme="majorHAnsi" w:hAnsiTheme="majorHAnsi"/>
            </w:rPr>
          </w:pPr>
          <w:r w:rsidRPr="00723FCB">
            <w:rPr>
              <w:rFonts w:asciiTheme="majorHAnsi" w:hAnsiTheme="majorHAnsi"/>
              <w:b/>
              <w:bCs/>
            </w:rPr>
            <w:fldChar w:fldCharType="end"/>
          </w:r>
        </w:p>
      </w:sdtContent>
    </w:sdt>
    <w:p w:rsidR="00B06FDE" w:rsidRPr="00723FCB" w:rsidRDefault="00B06FDE">
      <w:pPr>
        <w:pStyle w:val="ekillerTablosu"/>
        <w:tabs>
          <w:tab w:val="right" w:leader="dot" w:pos="9340"/>
        </w:tabs>
        <w:rPr>
          <w:rFonts w:asciiTheme="majorHAnsi" w:eastAsia="Calibri" w:hAnsiTheme="majorHAnsi" w:cs="Calibri"/>
          <w:lang w:val="tr-TR"/>
        </w:rPr>
      </w:pPr>
    </w:p>
    <w:p w:rsidR="00B06FDE" w:rsidRPr="00467489" w:rsidRDefault="00B06FDE" w:rsidP="00BF1886">
      <w:pPr>
        <w:pStyle w:val="Balk1"/>
        <w:rPr>
          <w:lang w:val="tr-TR"/>
        </w:rPr>
      </w:pPr>
      <w:bookmarkStart w:id="1" w:name="_Toc510531742"/>
      <w:r w:rsidRPr="00BF1886">
        <w:rPr>
          <w:color w:val="auto"/>
          <w:lang w:val="tr-TR"/>
        </w:rPr>
        <w:t>TABLOLAR LİSTESİ</w:t>
      </w:r>
      <w:bookmarkEnd w:id="1"/>
    </w:p>
    <w:p w:rsidR="00B06FDE" w:rsidRPr="00723FCB" w:rsidRDefault="00B06FDE" w:rsidP="009526C5">
      <w:pPr>
        <w:spacing w:line="23" w:lineRule="atLeast"/>
        <w:rPr>
          <w:rFonts w:asciiTheme="majorHAnsi" w:hAnsiTheme="majorHAnsi"/>
          <w:lang w:val="tr-TR"/>
        </w:rPr>
      </w:pPr>
    </w:p>
    <w:p w:rsidR="009526C5" w:rsidRPr="00CC3856" w:rsidRDefault="00B06FDE" w:rsidP="009526C5">
      <w:pPr>
        <w:pStyle w:val="ekillerTablosu"/>
        <w:tabs>
          <w:tab w:val="right" w:leader="dot" w:pos="9340"/>
        </w:tabs>
        <w:spacing w:line="276" w:lineRule="auto"/>
        <w:rPr>
          <w:rFonts w:asciiTheme="majorHAnsi" w:eastAsiaTheme="minorEastAsia" w:hAnsiTheme="majorHAnsi"/>
          <w:noProof/>
          <w:lang w:val="tr-TR" w:eastAsia="tr-TR"/>
        </w:rPr>
      </w:pPr>
      <w:r w:rsidRPr="00CC3856">
        <w:rPr>
          <w:rFonts w:asciiTheme="majorHAnsi" w:eastAsia="Calibri" w:hAnsiTheme="majorHAnsi" w:cs="Calibri"/>
          <w:lang w:val="tr-TR"/>
        </w:rPr>
        <w:fldChar w:fldCharType="begin"/>
      </w:r>
      <w:r w:rsidRPr="00CC3856">
        <w:rPr>
          <w:rFonts w:asciiTheme="majorHAnsi" w:eastAsia="Calibri" w:hAnsiTheme="majorHAnsi" w:cs="Calibri"/>
          <w:lang w:val="tr-TR"/>
        </w:rPr>
        <w:instrText xml:space="preserve"> TOC \h \z \c "Tablo" </w:instrText>
      </w:r>
      <w:r w:rsidRPr="00CC3856">
        <w:rPr>
          <w:rFonts w:asciiTheme="majorHAnsi" w:eastAsia="Calibri" w:hAnsiTheme="majorHAnsi" w:cs="Calibri"/>
          <w:lang w:val="tr-TR"/>
        </w:rPr>
        <w:fldChar w:fldCharType="separate"/>
      </w:r>
      <w:hyperlink w:anchor="_Toc510451959" w:history="1">
        <w:r w:rsidR="009526C5" w:rsidRPr="00CC3856">
          <w:rPr>
            <w:rStyle w:val="Kpr"/>
            <w:rFonts w:asciiTheme="majorHAnsi" w:hAnsiTheme="majorHAnsi"/>
            <w:b/>
            <w:noProof/>
          </w:rPr>
          <w:t>Tablo 1:</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Stratejik Plan Hazırlama Ekibi</w:t>
        </w:r>
        <w:r w:rsidR="009526C5" w:rsidRPr="00CC3856">
          <w:rPr>
            <w:rStyle w:val="Kpr"/>
            <w:rFonts w:asciiTheme="majorHAnsi" w:hAnsiTheme="majorHAnsi"/>
            <w:noProof/>
            <w:spacing w:val="-11"/>
            <w:lang w:val="tr-TR"/>
          </w:rPr>
          <w:t xml:space="preserve"> </w:t>
        </w:r>
        <w:r w:rsidR="009526C5" w:rsidRPr="00CC3856">
          <w:rPr>
            <w:rStyle w:val="Kpr"/>
            <w:rFonts w:asciiTheme="majorHAnsi" w:hAnsiTheme="majorHAnsi"/>
            <w:noProof/>
            <w:lang w:val="tr-TR"/>
          </w:rPr>
          <w:t>Üyeleri</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_Toc510451959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0" w:history="1">
        <w:r w:rsidR="009526C5" w:rsidRPr="00CC3856">
          <w:rPr>
            <w:rStyle w:val="Kpr"/>
            <w:rFonts w:asciiTheme="majorHAnsi" w:hAnsiTheme="majorHAnsi"/>
            <w:b/>
            <w:noProof/>
          </w:rPr>
          <w:t>Tablo 2:</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Mevcut Öğrenci Sayıları</w:t>
        </w:r>
        <w:r w:rsidR="009526C5" w:rsidRPr="00CC3856">
          <w:rPr>
            <w:rStyle w:val="Kpr"/>
            <w:rFonts w:asciiTheme="majorHAnsi" w:hAnsiTheme="majorHAnsi"/>
            <w:noProof/>
            <w:spacing w:val="-10"/>
            <w:lang w:val="tr-TR"/>
          </w:rPr>
          <w:t xml:space="preserve"> </w:t>
        </w:r>
        <w:r w:rsidR="009526C5" w:rsidRPr="00CC3856">
          <w:rPr>
            <w:rStyle w:val="Kpr"/>
            <w:rFonts w:asciiTheme="majorHAnsi" w:hAnsiTheme="majorHAnsi"/>
            <w:noProof/>
            <w:lang w:val="tr-TR"/>
          </w:rPr>
          <w:t>Tablosu</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_Toc510451960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6</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1" w:history="1">
        <w:r w:rsidR="009526C5" w:rsidRPr="00CC3856">
          <w:rPr>
            <w:rStyle w:val="Kpr"/>
            <w:rFonts w:asciiTheme="majorHAnsi" w:hAnsiTheme="majorHAnsi"/>
            <w:b/>
            <w:noProof/>
          </w:rPr>
          <w:t>Tablo 3:</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Yıllara göre</w:t>
        </w:r>
        <w:r w:rsidR="009526C5" w:rsidRPr="00CC3856">
          <w:rPr>
            <w:rStyle w:val="Kpr"/>
            <w:rFonts w:asciiTheme="majorHAnsi" w:hAnsiTheme="majorHAnsi"/>
            <w:b/>
            <w:noProof/>
            <w:lang w:val="tr-TR"/>
          </w:rPr>
          <w:t xml:space="preserve"> </w:t>
        </w:r>
        <w:r w:rsidR="009526C5" w:rsidRPr="00CC3856">
          <w:rPr>
            <w:rStyle w:val="Kpr"/>
            <w:rFonts w:asciiTheme="majorHAnsi" w:hAnsiTheme="majorHAnsi"/>
            <w:noProof/>
            <w:lang w:val="tr-TR"/>
          </w:rPr>
          <w:t>Lisans Öğrenci Sayıları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_Toc510451961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6</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2" w:history="1">
        <w:r w:rsidR="009526C5" w:rsidRPr="00CC3856">
          <w:rPr>
            <w:rStyle w:val="Kpr"/>
            <w:rFonts w:asciiTheme="majorHAnsi" w:hAnsiTheme="majorHAnsi"/>
            <w:b/>
            <w:noProof/>
          </w:rPr>
          <w:t>Tablo 4:</w:t>
        </w:r>
        <w:r w:rsidR="009526C5" w:rsidRPr="00CC3856">
          <w:rPr>
            <w:rStyle w:val="Kpr"/>
            <w:rFonts w:asciiTheme="majorHAnsi" w:hAnsiTheme="majorHAnsi"/>
            <w:noProof/>
          </w:rPr>
          <w:t xml:space="preserve"> </w:t>
        </w:r>
        <w:r w:rsidR="009526C5" w:rsidRPr="00CC3856">
          <w:rPr>
            <w:rStyle w:val="Kpr"/>
            <w:rFonts w:asciiTheme="majorHAnsi" w:eastAsia="Calibri" w:hAnsiTheme="majorHAnsi" w:cs="Calibri"/>
            <w:noProof/>
            <w:lang w:val="tr-TR"/>
          </w:rPr>
          <w:t>Yıllara Göre Bölümlerin Mezun Sayıları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_Toc510451962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7</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3" w:history="1">
        <w:r w:rsidR="009526C5" w:rsidRPr="00CC3856">
          <w:rPr>
            <w:rStyle w:val="Kpr"/>
            <w:rFonts w:asciiTheme="majorHAnsi" w:hAnsiTheme="majorHAnsi"/>
            <w:b/>
            <w:noProof/>
          </w:rPr>
          <w:t>Tablo 5:</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Enstitülerdeki Öğrencilerin Yüksek Lisans (Tezli/ Tezsiz) ve Doktora Programlarına</w:t>
        </w:r>
        <w:r w:rsidR="009526C5" w:rsidRPr="00CC3856">
          <w:rPr>
            <w:rStyle w:val="Kpr"/>
            <w:rFonts w:asciiTheme="majorHAnsi" w:hAnsiTheme="majorHAnsi"/>
            <w:noProof/>
            <w:spacing w:val="-21"/>
            <w:lang w:val="tr-TR"/>
          </w:rPr>
          <w:t xml:space="preserve"> </w:t>
        </w:r>
        <w:r w:rsidR="009526C5" w:rsidRPr="00CC3856">
          <w:rPr>
            <w:rStyle w:val="Kpr"/>
            <w:rFonts w:asciiTheme="majorHAnsi" w:hAnsiTheme="majorHAnsi"/>
            <w:noProof/>
            <w:lang w:val="tr-TR"/>
          </w:rPr>
          <w:t>Dağılımı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_Toc510451963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8</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4" w:history="1">
        <w:r w:rsidR="009526C5" w:rsidRPr="00CC3856">
          <w:rPr>
            <w:rStyle w:val="Kpr"/>
            <w:rFonts w:asciiTheme="majorHAnsi" w:hAnsiTheme="majorHAnsi"/>
            <w:b/>
            <w:noProof/>
          </w:rPr>
          <w:t>Tablo 6:</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Yıllara Göre Erasmus Programı</w:t>
        </w:r>
        <w:r w:rsidR="009526C5" w:rsidRPr="00CC3856">
          <w:rPr>
            <w:rStyle w:val="Kpr"/>
            <w:rFonts w:asciiTheme="majorHAnsi" w:hAnsiTheme="majorHAnsi"/>
            <w:noProof/>
            <w:spacing w:val="-12"/>
            <w:lang w:val="tr-TR"/>
          </w:rPr>
          <w:t xml:space="preserve"> </w:t>
        </w:r>
        <w:r w:rsidR="009526C5" w:rsidRPr="00CC3856">
          <w:rPr>
            <w:rStyle w:val="Kpr"/>
            <w:rFonts w:asciiTheme="majorHAnsi" w:hAnsiTheme="majorHAnsi"/>
            <w:noProof/>
            <w:lang w:val="tr-TR"/>
          </w:rPr>
          <w:t>Hareketliliği</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_Toc510451964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8</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5" w:history="1">
        <w:r w:rsidR="009526C5" w:rsidRPr="00CC3856">
          <w:rPr>
            <w:rStyle w:val="Kpr"/>
            <w:rFonts w:asciiTheme="majorHAnsi" w:hAnsiTheme="majorHAnsi"/>
            <w:b/>
            <w:noProof/>
          </w:rPr>
          <w:t>Tablo 7:</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Yıllara Göre Farabi Programı</w:t>
        </w:r>
        <w:r w:rsidR="009526C5" w:rsidRPr="00CC3856">
          <w:rPr>
            <w:rStyle w:val="Kpr"/>
            <w:rFonts w:asciiTheme="majorHAnsi" w:hAnsiTheme="majorHAnsi"/>
            <w:noProof/>
            <w:spacing w:val="-10"/>
            <w:lang w:val="tr-TR"/>
          </w:rPr>
          <w:t xml:space="preserve"> </w:t>
        </w:r>
        <w:r w:rsidR="009526C5" w:rsidRPr="00CC3856">
          <w:rPr>
            <w:rStyle w:val="Kpr"/>
            <w:rFonts w:asciiTheme="majorHAnsi" w:hAnsiTheme="majorHAnsi"/>
            <w:noProof/>
            <w:lang w:val="tr-TR"/>
          </w:rPr>
          <w:t>Hareketliliği</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_Toc510451965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8</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6" w:history="1">
        <w:r w:rsidR="009526C5" w:rsidRPr="00CC3856">
          <w:rPr>
            <w:rStyle w:val="Kpr"/>
            <w:rFonts w:asciiTheme="majorHAnsi" w:hAnsiTheme="majorHAnsi"/>
            <w:b/>
            <w:noProof/>
          </w:rPr>
          <w:t>Tablo 8:</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Bilimsel Araş</w:t>
        </w:r>
        <w:r w:rsidR="009526C5" w:rsidRPr="00CC3856">
          <w:rPr>
            <w:rStyle w:val="Kpr"/>
            <w:rFonts w:asciiTheme="majorHAnsi" w:hAnsiTheme="majorHAnsi"/>
            <w:noProof/>
            <w:lang w:val="tr-TR"/>
          </w:rPr>
          <w:t>t</w:t>
        </w:r>
        <w:r w:rsidR="009526C5" w:rsidRPr="00CC3856">
          <w:rPr>
            <w:rStyle w:val="Kpr"/>
            <w:rFonts w:asciiTheme="majorHAnsi" w:hAnsiTheme="majorHAnsi"/>
            <w:noProof/>
            <w:lang w:val="tr-TR"/>
          </w:rPr>
          <w:t>ırma Proje</w:t>
        </w:r>
        <w:r w:rsidR="009526C5" w:rsidRPr="00CC3856">
          <w:rPr>
            <w:rStyle w:val="Kpr"/>
            <w:rFonts w:asciiTheme="majorHAnsi" w:hAnsiTheme="majorHAnsi"/>
            <w:noProof/>
            <w:spacing w:val="-9"/>
            <w:lang w:val="tr-TR"/>
          </w:rPr>
          <w:t xml:space="preserve"> </w:t>
        </w:r>
        <w:r w:rsidR="009526C5" w:rsidRPr="00CC3856">
          <w:rPr>
            <w:rStyle w:val="Kpr"/>
            <w:rFonts w:asciiTheme="majorHAnsi" w:hAnsiTheme="majorHAnsi"/>
            <w:noProof/>
            <w:lang w:val="tr-TR"/>
          </w:rPr>
          <w:t>Sayısı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_Toc510451966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9</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7" w:history="1">
        <w:r w:rsidR="009526C5" w:rsidRPr="00CC3856">
          <w:rPr>
            <w:rStyle w:val="Kpr"/>
            <w:rFonts w:asciiTheme="majorHAnsi" w:hAnsiTheme="majorHAnsi"/>
            <w:b/>
            <w:noProof/>
          </w:rPr>
          <w:t>Tablo 9:</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Yıllar İtibariyle Öğretim Üyesi Başına Düşen Makale Sayıları</w:t>
        </w:r>
        <w:r w:rsidR="009526C5" w:rsidRPr="00CC3856">
          <w:rPr>
            <w:rStyle w:val="Kpr"/>
            <w:rFonts w:asciiTheme="majorHAnsi" w:hAnsiTheme="majorHAnsi"/>
            <w:noProof/>
            <w:spacing w:val="-14"/>
            <w:lang w:val="tr-TR"/>
          </w:rPr>
          <w:t xml:space="preserve"> </w:t>
        </w:r>
        <w:r w:rsidR="009526C5" w:rsidRPr="00CC3856">
          <w:rPr>
            <w:rStyle w:val="Kpr"/>
            <w:rFonts w:asciiTheme="majorHAnsi" w:hAnsiTheme="majorHAnsi"/>
            <w:noProof/>
            <w:lang w:val="tr-TR"/>
          </w:rPr>
          <w:t>Tablosu</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_Toc510451967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9</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8" w:history="1">
        <w:r w:rsidR="009526C5" w:rsidRPr="00CC3856">
          <w:rPr>
            <w:rStyle w:val="Kpr"/>
            <w:rFonts w:asciiTheme="majorHAnsi" w:hAnsiTheme="majorHAnsi"/>
            <w:b/>
            <w:noProof/>
          </w:rPr>
          <w:t>Tablo 10:</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Paydaş Tespit ve Önceliklendirme Tablosu (İç</w:t>
        </w:r>
        <w:r w:rsidR="009526C5" w:rsidRPr="00CC3856">
          <w:rPr>
            <w:rStyle w:val="Kpr"/>
            <w:rFonts w:asciiTheme="majorHAnsi" w:hAnsiTheme="majorHAnsi"/>
            <w:noProof/>
            <w:spacing w:val="-16"/>
            <w:lang w:val="tr-TR"/>
          </w:rPr>
          <w:t xml:space="preserve"> </w:t>
        </w:r>
        <w:r w:rsidR="009526C5" w:rsidRPr="00CC3856">
          <w:rPr>
            <w:rStyle w:val="Kpr"/>
            <w:rFonts w:asciiTheme="majorHAnsi" w:hAnsiTheme="majorHAnsi"/>
            <w:noProof/>
            <w:lang w:val="tr-TR"/>
          </w:rPr>
          <w:t>Paydaşlar)</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_Toc510451968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10</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69" w:history="1">
        <w:r w:rsidR="009526C5" w:rsidRPr="00CC3856">
          <w:rPr>
            <w:rStyle w:val="Kpr"/>
            <w:rFonts w:asciiTheme="majorHAnsi" w:hAnsiTheme="majorHAnsi"/>
            <w:b/>
            <w:noProof/>
          </w:rPr>
          <w:t>Tablo 11:</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Paydaş Tespit ve Önceliklendirme Tablosu (Dış</w:t>
        </w:r>
        <w:r w:rsidR="009526C5" w:rsidRPr="00CC3856">
          <w:rPr>
            <w:rStyle w:val="Kpr"/>
            <w:rFonts w:asciiTheme="majorHAnsi" w:hAnsiTheme="majorHAnsi"/>
            <w:noProof/>
            <w:spacing w:val="-15"/>
            <w:lang w:val="tr-TR"/>
          </w:rPr>
          <w:t xml:space="preserve"> </w:t>
        </w:r>
        <w:r w:rsidR="009526C5" w:rsidRPr="00CC3856">
          <w:rPr>
            <w:rStyle w:val="Kpr"/>
            <w:rFonts w:asciiTheme="majorHAnsi" w:hAnsiTheme="majorHAnsi"/>
            <w:noProof/>
            <w:lang w:val="tr-TR"/>
          </w:rPr>
          <w:t>Paydaşlar)</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_Toc510451969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11</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0" w:history="1">
        <w:r w:rsidR="009526C5" w:rsidRPr="00CC3856">
          <w:rPr>
            <w:rStyle w:val="Kpr"/>
            <w:rFonts w:asciiTheme="majorHAnsi" w:hAnsiTheme="majorHAnsi"/>
            <w:b/>
            <w:noProof/>
          </w:rPr>
          <w:t>Tablo 12:</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Akademik Personel</w:t>
        </w:r>
        <w:r w:rsidR="009526C5" w:rsidRPr="00CC3856">
          <w:rPr>
            <w:rStyle w:val="Kpr"/>
            <w:rFonts w:asciiTheme="majorHAnsi" w:hAnsiTheme="majorHAnsi"/>
            <w:noProof/>
            <w:spacing w:val="-9"/>
            <w:lang w:val="tr-TR"/>
          </w:rPr>
          <w:t xml:space="preserve"> </w:t>
        </w:r>
        <w:r w:rsidR="009526C5" w:rsidRPr="00CC3856">
          <w:rPr>
            <w:rStyle w:val="Kpr"/>
            <w:rFonts w:asciiTheme="majorHAnsi" w:hAnsiTheme="majorHAnsi"/>
            <w:noProof/>
            <w:lang w:val="tr-TR"/>
          </w:rPr>
          <w:t>Sayıları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_Toc510451970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18</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1" w:history="1">
        <w:r w:rsidR="009526C5" w:rsidRPr="00CC3856">
          <w:rPr>
            <w:rStyle w:val="Kpr"/>
            <w:rFonts w:asciiTheme="majorHAnsi" w:hAnsiTheme="majorHAnsi"/>
            <w:b/>
            <w:noProof/>
          </w:rPr>
          <w:t xml:space="preserve">Tablo 13: </w:t>
        </w:r>
        <w:r w:rsidR="009526C5" w:rsidRPr="00CC3856">
          <w:rPr>
            <w:rStyle w:val="Kpr"/>
            <w:rFonts w:asciiTheme="majorHAnsi" w:hAnsiTheme="majorHAnsi"/>
            <w:noProof/>
            <w:lang w:val="tr-TR"/>
          </w:rPr>
          <w:t>İdari Personel</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_Toc510451971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18</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2" w:history="1">
        <w:r w:rsidR="009526C5" w:rsidRPr="00CC3856">
          <w:rPr>
            <w:rStyle w:val="Kpr"/>
            <w:rFonts w:asciiTheme="majorHAnsi" w:hAnsiTheme="majorHAnsi"/>
            <w:b/>
            <w:noProof/>
          </w:rPr>
          <w:t>Tablo 14:</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Kapalı ve Açık Mekânların</w:t>
        </w:r>
        <w:r w:rsidR="009526C5" w:rsidRPr="00CC3856">
          <w:rPr>
            <w:rStyle w:val="Kpr"/>
            <w:rFonts w:asciiTheme="majorHAnsi" w:hAnsiTheme="majorHAnsi"/>
            <w:noProof/>
            <w:spacing w:val="-14"/>
            <w:lang w:val="tr-TR"/>
          </w:rPr>
          <w:t xml:space="preserve"> </w:t>
        </w:r>
        <w:r w:rsidR="009526C5" w:rsidRPr="00CC3856">
          <w:rPr>
            <w:rStyle w:val="Kpr"/>
            <w:rFonts w:asciiTheme="majorHAnsi" w:hAnsiTheme="majorHAnsi"/>
            <w:noProof/>
            <w:lang w:val="tr-TR"/>
          </w:rPr>
          <w:t>Dağılımı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_Toc510451972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20</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3" w:history="1">
        <w:r w:rsidR="009526C5" w:rsidRPr="00CC3856">
          <w:rPr>
            <w:rStyle w:val="Kpr"/>
            <w:rFonts w:asciiTheme="majorHAnsi" w:hAnsiTheme="majorHAnsi"/>
            <w:b/>
            <w:noProof/>
          </w:rPr>
          <w:t>Tablo 15:</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Eğitim Alanları</w:t>
        </w:r>
        <w:r w:rsidR="009526C5" w:rsidRPr="00CC3856">
          <w:rPr>
            <w:rStyle w:val="Kpr"/>
            <w:rFonts w:asciiTheme="majorHAnsi" w:hAnsiTheme="majorHAnsi"/>
            <w:noProof/>
            <w:spacing w:val="-11"/>
            <w:lang w:val="tr-TR"/>
          </w:rPr>
          <w:t xml:space="preserve"> </w:t>
        </w:r>
        <w:r w:rsidR="009526C5" w:rsidRPr="00CC3856">
          <w:rPr>
            <w:rStyle w:val="Kpr"/>
            <w:rFonts w:asciiTheme="majorHAnsi" w:hAnsiTheme="majorHAnsi"/>
            <w:noProof/>
            <w:lang w:val="tr-TR"/>
          </w:rPr>
          <w:t>Derslikler</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_Toc510451973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20</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4" w:history="1">
        <w:r w:rsidR="009526C5" w:rsidRPr="00CC3856">
          <w:rPr>
            <w:rStyle w:val="Kpr"/>
            <w:rFonts w:asciiTheme="majorHAnsi" w:hAnsiTheme="majorHAnsi"/>
            <w:b/>
            <w:noProof/>
          </w:rPr>
          <w:t>Tablo 16:</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Yıllara Göre Toplam Derslik Sayısı ve Derslik Başına Öğrenci</w:t>
        </w:r>
        <w:r w:rsidR="009526C5" w:rsidRPr="00CC3856">
          <w:rPr>
            <w:rStyle w:val="Kpr"/>
            <w:rFonts w:asciiTheme="majorHAnsi" w:hAnsiTheme="majorHAnsi"/>
            <w:noProof/>
            <w:spacing w:val="-16"/>
            <w:lang w:val="tr-TR"/>
          </w:rPr>
          <w:t xml:space="preserve"> </w:t>
        </w:r>
        <w:r w:rsidR="009526C5" w:rsidRPr="00CC3856">
          <w:rPr>
            <w:rStyle w:val="Kpr"/>
            <w:rFonts w:asciiTheme="majorHAnsi" w:hAnsiTheme="majorHAnsi"/>
            <w:noProof/>
            <w:lang w:val="tr-TR"/>
          </w:rPr>
          <w:t>Sayısı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_Toc510451974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20</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5" w:history="1">
        <w:r w:rsidR="009526C5" w:rsidRPr="00CC3856">
          <w:rPr>
            <w:rStyle w:val="Kpr"/>
            <w:rFonts w:asciiTheme="majorHAnsi" w:hAnsiTheme="majorHAnsi"/>
            <w:b/>
            <w:noProof/>
          </w:rPr>
          <w:t xml:space="preserve">Tablo 17: </w:t>
        </w:r>
        <w:r w:rsidR="009526C5" w:rsidRPr="00CC3856">
          <w:rPr>
            <w:rStyle w:val="Kpr"/>
            <w:rFonts w:asciiTheme="majorHAnsi" w:hAnsiTheme="majorHAnsi"/>
            <w:noProof/>
            <w:lang w:val="tr-TR"/>
          </w:rPr>
          <w:t>Dersliklerin Teknolojik Alt Yapı</w:t>
        </w:r>
        <w:r w:rsidR="009526C5" w:rsidRPr="00CC3856">
          <w:rPr>
            <w:rStyle w:val="Kpr"/>
            <w:rFonts w:asciiTheme="majorHAnsi" w:hAnsiTheme="majorHAnsi"/>
            <w:noProof/>
            <w:spacing w:val="-13"/>
            <w:lang w:val="tr-TR"/>
          </w:rPr>
          <w:t xml:space="preserve"> </w:t>
        </w:r>
        <w:r w:rsidR="009526C5" w:rsidRPr="00CC3856">
          <w:rPr>
            <w:rStyle w:val="Kpr"/>
            <w:rFonts w:asciiTheme="majorHAnsi" w:hAnsiTheme="majorHAnsi"/>
            <w:noProof/>
            <w:lang w:val="tr-TR"/>
          </w:rPr>
          <w:t>Oranı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_Toc510451975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21</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6" w:history="1">
        <w:r w:rsidR="009526C5" w:rsidRPr="00CC3856">
          <w:rPr>
            <w:rStyle w:val="Kpr"/>
            <w:rFonts w:asciiTheme="majorHAnsi" w:hAnsiTheme="majorHAnsi"/>
            <w:b/>
            <w:noProof/>
          </w:rPr>
          <w:t>Tablo 18:</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Yemekhaneler, Kantin ve</w:t>
        </w:r>
        <w:r w:rsidR="009526C5" w:rsidRPr="00CC3856">
          <w:rPr>
            <w:rStyle w:val="Kpr"/>
            <w:rFonts w:asciiTheme="majorHAnsi" w:hAnsiTheme="majorHAnsi"/>
            <w:noProof/>
            <w:spacing w:val="-25"/>
            <w:lang w:val="tr-TR"/>
          </w:rPr>
          <w:t xml:space="preserve"> </w:t>
        </w:r>
        <w:r w:rsidR="009526C5" w:rsidRPr="00CC3856">
          <w:rPr>
            <w:rStyle w:val="Kpr"/>
            <w:rFonts w:asciiTheme="majorHAnsi" w:hAnsiTheme="majorHAnsi"/>
            <w:noProof/>
            <w:lang w:val="tr-TR"/>
          </w:rPr>
          <w:t>Kafeteryalar</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_Toc510451976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21</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7" w:history="1">
        <w:r w:rsidR="009526C5" w:rsidRPr="00CC3856">
          <w:rPr>
            <w:rStyle w:val="Kpr"/>
            <w:rFonts w:asciiTheme="majorHAnsi" w:hAnsiTheme="majorHAnsi"/>
            <w:b/>
            <w:noProof/>
          </w:rPr>
          <w:t xml:space="preserve">Tablo 19: </w:t>
        </w:r>
        <w:r w:rsidR="009526C5" w:rsidRPr="00CC3856">
          <w:rPr>
            <w:rStyle w:val="Kpr"/>
            <w:rFonts w:asciiTheme="majorHAnsi" w:eastAsia="Calibri" w:hAnsiTheme="majorHAnsi" w:cs="Calibri"/>
            <w:noProof/>
            <w:lang w:val="tr-TR"/>
          </w:rPr>
          <w:t>Toplantı – Konferans</w:t>
        </w:r>
        <w:r w:rsidR="009526C5" w:rsidRPr="00CC3856">
          <w:rPr>
            <w:rStyle w:val="Kpr"/>
            <w:rFonts w:asciiTheme="majorHAnsi" w:eastAsia="Calibri" w:hAnsiTheme="majorHAnsi" w:cs="Calibri"/>
            <w:noProof/>
            <w:spacing w:val="-9"/>
            <w:lang w:val="tr-TR"/>
          </w:rPr>
          <w:t xml:space="preserve"> </w:t>
        </w:r>
        <w:r w:rsidR="009526C5" w:rsidRPr="00CC3856">
          <w:rPr>
            <w:rStyle w:val="Kpr"/>
            <w:rFonts w:asciiTheme="majorHAnsi" w:eastAsia="Calibri" w:hAnsiTheme="majorHAnsi" w:cs="Calibri"/>
            <w:noProof/>
            <w:lang w:val="tr-TR"/>
          </w:rPr>
          <w:t>Salonları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_Toc510451977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21</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8" w:history="1">
        <w:r w:rsidR="009526C5" w:rsidRPr="00CC3856">
          <w:rPr>
            <w:rStyle w:val="Kpr"/>
            <w:rFonts w:asciiTheme="majorHAnsi" w:hAnsiTheme="majorHAnsi"/>
            <w:b/>
            <w:noProof/>
          </w:rPr>
          <w:t>Tablo 20:</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Bütçe Ödenekleri/Gider Dağılım</w:t>
        </w:r>
        <w:r w:rsidR="009526C5" w:rsidRPr="00CC3856">
          <w:rPr>
            <w:rStyle w:val="Kpr"/>
            <w:rFonts w:asciiTheme="majorHAnsi" w:hAnsiTheme="majorHAnsi"/>
            <w:noProof/>
            <w:spacing w:val="-17"/>
            <w:lang w:val="tr-TR"/>
          </w:rPr>
          <w:t xml:space="preserve"> </w:t>
        </w:r>
        <w:r w:rsidR="009526C5" w:rsidRPr="00CC3856">
          <w:rPr>
            <w:rStyle w:val="Kpr"/>
            <w:rFonts w:asciiTheme="majorHAnsi" w:hAnsiTheme="majorHAnsi"/>
            <w:noProof/>
            <w:lang w:val="tr-TR"/>
          </w:rPr>
          <w:t>Tablosu</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_Toc510451978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22</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79" w:history="1">
        <w:r w:rsidR="009526C5" w:rsidRPr="00CC3856">
          <w:rPr>
            <w:rStyle w:val="Kpr"/>
            <w:rFonts w:asciiTheme="majorHAnsi" w:hAnsiTheme="majorHAnsi"/>
            <w:b/>
            <w:noProof/>
          </w:rPr>
          <w:t xml:space="preserve">Tablo 21: </w:t>
        </w:r>
        <w:r w:rsidR="009526C5" w:rsidRPr="00CC3856">
          <w:rPr>
            <w:rStyle w:val="Kpr"/>
            <w:rFonts w:asciiTheme="majorHAnsi" w:hAnsiTheme="majorHAnsi"/>
            <w:noProof/>
            <w:lang w:val="tr-TR"/>
          </w:rPr>
          <w:t>Yıllar İtibariyle Bütçe Gider Gerçekleşme</w:t>
        </w:r>
        <w:r w:rsidR="009526C5" w:rsidRPr="00CC3856">
          <w:rPr>
            <w:rStyle w:val="Kpr"/>
            <w:rFonts w:asciiTheme="majorHAnsi" w:hAnsiTheme="majorHAnsi"/>
            <w:noProof/>
            <w:spacing w:val="-18"/>
            <w:lang w:val="tr-TR"/>
          </w:rPr>
          <w:t xml:space="preserve"> </w:t>
        </w:r>
        <w:r w:rsidR="009526C5" w:rsidRPr="00CC3856">
          <w:rPr>
            <w:rStyle w:val="Kpr"/>
            <w:rFonts w:asciiTheme="majorHAnsi" w:hAnsiTheme="majorHAnsi"/>
            <w:noProof/>
            <w:lang w:val="tr-TR"/>
          </w:rPr>
          <w:t>Rakamları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_Toc510451979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22</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0" w:history="1">
        <w:r w:rsidR="009526C5" w:rsidRPr="00CC3856">
          <w:rPr>
            <w:rStyle w:val="Kpr"/>
            <w:rFonts w:asciiTheme="majorHAnsi" w:hAnsiTheme="majorHAnsi"/>
            <w:b/>
            <w:noProof/>
            <w:lang w:val="tr-TR"/>
          </w:rPr>
          <w:t xml:space="preserve">Tablo 22: </w:t>
        </w:r>
        <w:r w:rsidR="009526C5" w:rsidRPr="00CC3856">
          <w:rPr>
            <w:rStyle w:val="Kpr"/>
            <w:rFonts w:asciiTheme="majorHAnsi" w:hAnsiTheme="majorHAnsi"/>
            <w:noProof/>
            <w:lang w:val="tr-TR"/>
          </w:rPr>
          <w:t>Akademik Personelin Genel Memnuniyet Durumu</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_Toc510451980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24</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1" w:history="1">
        <w:r w:rsidR="009526C5" w:rsidRPr="00CC3856">
          <w:rPr>
            <w:rStyle w:val="Kpr"/>
            <w:rFonts w:asciiTheme="majorHAnsi" w:hAnsiTheme="majorHAnsi"/>
            <w:b/>
            <w:noProof/>
            <w:lang w:val="tr-TR"/>
          </w:rPr>
          <w:t>Tablo 23</w:t>
        </w:r>
        <w:r w:rsidR="009526C5" w:rsidRPr="00CC3856">
          <w:rPr>
            <w:rStyle w:val="Kpr"/>
            <w:rFonts w:asciiTheme="majorHAnsi" w:hAnsiTheme="majorHAnsi"/>
            <w:noProof/>
            <w:lang w:val="tr-TR"/>
          </w:rPr>
          <w:t>: İdari Personelin</w:t>
        </w:r>
        <w:r w:rsidR="009526C5" w:rsidRPr="00CC3856">
          <w:rPr>
            <w:rStyle w:val="Kpr"/>
            <w:rFonts w:asciiTheme="majorHAnsi" w:hAnsiTheme="majorHAnsi"/>
            <w:b/>
            <w:noProof/>
            <w:lang w:val="tr-TR"/>
          </w:rPr>
          <w:t xml:space="preserve"> </w:t>
        </w:r>
        <w:r w:rsidR="009526C5" w:rsidRPr="00CC3856">
          <w:rPr>
            <w:rStyle w:val="Kpr"/>
            <w:rFonts w:asciiTheme="majorHAnsi" w:hAnsiTheme="majorHAnsi"/>
            <w:noProof/>
            <w:lang w:val="tr-TR"/>
          </w:rPr>
          <w:t>Genel Memnuniyet Durumu</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_Toc510451981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24</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2" w:history="1">
        <w:r w:rsidR="009526C5" w:rsidRPr="00CC3856">
          <w:rPr>
            <w:rStyle w:val="Kpr"/>
            <w:rFonts w:asciiTheme="majorHAnsi" w:hAnsiTheme="majorHAnsi"/>
            <w:b/>
            <w:noProof/>
          </w:rPr>
          <w:t xml:space="preserve">Tablo 24: </w:t>
        </w:r>
        <w:r w:rsidR="009526C5" w:rsidRPr="00CC3856">
          <w:rPr>
            <w:rStyle w:val="Kpr"/>
            <w:rFonts w:asciiTheme="majorHAnsi" w:hAnsiTheme="majorHAnsi"/>
            <w:noProof/>
          </w:rPr>
          <w:t>Öğrencinin Genel Memnuniyet Durumu</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_Toc510451982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25</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3" w:history="1">
        <w:r w:rsidR="009526C5" w:rsidRPr="00CC3856">
          <w:rPr>
            <w:rStyle w:val="Kpr"/>
            <w:rFonts w:asciiTheme="majorHAnsi" w:hAnsiTheme="majorHAnsi"/>
            <w:b/>
            <w:noProof/>
          </w:rPr>
          <w:t xml:space="preserve">Tablo 25: </w:t>
        </w:r>
        <w:r w:rsidR="009526C5" w:rsidRPr="00CC3856">
          <w:rPr>
            <w:rStyle w:val="Kpr"/>
            <w:rFonts w:asciiTheme="majorHAnsi" w:hAnsiTheme="majorHAnsi"/>
            <w:noProof/>
          </w:rPr>
          <w:t>Öğrencilerin Memnuniyet Durumu (Ayrıntılı)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_Toc510451983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27</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4" w:history="1">
        <w:r w:rsidR="009526C5" w:rsidRPr="00CC3856">
          <w:rPr>
            <w:rStyle w:val="Kpr"/>
            <w:rFonts w:asciiTheme="majorHAnsi" w:hAnsiTheme="majorHAnsi"/>
            <w:b/>
            <w:noProof/>
          </w:rPr>
          <w:t>Tablo 26:</w:t>
        </w:r>
        <w:r w:rsidR="009526C5" w:rsidRPr="00CC3856">
          <w:rPr>
            <w:rStyle w:val="Kpr"/>
            <w:rFonts w:asciiTheme="majorHAnsi" w:hAnsiTheme="majorHAnsi"/>
            <w:noProof/>
          </w:rPr>
          <w:t xml:space="preserve"> PESTLE Matrisi</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_Toc510451984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30</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5" w:history="1">
        <w:r w:rsidR="009526C5" w:rsidRPr="00CC3856">
          <w:rPr>
            <w:rStyle w:val="Kpr"/>
            <w:rFonts w:asciiTheme="majorHAnsi" w:hAnsiTheme="majorHAnsi"/>
            <w:b/>
            <w:noProof/>
          </w:rPr>
          <w:t>Tablo 27:</w:t>
        </w:r>
        <w:r w:rsidR="009526C5" w:rsidRPr="00CC3856">
          <w:rPr>
            <w:rStyle w:val="Kpr"/>
            <w:rFonts w:asciiTheme="majorHAnsi" w:hAnsiTheme="majorHAnsi"/>
            <w:noProof/>
          </w:rPr>
          <w:t xml:space="preserve"> Güçlü ve Zayıf Yönler</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_Toc510451985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32</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6" w:history="1">
        <w:r w:rsidR="009526C5" w:rsidRPr="00CC3856">
          <w:rPr>
            <w:rStyle w:val="Kpr"/>
            <w:rFonts w:asciiTheme="majorHAnsi" w:hAnsiTheme="majorHAnsi"/>
            <w:b/>
            <w:noProof/>
          </w:rPr>
          <w:t>Tablo 28:</w:t>
        </w:r>
        <w:r w:rsidR="009526C5" w:rsidRPr="00CC3856">
          <w:rPr>
            <w:rStyle w:val="Kpr"/>
            <w:rFonts w:asciiTheme="majorHAnsi" w:hAnsiTheme="majorHAnsi"/>
            <w:noProof/>
          </w:rPr>
          <w:t xml:space="preserve"> Fırsatlar ve Tehditler</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_Toc510451986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33</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7" w:history="1">
        <w:r w:rsidR="009526C5" w:rsidRPr="00CC3856">
          <w:rPr>
            <w:rStyle w:val="Kpr"/>
            <w:rFonts w:asciiTheme="majorHAnsi" w:hAnsiTheme="majorHAnsi"/>
            <w:b/>
            <w:noProof/>
          </w:rPr>
          <w:t>Tablo 29:</w:t>
        </w:r>
        <w:r w:rsidR="009526C5" w:rsidRPr="00CC3856">
          <w:rPr>
            <w:rStyle w:val="Kpr"/>
            <w:rFonts w:asciiTheme="majorHAnsi" w:hAnsiTheme="majorHAnsi"/>
            <w:noProof/>
          </w:rPr>
          <w:t xml:space="preserve"> </w:t>
        </w:r>
        <w:r w:rsidR="009526C5" w:rsidRPr="00CC3856">
          <w:rPr>
            <w:rStyle w:val="Kpr"/>
            <w:rFonts w:asciiTheme="majorHAnsi" w:hAnsiTheme="majorHAnsi"/>
            <w:bCs/>
            <w:noProof/>
            <w:lang w:val="tr-TR"/>
          </w:rPr>
          <w:t>Eğitim-Öğretim Kalitesini Artırmak</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_Toc510451987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35</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8" w:history="1">
        <w:r w:rsidR="009526C5" w:rsidRPr="00CC3856">
          <w:rPr>
            <w:rStyle w:val="Kpr"/>
            <w:rFonts w:asciiTheme="majorHAnsi" w:hAnsiTheme="majorHAnsi"/>
            <w:b/>
            <w:noProof/>
          </w:rPr>
          <w:t>Tablo 30:</w:t>
        </w:r>
        <w:r w:rsidR="009526C5" w:rsidRPr="00CC3856">
          <w:rPr>
            <w:rStyle w:val="Kpr"/>
            <w:rFonts w:asciiTheme="majorHAnsi" w:hAnsiTheme="majorHAnsi"/>
            <w:noProof/>
          </w:rPr>
          <w:t xml:space="preserve"> </w:t>
        </w:r>
        <w:r w:rsidR="009526C5" w:rsidRPr="00CC3856">
          <w:rPr>
            <w:rStyle w:val="Kpr"/>
            <w:rFonts w:asciiTheme="majorHAnsi" w:hAnsiTheme="majorHAnsi"/>
            <w:bCs/>
            <w:noProof/>
            <w:lang w:val="tr-TR"/>
          </w:rPr>
          <w:t>Akademik Araştırma, Yayın Ve Bilimsel Toplantı Sayısını Artırmak</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_Toc510451988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36</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89" w:history="1">
        <w:r w:rsidR="009526C5" w:rsidRPr="00CC3856">
          <w:rPr>
            <w:rStyle w:val="Kpr"/>
            <w:rFonts w:asciiTheme="majorHAnsi" w:hAnsiTheme="majorHAnsi"/>
            <w:b/>
            <w:noProof/>
          </w:rPr>
          <w:t>Tablo 31:</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Uluslararası Alanı Tanımayı Ve Bu Alanda Tanınmayı Sağlamak</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_Toc510451989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37</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90" w:history="1">
        <w:r w:rsidR="009526C5" w:rsidRPr="00CC3856">
          <w:rPr>
            <w:rStyle w:val="Kpr"/>
            <w:rFonts w:asciiTheme="majorHAnsi" w:hAnsiTheme="majorHAnsi"/>
            <w:b/>
            <w:noProof/>
          </w:rPr>
          <w:t>Tablo 32:</w:t>
        </w:r>
        <w:r w:rsidR="009526C5" w:rsidRPr="00CC3856">
          <w:rPr>
            <w:rStyle w:val="Kpr"/>
            <w:rFonts w:asciiTheme="majorHAnsi" w:hAnsiTheme="majorHAnsi"/>
            <w:noProof/>
          </w:rPr>
          <w:t xml:space="preserve"> </w:t>
        </w:r>
        <w:r w:rsidR="009526C5" w:rsidRPr="00CC3856">
          <w:rPr>
            <w:rStyle w:val="Kpr"/>
            <w:rFonts w:asciiTheme="majorHAnsi" w:hAnsiTheme="majorHAnsi"/>
            <w:bCs/>
            <w:noProof/>
            <w:lang w:val="tr-TR"/>
          </w:rPr>
          <w:t>Fakültenin Tanıtımını Yapmak, Öğrencilerle İletişimi Güçlendirmek</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_Toc510451990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37</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91" w:history="1">
        <w:r w:rsidR="009526C5" w:rsidRPr="00CC3856">
          <w:rPr>
            <w:rStyle w:val="Kpr"/>
            <w:rFonts w:asciiTheme="majorHAnsi" w:hAnsiTheme="majorHAnsi"/>
            <w:b/>
            <w:noProof/>
          </w:rPr>
          <w:t>Tablo 33:</w:t>
        </w:r>
        <w:r w:rsidR="009526C5" w:rsidRPr="00CC3856">
          <w:rPr>
            <w:rStyle w:val="Kpr"/>
            <w:rFonts w:asciiTheme="majorHAnsi" w:hAnsiTheme="majorHAnsi"/>
            <w:noProof/>
          </w:rPr>
          <w:t xml:space="preserve"> </w:t>
        </w:r>
        <w:r w:rsidR="009526C5" w:rsidRPr="00CC3856">
          <w:rPr>
            <w:rStyle w:val="Kpr"/>
            <w:rFonts w:asciiTheme="majorHAnsi" w:hAnsiTheme="majorHAnsi"/>
            <w:bCs/>
            <w:noProof/>
            <w:lang w:val="tr-TR"/>
          </w:rPr>
          <w:t>Fakültenin Kurumsallaşmasını Sağlamak, Finansal Kaynakları Artırmak</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_Toc510451991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38</w:t>
        </w:r>
        <w:r w:rsidR="009526C5" w:rsidRPr="00CC3856">
          <w:rPr>
            <w:rFonts w:asciiTheme="majorHAnsi" w:hAnsiTheme="majorHAnsi"/>
            <w:noProof/>
            <w:webHidden/>
          </w:rPr>
          <w:fldChar w:fldCharType="end"/>
        </w:r>
      </w:hyperlink>
    </w:p>
    <w:p w:rsidR="009526C5" w:rsidRPr="00CC3856" w:rsidRDefault="00737A1F" w:rsidP="009526C5">
      <w:pPr>
        <w:pStyle w:val="ekillerTablosu"/>
        <w:tabs>
          <w:tab w:val="right" w:leader="dot" w:pos="9340"/>
        </w:tabs>
        <w:spacing w:line="276" w:lineRule="auto"/>
        <w:rPr>
          <w:rFonts w:asciiTheme="majorHAnsi" w:eastAsiaTheme="minorEastAsia" w:hAnsiTheme="majorHAnsi"/>
          <w:noProof/>
          <w:lang w:val="tr-TR" w:eastAsia="tr-TR"/>
        </w:rPr>
      </w:pPr>
      <w:hyperlink w:anchor="_Toc510451992" w:history="1">
        <w:r w:rsidR="009526C5" w:rsidRPr="00CC3856">
          <w:rPr>
            <w:rStyle w:val="Kpr"/>
            <w:rFonts w:asciiTheme="majorHAnsi" w:hAnsiTheme="majorHAnsi"/>
            <w:b/>
            <w:noProof/>
          </w:rPr>
          <w:t xml:space="preserve">Tablo 34: </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Eğitim Dışı Alanları İyileştirmek</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_Toc510451992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38</w:t>
        </w:r>
        <w:r w:rsidR="009526C5" w:rsidRPr="00CC3856">
          <w:rPr>
            <w:rFonts w:asciiTheme="majorHAnsi" w:hAnsiTheme="majorHAnsi"/>
            <w:noProof/>
            <w:webHidden/>
          </w:rPr>
          <w:fldChar w:fldCharType="end"/>
        </w:r>
      </w:hyperlink>
    </w:p>
    <w:p w:rsidR="004533D7" w:rsidRPr="00723FCB" w:rsidRDefault="00B06FDE" w:rsidP="009526C5">
      <w:pPr>
        <w:spacing w:before="196" w:line="276" w:lineRule="auto"/>
        <w:ind w:right="2888"/>
        <w:rPr>
          <w:rFonts w:asciiTheme="majorHAnsi" w:eastAsia="Calibri" w:hAnsiTheme="majorHAnsi" w:cs="Calibri"/>
          <w:lang w:val="tr-TR"/>
        </w:rPr>
      </w:pPr>
      <w:r w:rsidRPr="00CC3856">
        <w:rPr>
          <w:rFonts w:asciiTheme="majorHAnsi" w:eastAsia="Calibri" w:hAnsiTheme="majorHAnsi" w:cs="Calibri"/>
          <w:lang w:val="tr-TR"/>
        </w:rPr>
        <w:fldChar w:fldCharType="end"/>
      </w:r>
    </w:p>
    <w:p w:rsidR="004533D7" w:rsidRPr="00467489" w:rsidRDefault="00B06FDE" w:rsidP="00BF1886">
      <w:pPr>
        <w:pStyle w:val="Balk1"/>
        <w:rPr>
          <w:lang w:val="tr-TR"/>
        </w:rPr>
      </w:pPr>
      <w:bookmarkStart w:id="2" w:name="_Toc510531743"/>
      <w:r w:rsidRPr="00BF1886">
        <w:rPr>
          <w:color w:val="auto"/>
          <w:lang w:val="tr-TR"/>
        </w:rPr>
        <w:t>ŞEKİLLER LİSTESİ</w:t>
      </w:r>
      <w:bookmarkEnd w:id="2"/>
    </w:p>
    <w:p w:rsidR="009526C5" w:rsidRPr="00CC3856" w:rsidRDefault="00B06FDE" w:rsidP="00CC3856">
      <w:pPr>
        <w:pStyle w:val="ekillerTablosu"/>
        <w:tabs>
          <w:tab w:val="right" w:leader="dot" w:pos="9340"/>
        </w:tabs>
        <w:spacing w:line="23" w:lineRule="atLeast"/>
        <w:rPr>
          <w:rFonts w:asciiTheme="majorHAnsi" w:eastAsiaTheme="minorEastAsia" w:hAnsiTheme="majorHAnsi"/>
          <w:noProof/>
          <w:lang w:val="tr-TR" w:eastAsia="tr-TR"/>
        </w:rPr>
      </w:pPr>
      <w:r w:rsidRPr="00CC3856">
        <w:rPr>
          <w:rFonts w:asciiTheme="majorHAnsi" w:eastAsia="Calibri" w:hAnsiTheme="majorHAnsi" w:cs="Calibri"/>
          <w:lang w:val="tr-TR"/>
        </w:rPr>
        <w:fldChar w:fldCharType="begin"/>
      </w:r>
      <w:r w:rsidRPr="00CC3856">
        <w:rPr>
          <w:rFonts w:asciiTheme="majorHAnsi" w:eastAsia="Calibri" w:hAnsiTheme="majorHAnsi" w:cs="Calibri"/>
          <w:lang w:val="tr-TR"/>
        </w:rPr>
        <w:instrText xml:space="preserve"> TOC \h \z \c "Şekil" </w:instrText>
      </w:r>
      <w:r w:rsidRPr="00CC3856">
        <w:rPr>
          <w:rFonts w:asciiTheme="majorHAnsi" w:eastAsia="Calibri" w:hAnsiTheme="majorHAnsi" w:cs="Calibri"/>
          <w:lang w:val="tr-TR"/>
        </w:rPr>
        <w:fldChar w:fldCharType="separate"/>
      </w:r>
      <w:hyperlink w:anchor="_Toc510452115" w:history="1">
        <w:r w:rsidR="009526C5" w:rsidRPr="00CC3856">
          <w:rPr>
            <w:rStyle w:val="Kpr"/>
            <w:rFonts w:asciiTheme="majorHAnsi" w:hAnsiTheme="majorHAnsi"/>
            <w:b/>
            <w:noProof/>
          </w:rPr>
          <w:t>Şekil 1:</w:t>
        </w:r>
        <w:r w:rsidR="009526C5" w:rsidRPr="00CC3856">
          <w:rPr>
            <w:rStyle w:val="Kpr"/>
            <w:rFonts w:asciiTheme="majorHAnsi" w:hAnsiTheme="majorHAnsi"/>
            <w:noProof/>
          </w:rPr>
          <w:t xml:space="preserve"> </w:t>
        </w:r>
        <w:r w:rsidR="009526C5" w:rsidRPr="00CC3856">
          <w:rPr>
            <w:rStyle w:val="Kpr"/>
            <w:rFonts w:asciiTheme="majorHAnsi" w:eastAsia="Calibri" w:hAnsiTheme="majorHAnsi" w:cs="Calibri"/>
            <w:noProof/>
            <w:lang w:val="tr-TR"/>
          </w:rPr>
          <w:t>Lisans Öğrenci Sayıları Değişimi</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_Toc510452115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6</w:t>
        </w:r>
        <w:r w:rsidR="009526C5" w:rsidRPr="00CC3856">
          <w:rPr>
            <w:rFonts w:asciiTheme="majorHAnsi" w:hAnsiTheme="majorHAnsi"/>
            <w:noProof/>
            <w:webHidden/>
          </w:rPr>
          <w:fldChar w:fldCharType="end"/>
        </w:r>
      </w:hyperlink>
    </w:p>
    <w:p w:rsidR="009526C5" w:rsidRPr="00CC3856" w:rsidRDefault="00737A1F" w:rsidP="00CC3856">
      <w:pPr>
        <w:pStyle w:val="ekillerTablosu"/>
        <w:tabs>
          <w:tab w:val="right" w:leader="dot" w:pos="9340"/>
        </w:tabs>
        <w:spacing w:line="23" w:lineRule="atLeast"/>
        <w:rPr>
          <w:rFonts w:asciiTheme="majorHAnsi" w:eastAsiaTheme="minorEastAsia" w:hAnsiTheme="majorHAnsi"/>
          <w:noProof/>
          <w:lang w:val="tr-TR" w:eastAsia="tr-TR"/>
        </w:rPr>
      </w:pPr>
      <w:hyperlink w:anchor="_Toc510452116" w:history="1">
        <w:r w:rsidR="009526C5" w:rsidRPr="00CC3856">
          <w:rPr>
            <w:rStyle w:val="Kpr"/>
            <w:rFonts w:asciiTheme="majorHAnsi" w:hAnsiTheme="majorHAnsi"/>
            <w:b/>
            <w:noProof/>
          </w:rPr>
          <w:t>Şekil 2:</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Mezun Sayısının Yıllara Göre</w:t>
        </w:r>
        <w:r w:rsidR="009526C5" w:rsidRPr="00CC3856">
          <w:rPr>
            <w:rStyle w:val="Kpr"/>
            <w:rFonts w:asciiTheme="majorHAnsi" w:hAnsiTheme="majorHAnsi"/>
            <w:noProof/>
            <w:spacing w:val="-13"/>
            <w:lang w:val="tr-TR"/>
          </w:rPr>
          <w:t xml:space="preserve"> </w:t>
        </w:r>
        <w:r w:rsidR="009526C5" w:rsidRPr="00CC3856">
          <w:rPr>
            <w:rStyle w:val="Kpr"/>
            <w:rFonts w:asciiTheme="majorHAnsi" w:hAnsiTheme="majorHAnsi"/>
            <w:noProof/>
            <w:lang w:val="tr-TR"/>
          </w:rPr>
          <w:t>Dağılımı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_Toc510452116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7</w:t>
        </w:r>
        <w:r w:rsidR="009526C5" w:rsidRPr="00CC3856">
          <w:rPr>
            <w:rFonts w:asciiTheme="majorHAnsi" w:hAnsiTheme="majorHAnsi"/>
            <w:noProof/>
            <w:webHidden/>
          </w:rPr>
          <w:fldChar w:fldCharType="end"/>
        </w:r>
      </w:hyperlink>
    </w:p>
    <w:p w:rsidR="009526C5" w:rsidRPr="00CC3856" w:rsidRDefault="00737A1F" w:rsidP="00CC3856">
      <w:pPr>
        <w:pStyle w:val="ekillerTablosu"/>
        <w:tabs>
          <w:tab w:val="right" w:leader="dot" w:pos="9340"/>
        </w:tabs>
        <w:spacing w:line="23" w:lineRule="atLeast"/>
        <w:rPr>
          <w:rFonts w:asciiTheme="majorHAnsi" w:eastAsiaTheme="minorEastAsia" w:hAnsiTheme="majorHAnsi"/>
          <w:noProof/>
          <w:lang w:val="tr-TR" w:eastAsia="tr-TR"/>
        </w:rPr>
      </w:pPr>
      <w:hyperlink w:anchor="_Toc510452117" w:history="1">
        <w:r w:rsidR="009526C5" w:rsidRPr="00CC3856">
          <w:rPr>
            <w:rStyle w:val="Kpr"/>
            <w:rFonts w:asciiTheme="majorHAnsi" w:hAnsiTheme="majorHAnsi"/>
            <w:b/>
            <w:noProof/>
          </w:rPr>
          <w:t>Şekil 3:</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Yıllara Göre Yayın Sayıları</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_Toc510452117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9</w:t>
        </w:r>
        <w:r w:rsidR="009526C5" w:rsidRPr="00CC3856">
          <w:rPr>
            <w:rFonts w:asciiTheme="majorHAnsi" w:hAnsiTheme="majorHAnsi"/>
            <w:noProof/>
            <w:webHidden/>
          </w:rPr>
          <w:fldChar w:fldCharType="end"/>
        </w:r>
      </w:hyperlink>
    </w:p>
    <w:p w:rsidR="009526C5" w:rsidRPr="00CC3856" w:rsidRDefault="00737A1F" w:rsidP="00CC3856">
      <w:pPr>
        <w:pStyle w:val="ekillerTablosu"/>
        <w:tabs>
          <w:tab w:val="right" w:leader="dot" w:pos="9340"/>
        </w:tabs>
        <w:spacing w:line="23" w:lineRule="atLeast"/>
        <w:rPr>
          <w:rFonts w:asciiTheme="majorHAnsi" w:eastAsiaTheme="minorEastAsia" w:hAnsiTheme="majorHAnsi"/>
          <w:noProof/>
          <w:lang w:val="tr-TR" w:eastAsia="tr-TR"/>
        </w:rPr>
      </w:pPr>
      <w:hyperlink w:anchor="_Toc510452118" w:history="1">
        <w:r w:rsidR="009526C5" w:rsidRPr="00CC3856">
          <w:rPr>
            <w:rStyle w:val="Kpr"/>
            <w:rFonts w:asciiTheme="majorHAnsi" w:hAnsiTheme="majorHAnsi"/>
            <w:b/>
            <w:noProof/>
          </w:rPr>
          <w:t xml:space="preserve">Şekil 4: </w:t>
        </w:r>
        <w:r w:rsidR="009526C5" w:rsidRPr="00CC3856">
          <w:rPr>
            <w:rStyle w:val="Kpr"/>
            <w:rFonts w:asciiTheme="majorHAnsi" w:hAnsiTheme="majorHAnsi"/>
            <w:noProof/>
          </w:rPr>
          <w:t>Yıllara Göre Bütçe Dağılımı</w:t>
        </w:r>
        <w:bookmarkStart w:id="3" w:name="_GoBack"/>
        <w:bookmarkEnd w:id="3"/>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_Toc510452118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22</w:t>
        </w:r>
        <w:r w:rsidR="009526C5" w:rsidRPr="00CC3856">
          <w:rPr>
            <w:rFonts w:asciiTheme="majorHAnsi" w:hAnsiTheme="majorHAnsi"/>
            <w:noProof/>
            <w:webHidden/>
          </w:rPr>
          <w:fldChar w:fldCharType="end"/>
        </w:r>
      </w:hyperlink>
    </w:p>
    <w:p w:rsidR="009526C5" w:rsidRPr="00CC3856" w:rsidRDefault="00737A1F" w:rsidP="00CC3856">
      <w:pPr>
        <w:pStyle w:val="ekillerTablosu"/>
        <w:tabs>
          <w:tab w:val="right" w:leader="dot" w:pos="9340"/>
        </w:tabs>
        <w:spacing w:line="23" w:lineRule="atLeast"/>
        <w:rPr>
          <w:rFonts w:asciiTheme="majorHAnsi" w:eastAsiaTheme="minorEastAsia" w:hAnsiTheme="majorHAnsi"/>
          <w:noProof/>
          <w:lang w:val="tr-TR" w:eastAsia="tr-TR"/>
        </w:rPr>
      </w:pPr>
      <w:hyperlink w:anchor="_Toc510452119" w:history="1">
        <w:r w:rsidR="009526C5" w:rsidRPr="00CC3856">
          <w:rPr>
            <w:rStyle w:val="Kpr"/>
            <w:rFonts w:asciiTheme="majorHAnsi" w:hAnsiTheme="majorHAnsi"/>
            <w:b/>
            <w:noProof/>
          </w:rPr>
          <w:t>Şekil 5:</w:t>
        </w:r>
        <w:r w:rsidR="009526C5" w:rsidRPr="00CC3856">
          <w:rPr>
            <w:rStyle w:val="Kpr"/>
            <w:rFonts w:asciiTheme="majorHAnsi" w:hAnsiTheme="majorHAnsi"/>
            <w:noProof/>
          </w:rPr>
          <w:t xml:space="preserve"> </w:t>
        </w:r>
        <w:r w:rsidR="009526C5" w:rsidRPr="00CC3856">
          <w:rPr>
            <w:rStyle w:val="Kpr"/>
            <w:rFonts w:asciiTheme="majorHAnsi" w:hAnsiTheme="majorHAnsi"/>
            <w:noProof/>
            <w:lang w:val="tr-TR"/>
          </w:rPr>
          <w:t>İzleme ve Değerlendirme Süreci</w:t>
        </w:r>
        <w:r w:rsidR="009526C5" w:rsidRPr="00CC3856">
          <w:rPr>
            <w:rFonts w:asciiTheme="majorHAnsi" w:hAnsiTheme="majorHAnsi"/>
            <w:noProof/>
            <w:webHidden/>
          </w:rPr>
          <w:tab/>
        </w:r>
        <w:r w:rsidR="009526C5" w:rsidRPr="00CC3856">
          <w:rPr>
            <w:rFonts w:asciiTheme="majorHAnsi" w:hAnsiTheme="majorHAnsi"/>
            <w:noProof/>
            <w:webHidden/>
          </w:rPr>
          <w:fldChar w:fldCharType="begin"/>
        </w:r>
        <w:r w:rsidR="009526C5" w:rsidRPr="00CC3856">
          <w:rPr>
            <w:rFonts w:asciiTheme="majorHAnsi" w:hAnsiTheme="majorHAnsi"/>
            <w:noProof/>
            <w:webHidden/>
          </w:rPr>
          <w:instrText xml:space="preserve"> PAGEREF _Toc510452119 \h </w:instrText>
        </w:r>
        <w:r w:rsidR="009526C5" w:rsidRPr="00CC3856">
          <w:rPr>
            <w:rFonts w:asciiTheme="majorHAnsi" w:hAnsiTheme="majorHAnsi"/>
            <w:noProof/>
            <w:webHidden/>
          </w:rPr>
        </w:r>
        <w:r w:rsidR="009526C5" w:rsidRPr="00CC3856">
          <w:rPr>
            <w:rFonts w:asciiTheme="majorHAnsi" w:hAnsiTheme="majorHAnsi"/>
            <w:noProof/>
            <w:webHidden/>
          </w:rPr>
          <w:fldChar w:fldCharType="separate"/>
        </w:r>
        <w:r w:rsidR="003A1AE7">
          <w:rPr>
            <w:rFonts w:asciiTheme="majorHAnsi" w:hAnsiTheme="majorHAnsi"/>
            <w:noProof/>
            <w:webHidden/>
          </w:rPr>
          <w:t>65</w:t>
        </w:r>
        <w:r w:rsidR="009526C5" w:rsidRPr="00CC3856">
          <w:rPr>
            <w:rFonts w:asciiTheme="majorHAnsi" w:hAnsiTheme="majorHAnsi"/>
            <w:noProof/>
            <w:webHidden/>
          </w:rPr>
          <w:fldChar w:fldCharType="end"/>
        </w:r>
      </w:hyperlink>
    </w:p>
    <w:p w:rsidR="00B06FDE" w:rsidRPr="00C860F9" w:rsidRDefault="00B06FDE" w:rsidP="009526C5">
      <w:pPr>
        <w:spacing w:before="196" w:line="276" w:lineRule="auto"/>
        <w:ind w:right="2888"/>
        <w:rPr>
          <w:rFonts w:ascii="Cambria" w:eastAsia="Calibri" w:hAnsi="Cambria" w:cs="Calibri"/>
          <w:sz w:val="20"/>
          <w:szCs w:val="20"/>
          <w:lang w:val="tr-TR"/>
        </w:rPr>
      </w:pPr>
      <w:r w:rsidRPr="00CC3856">
        <w:rPr>
          <w:rFonts w:asciiTheme="majorHAnsi" w:eastAsia="Calibri" w:hAnsiTheme="majorHAnsi" w:cs="Calibri"/>
          <w:lang w:val="tr-TR"/>
        </w:rPr>
        <w:fldChar w:fldCharType="end"/>
      </w:r>
    </w:p>
    <w:p w:rsidR="00DE3297" w:rsidRDefault="00DE3297" w:rsidP="00ED37C3">
      <w:pPr>
        <w:pStyle w:val="Balk1"/>
      </w:pPr>
      <w:r>
        <w:br w:type="page"/>
      </w:r>
    </w:p>
    <w:p w:rsidR="0089525A" w:rsidRDefault="0089525A" w:rsidP="00ED37C3">
      <w:pPr>
        <w:pStyle w:val="Balk1"/>
      </w:pPr>
      <w:bookmarkStart w:id="4" w:name="_Toc510531744"/>
      <w:r>
        <w:rPr>
          <w:noProof/>
          <w:lang w:val="tr-TR" w:eastAsia="tr-TR"/>
        </w:rPr>
        <w:lastRenderedPageBreak/>
        <w:drawing>
          <wp:inline distT="0" distB="0" distL="0" distR="0">
            <wp:extent cx="1343025" cy="1609725"/>
            <wp:effectExtent l="0" t="0" r="9525" b="9525"/>
            <wp:docPr id="2" name="Resim 2" descr="C:\Users\Vaio-pc\AppData\Local\Microsoft\Windows\INetCache\Content.Word\Zahir KIZM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io-pc\AppData\Local\Microsoft\Windows\INetCache\Content.Word\Zahir KIZMAZ.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609725"/>
                    </a:xfrm>
                    <a:prstGeom prst="rect">
                      <a:avLst/>
                    </a:prstGeom>
                    <a:noFill/>
                    <a:ln>
                      <a:noFill/>
                    </a:ln>
                  </pic:spPr>
                </pic:pic>
              </a:graphicData>
            </a:graphic>
          </wp:inline>
        </w:drawing>
      </w:r>
    </w:p>
    <w:p w:rsidR="0089525A" w:rsidRPr="00ED37C3" w:rsidRDefault="00ED37C3" w:rsidP="0089525A">
      <w:pPr>
        <w:pStyle w:val="Balk1"/>
      </w:pPr>
      <w:r w:rsidRPr="00ED37C3">
        <w:t>SUNUŞ</w:t>
      </w:r>
      <w:bookmarkEnd w:id="4"/>
    </w:p>
    <w:p w:rsidR="00A647F2" w:rsidRPr="00B47D10" w:rsidRDefault="00AE0C5F" w:rsidP="001828E6">
      <w:pPr>
        <w:pStyle w:val="GvdeMetni"/>
        <w:spacing w:line="276" w:lineRule="auto"/>
        <w:ind w:left="0" w:right="119" w:firstLine="720"/>
        <w:jc w:val="both"/>
        <w:rPr>
          <w:i/>
          <w:lang w:val="tr-TR"/>
        </w:rPr>
      </w:pPr>
      <w:r>
        <w:rPr>
          <w:i/>
          <w:lang w:val="tr-TR"/>
        </w:rPr>
        <w:t xml:space="preserve">Kurumların </w:t>
      </w:r>
      <w:r w:rsidR="00A647F2" w:rsidRPr="00B47D10">
        <w:rPr>
          <w:i/>
          <w:lang w:val="tr-TR"/>
        </w:rPr>
        <w:t>ihtiyaçlar</w:t>
      </w:r>
      <w:r>
        <w:rPr>
          <w:i/>
          <w:lang w:val="tr-TR"/>
        </w:rPr>
        <w:t>ının</w:t>
      </w:r>
      <w:r w:rsidR="00A647F2" w:rsidRPr="00B47D10">
        <w:rPr>
          <w:i/>
          <w:lang w:val="tr-TR"/>
        </w:rPr>
        <w:t xml:space="preserve"> ve mevc</w:t>
      </w:r>
      <w:r>
        <w:rPr>
          <w:i/>
          <w:lang w:val="tr-TR"/>
        </w:rPr>
        <w:t xml:space="preserve">ut kaynaklarının planlanması yapılmadan </w:t>
      </w:r>
      <w:r w:rsidR="00B46684">
        <w:rPr>
          <w:i/>
          <w:lang w:val="tr-TR"/>
        </w:rPr>
        <w:t>faaliyetlerin</w:t>
      </w:r>
      <w:r>
        <w:rPr>
          <w:i/>
          <w:lang w:val="tr-TR"/>
        </w:rPr>
        <w:t xml:space="preserve"> etkin ve verimli </w:t>
      </w:r>
      <w:r w:rsidR="00A647F2" w:rsidRPr="00B47D10">
        <w:rPr>
          <w:i/>
          <w:lang w:val="tr-TR"/>
        </w:rPr>
        <w:t xml:space="preserve">bir şekilde </w:t>
      </w:r>
      <w:r w:rsidR="00B46684">
        <w:rPr>
          <w:i/>
          <w:lang w:val="tr-TR"/>
        </w:rPr>
        <w:t>yürütülmesi son derece güçtür</w:t>
      </w:r>
      <w:r w:rsidR="00A647F2" w:rsidRPr="00B47D10">
        <w:rPr>
          <w:i/>
          <w:lang w:val="tr-TR"/>
        </w:rPr>
        <w:t>. Stratejik plan</w:t>
      </w:r>
      <w:r w:rsidR="00B46684">
        <w:rPr>
          <w:i/>
          <w:lang w:val="tr-TR"/>
        </w:rPr>
        <w:t>;</w:t>
      </w:r>
      <w:r w:rsidR="00A647F2" w:rsidRPr="00B47D10">
        <w:rPr>
          <w:i/>
          <w:lang w:val="tr-TR"/>
        </w:rPr>
        <w:t xml:space="preserve"> kurumun </w:t>
      </w:r>
      <w:r w:rsidR="00942D9A">
        <w:rPr>
          <w:i/>
          <w:lang w:val="tr-TR"/>
        </w:rPr>
        <w:t xml:space="preserve">mevcut </w:t>
      </w:r>
      <w:r w:rsidR="00A647F2" w:rsidRPr="00B47D10">
        <w:rPr>
          <w:i/>
          <w:lang w:val="tr-TR"/>
        </w:rPr>
        <w:t xml:space="preserve">durumunu görmesi, geleceğe yönelik plan ve hedeflerini </w:t>
      </w:r>
      <w:r w:rsidR="00B46684">
        <w:rPr>
          <w:i/>
          <w:lang w:val="tr-TR"/>
        </w:rPr>
        <w:t>belirlemesi</w:t>
      </w:r>
      <w:r w:rsidR="00A647F2" w:rsidRPr="00B47D10">
        <w:rPr>
          <w:i/>
          <w:lang w:val="tr-TR"/>
        </w:rPr>
        <w:t xml:space="preserve"> </w:t>
      </w:r>
      <w:r w:rsidR="00B46684">
        <w:rPr>
          <w:i/>
          <w:lang w:val="tr-TR"/>
        </w:rPr>
        <w:t>açısından büyük bir önem arz etmektedir.</w:t>
      </w:r>
    </w:p>
    <w:p w:rsidR="00A647F2" w:rsidRPr="00B47D10" w:rsidRDefault="00A647F2" w:rsidP="001828E6">
      <w:pPr>
        <w:pStyle w:val="GvdeMetni"/>
        <w:spacing w:line="276" w:lineRule="auto"/>
        <w:ind w:left="0" w:right="119" w:firstLine="720"/>
        <w:jc w:val="both"/>
        <w:rPr>
          <w:i/>
          <w:lang w:val="tr-TR"/>
        </w:rPr>
      </w:pPr>
      <w:r w:rsidRPr="00B47D10">
        <w:rPr>
          <w:i/>
          <w:lang w:val="tr-TR"/>
        </w:rPr>
        <w:t>Fakültemizin öncelikli amacı,</w:t>
      </w:r>
      <w:r w:rsidR="00F85A93">
        <w:rPr>
          <w:i/>
          <w:lang w:val="tr-TR"/>
        </w:rPr>
        <w:t xml:space="preserve"> kurumsallaşma sürecini </w:t>
      </w:r>
      <w:r w:rsidR="00E26505">
        <w:rPr>
          <w:i/>
          <w:lang w:val="tr-TR"/>
        </w:rPr>
        <w:t xml:space="preserve">tamamlayarak </w:t>
      </w:r>
      <w:r w:rsidR="00E26505" w:rsidRPr="00B47D10">
        <w:rPr>
          <w:i/>
          <w:lang w:val="tr-TR"/>
        </w:rPr>
        <w:t>ulusal</w:t>
      </w:r>
      <w:r w:rsidRPr="00B47D10">
        <w:rPr>
          <w:i/>
          <w:lang w:val="tr-TR"/>
        </w:rPr>
        <w:t xml:space="preserve"> ve uluslararası alanda eğitim, araştırma ve topluma hizmet alanlarında değişim ve gelişime öncülük eden, rekabetçi ve sonuç odaklı ulusal ve uluslararası </w:t>
      </w:r>
      <w:r w:rsidR="00F85A93">
        <w:rPr>
          <w:i/>
          <w:lang w:val="tr-TR"/>
        </w:rPr>
        <w:t xml:space="preserve">araştırmalar </w:t>
      </w:r>
      <w:r w:rsidR="00E26505">
        <w:rPr>
          <w:i/>
          <w:lang w:val="tr-TR"/>
        </w:rPr>
        <w:t xml:space="preserve">yapan </w:t>
      </w:r>
      <w:r w:rsidR="00E26505" w:rsidRPr="00B47D10">
        <w:rPr>
          <w:i/>
          <w:lang w:val="tr-TR"/>
        </w:rPr>
        <w:t>saygın</w:t>
      </w:r>
      <w:r w:rsidRPr="00B47D10">
        <w:rPr>
          <w:i/>
          <w:lang w:val="tr-TR"/>
        </w:rPr>
        <w:t xml:space="preserve"> bir fakülte olmaktır. Bu kapsamda fakültemiz; girişimci, sorgulayan, sorun tasarlayan ve sorunlara alternatif çözümler üretebilen, yaratıcı düşünme tarzına sahip, yenilik üreterek başarı elde etmeye odaklı, bilimsel düşünebilen öğrenciler yetiştirmeyi hedeflemektedir. Aynı şekilde, bilim ve teknoloji alanda önemli gelişmeler kaydeden, öğrencilerimizin yurt içinde ve yurt dışında, gittikleri her yerde ülkemizi ve üniversitemizi her bakımdan en iyi şekilde temsil edebilmelerini, ülke ve evrensel kültürün değerlerine sahip bireyler olarak mezun olmalarını sağlamayı ve onlara bu imkânları hazırlamayı da asli görevimiz olarak görüyoruz. Bu bağlamda temel amacı eğitimin kalitesini arttırmak ve bilimsel alanda öne çıkmak olan</w:t>
      </w:r>
      <w:r w:rsidRPr="00B47D10">
        <w:rPr>
          <w:i/>
          <w:spacing w:val="39"/>
          <w:lang w:val="tr-TR"/>
        </w:rPr>
        <w:t xml:space="preserve"> </w:t>
      </w:r>
      <w:r w:rsidRPr="00B47D10">
        <w:rPr>
          <w:i/>
          <w:lang w:val="tr-TR"/>
        </w:rPr>
        <w:t>bir</w:t>
      </w:r>
      <w:r w:rsidRPr="00B47D10">
        <w:rPr>
          <w:i/>
          <w:spacing w:val="7"/>
          <w:lang w:val="tr-TR"/>
        </w:rPr>
        <w:t xml:space="preserve"> </w:t>
      </w:r>
      <w:r w:rsidRPr="00B47D10">
        <w:rPr>
          <w:i/>
          <w:lang w:val="tr-TR"/>
        </w:rPr>
        <w:t>eğitim</w:t>
      </w:r>
      <w:r w:rsidRPr="00B47D10">
        <w:rPr>
          <w:i/>
          <w:w w:val="99"/>
          <w:lang w:val="tr-TR"/>
        </w:rPr>
        <w:t xml:space="preserve"> </w:t>
      </w:r>
      <w:r w:rsidRPr="00B47D10">
        <w:rPr>
          <w:i/>
          <w:lang w:val="tr-TR"/>
        </w:rPr>
        <w:t>kurumunda</w:t>
      </w:r>
      <w:r w:rsidRPr="00B47D10">
        <w:rPr>
          <w:i/>
          <w:spacing w:val="29"/>
          <w:lang w:val="tr-TR"/>
        </w:rPr>
        <w:t xml:space="preserve"> </w:t>
      </w:r>
      <w:r w:rsidRPr="00B47D10">
        <w:rPr>
          <w:i/>
          <w:lang w:val="tr-TR"/>
        </w:rPr>
        <w:t>faaliyetlerin</w:t>
      </w:r>
      <w:r w:rsidRPr="00B47D10">
        <w:rPr>
          <w:i/>
          <w:spacing w:val="28"/>
          <w:lang w:val="tr-TR"/>
        </w:rPr>
        <w:t xml:space="preserve"> </w:t>
      </w:r>
      <w:r w:rsidRPr="00B47D10">
        <w:rPr>
          <w:i/>
          <w:lang w:val="tr-TR"/>
        </w:rPr>
        <w:t>planlanması,</w:t>
      </w:r>
      <w:r w:rsidRPr="00B47D10">
        <w:rPr>
          <w:i/>
          <w:spacing w:val="28"/>
          <w:lang w:val="tr-TR"/>
        </w:rPr>
        <w:t xml:space="preserve"> </w:t>
      </w:r>
      <w:r w:rsidRPr="00B47D10">
        <w:rPr>
          <w:i/>
          <w:lang w:val="tr-TR"/>
        </w:rPr>
        <w:t>kaynakların</w:t>
      </w:r>
      <w:r w:rsidRPr="00B47D10">
        <w:rPr>
          <w:i/>
          <w:spacing w:val="28"/>
          <w:lang w:val="tr-TR"/>
        </w:rPr>
        <w:t xml:space="preserve"> </w:t>
      </w:r>
      <w:r w:rsidRPr="00B47D10">
        <w:rPr>
          <w:i/>
          <w:lang w:val="tr-TR"/>
        </w:rPr>
        <w:t>stratejik</w:t>
      </w:r>
      <w:r w:rsidRPr="00B47D10">
        <w:rPr>
          <w:i/>
          <w:spacing w:val="28"/>
          <w:lang w:val="tr-TR"/>
        </w:rPr>
        <w:t xml:space="preserve"> </w:t>
      </w:r>
      <w:r w:rsidRPr="00B47D10">
        <w:rPr>
          <w:i/>
          <w:lang w:val="tr-TR"/>
        </w:rPr>
        <w:t>önceliklere</w:t>
      </w:r>
      <w:r w:rsidRPr="00B47D10">
        <w:rPr>
          <w:i/>
          <w:spacing w:val="28"/>
          <w:lang w:val="tr-TR"/>
        </w:rPr>
        <w:t xml:space="preserve"> </w:t>
      </w:r>
      <w:r w:rsidRPr="00B47D10">
        <w:rPr>
          <w:i/>
          <w:lang w:val="tr-TR"/>
        </w:rPr>
        <w:t>göre</w:t>
      </w:r>
      <w:r w:rsidRPr="00B47D10">
        <w:rPr>
          <w:i/>
          <w:spacing w:val="29"/>
          <w:lang w:val="tr-TR"/>
        </w:rPr>
        <w:t xml:space="preserve"> </w:t>
      </w:r>
      <w:r w:rsidRPr="00B47D10">
        <w:rPr>
          <w:i/>
          <w:lang w:val="tr-TR"/>
        </w:rPr>
        <w:t>dağıtılması</w:t>
      </w:r>
      <w:r w:rsidRPr="00B47D10">
        <w:rPr>
          <w:i/>
          <w:spacing w:val="28"/>
          <w:lang w:val="tr-TR"/>
        </w:rPr>
        <w:t xml:space="preserve"> </w:t>
      </w:r>
      <w:r w:rsidRPr="00B47D10">
        <w:rPr>
          <w:i/>
          <w:lang w:val="tr-TR"/>
        </w:rPr>
        <w:t>ve</w:t>
      </w:r>
      <w:r w:rsidRPr="00B47D10">
        <w:rPr>
          <w:i/>
          <w:spacing w:val="28"/>
          <w:lang w:val="tr-TR"/>
        </w:rPr>
        <w:t xml:space="preserve"> </w:t>
      </w:r>
      <w:r w:rsidRPr="00B47D10">
        <w:rPr>
          <w:i/>
          <w:lang w:val="tr-TR"/>
        </w:rPr>
        <w:t>bütün</w:t>
      </w:r>
      <w:r w:rsidRPr="00B47D10">
        <w:rPr>
          <w:i/>
          <w:spacing w:val="29"/>
          <w:lang w:val="tr-TR"/>
        </w:rPr>
        <w:t xml:space="preserve"> </w:t>
      </w:r>
      <w:r w:rsidRPr="00B47D10">
        <w:rPr>
          <w:i/>
          <w:lang w:val="tr-TR"/>
        </w:rPr>
        <w:t>bu</w:t>
      </w:r>
      <w:r w:rsidRPr="00B47D10">
        <w:rPr>
          <w:i/>
          <w:w w:val="99"/>
          <w:lang w:val="tr-TR"/>
        </w:rPr>
        <w:t xml:space="preserve"> </w:t>
      </w:r>
      <w:r w:rsidRPr="00B47D10">
        <w:rPr>
          <w:i/>
          <w:lang w:val="tr-TR"/>
        </w:rPr>
        <w:t>çalışmaların bir plan dahilinde yürütülmesi, kurumsal kültür ve kimliğin gelişmesine yardımcı</w:t>
      </w:r>
      <w:r w:rsidRPr="00B47D10">
        <w:rPr>
          <w:i/>
          <w:spacing w:val="-16"/>
          <w:lang w:val="tr-TR"/>
        </w:rPr>
        <w:t xml:space="preserve"> </w:t>
      </w:r>
      <w:r w:rsidRPr="00B47D10">
        <w:rPr>
          <w:i/>
          <w:lang w:val="tr-TR"/>
        </w:rPr>
        <w:t>olacaktır.</w:t>
      </w:r>
    </w:p>
    <w:p w:rsidR="001215CA" w:rsidRDefault="001215CA" w:rsidP="001828E6">
      <w:pPr>
        <w:pStyle w:val="GvdeMetni"/>
        <w:spacing w:line="276" w:lineRule="auto"/>
        <w:ind w:left="0" w:right="119" w:firstLine="720"/>
        <w:jc w:val="both"/>
        <w:rPr>
          <w:i/>
          <w:lang w:val="tr-TR"/>
        </w:rPr>
      </w:pPr>
      <w:r>
        <w:rPr>
          <w:i/>
          <w:lang w:val="tr-TR"/>
        </w:rPr>
        <w:t xml:space="preserve">Fırat Üniversitesi İktisadi ve İdari Bilimler Fakültesi </w:t>
      </w:r>
      <w:r w:rsidR="00EE1D4F">
        <w:rPr>
          <w:i/>
          <w:lang w:val="tr-TR"/>
        </w:rPr>
        <w:t>2019-2023 stratejik planı</w:t>
      </w:r>
      <w:r w:rsidR="008F73B1">
        <w:rPr>
          <w:i/>
          <w:lang w:val="tr-TR"/>
        </w:rPr>
        <w:t>,</w:t>
      </w:r>
      <w:r w:rsidR="00EE1D4F">
        <w:rPr>
          <w:i/>
          <w:lang w:val="tr-TR"/>
        </w:rPr>
        <w:t xml:space="preserve"> komisyon üyelerinin katılımıyla hazırlanmış</w:t>
      </w:r>
      <w:r w:rsidR="00F85A93">
        <w:rPr>
          <w:i/>
          <w:lang w:val="tr-TR"/>
        </w:rPr>
        <w:t xml:space="preserve">tır. </w:t>
      </w:r>
      <w:r w:rsidR="00EE1D4F">
        <w:rPr>
          <w:i/>
          <w:lang w:val="tr-TR"/>
        </w:rPr>
        <w:t xml:space="preserve"> Fakültemizin d</w:t>
      </w:r>
      <w:r w:rsidR="00EE1D4F" w:rsidRPr="00B47D10">
        <w:rPr>
          <w:i/>
          <w:lang w:val="tr-TR"/>
        </w:rPr>
        <w:t>ekanlık, idari birim sorumlusu ve bölüm temsilcilerinden oluşan plan hazırlama ekibi, plan hazırlama sürecinin başlamasından itibaren sürekli bir araya gelerek, Kalkınma Bakanlığı’nın Stratejik Plan Hazırlama Rehberine uygun bir plan hazırlama gayreti içerisinde olmuştur.</w:t>
      </w:r>
      <w:r w:rsidR="00EE1D4F">
        <w:rPr>
          <w:i/>
          <w:lang w:val="tr-TR"/>
        </w:rPr>
        <w:t xml:space="preserve"> </w:t>
      </w:r>
      <w:r>
        <w:rPr>
          <w:i/>
          <w:lang w:val="tr-TR"/>
        </w:rPr>
        <w:t>Fak</w:t>
      </w:r>
      <w:r w:rsidR="008F73B1">
        <w:rPr>
          <w:i/>
          <w:lang w:val="tr-TR"/>
        </w:rPr>
        <w:t>ültemiz</w:t>
      </w:r>
      <w:r w:rsidR="00E734F0">
        <w:rPr>
          <w:i/>
          <w:lang w:val="tr-TR"/>
        </w:rPr>
        <w:t>in</w:t>
      </w:r>
      <w:r w:rsidR="008F73B1">
        <w:rPr>
          <w:i/>
          <w:lang w:val="tr-TR"/>
        </w:rPr>
        <w:t xml:space="preserve"> </w:t>
      </w:r>
      <w:r>
        <w:rPr>
          <w:i/>
          <w:lang w:val="tr-TR"/>
        </w:rPr>
        <w:t xml:space="preserve">içinde bulunduğu durum derinlemesine incelenmiş, bunun neticesinde GZFT (SWOT) analizi hazırlanmıştır. Daha sonra da fakültenin kısa ve uzun vadeli amaç, hedef ve stratejileri belirlenmiştir.  </w:t>
      </w:r>
    </w:p>
    <w:p w:rsidR="00EE1D4F" w:rsidRPr="00B47D10" w:rsidRDefault="001215CA" w:rsidP="001828E6">
      <w:pPr>
        <w:pStyle w:val="GvdeMetni"/>
        <w:spacing w:line="276" w:lineRule="auto"/>
        <w:ind w:left="0" w:right="119" w:firstLine="720"/>
        <w:jc w:val="both"/>
        <w:rPr>
          <w:i/>
          <w:lang w:val="tr-TR"/>
        </w:rPr>
      </w:pPr>
      <w:r>
        <w:rPr>
          <w:i/>
          <w:lang w:val="tr-TR"/>
        </w:rPr>
        <w:t xml:space="preserve">Bu planın hazırlanmasına katkısı olan tüm birim çalışanlarına ve özellikle de Stratejik Plan Hazırlama ekibine yoğun çabalarından dolayı teşekkür eder, planın her açıdan başarılı olmasını ve fakültemizin kurumsal </w:t>
      </w:r>
      <w:r w:rsidR="004533D7">
        <w:rPr>
          <w:i/>
          <w:lang w:val="tr-TR"/>
        </w:rPr>
        <w:t xml:space="preserve">kültür ve </w:t>
      </w:r>
      <w:r>
        <w:rPr>
          <w:i/>
          <w:lang w:val="tr-TR"/>
        </w:rPr>
        <w:t xml:space="preserve">kimliğine katkıda bulunmasını temenni ederim.   </w:t>
      </w:r>
    </w:p>
    <w:p w:rsidR="008D0163" w:rsidRPr="00B47D10" w:rsidRDefault="008D0163" w:rsidP="001828E6">
      <w:pPr>
        <w:spacing w:line="276" w:lineRule="auto"/>
        <w:rPr>
          <w:rFonts w:ascii="Cambria" w:eastAsia="Calibri" w:hAnsi="Cambria" w:cs="Calibri"/>
          <w:i/>
          <w:lang w:val="tr-TR"/>
        </w:rPr>
      </w:pPr>
    </w:p>
    <w:p w:rsidR="00D9529C" w:rsidRPr="00B47D10" w:rsidRDefault="00D9529C" w:rsidP="001828E6">
      <w:pPr>
        <w:spacing w:line="276" w:lineRule="auto"/>
        <w:rPr>
          <w:rFonts w:ascii="Cambria" w:eastAsia="Calibri" w:hAnsi="Cambria" w:cs="Calibri"/>
          <w:i/>
          <w:lang w:val="tr-TR"/>
        </w:rPr>
      </w:pPr>
    </w:p>
    <w:p w:rsidR="008D0163" w:rsidRPr="00B47D10" w:rsidRDefault="008D0163" w:rsidP="001828E6">
      <w:pPr>
        <w:spacing w:before="7" w:line="276" w:lineRule="auto"/>
        <w:rPr>
          <w:rFonts w:ascii="Cambria" w:eastAsia="Calibri" w:hAnsi="Cambria" w:cs="Calibri"/>
          <w:i/>
          <w:sz w:val="27"/>
          <w:szCs w:val="27"/>
          <w:lang w:val="tr-TR"/>
        </w:rPr>
      </w:pPr>
    </w:p>
    <w:p w:rsidR="008D0163" w:rsidRPr="00B47D10" w:rsidRDefault="00A717BA" w:rsidP="001828E6">
      <w:pPr>
        <w:spacing w:line="276" w:lineRule="auto"/>
        <w:ind w:left="5075" w:firstLine="685"/>
        <w:rPr>
          <w:rFonts w:ascii="Cambria" w:eastAsia="Verdana" w:hAnsi="Cambria" w:cs="Verdana"/>
          <w:i/>
          <w:sz w:val="20"/>
          <w:szCs w:val="20"/>
          <w:lang w:val="tr-TR"/>
        </w:rPr>
      </w:pPr>
      <w:r w:rsidRPr="00B47D10">
        <w:rPr>
          <w:rFonts w:ascii="Cambria" w:hAnsi="Cambria"/>
          <w:b/>
          <w:i/>
          <w:sz w:val="20"/>
          <w:lang w:val="tr-TR"/>
        </w:rPr>
        <w:t>Prof. Dr. Zahir KIZMAZ</w:t>
      </w:r>
    </w:p>
    <w:p w:rsidR="008D0163" w:rsidRPr="00C860F9" w:rsidRDefault="00A717BA" w:rsidP="001828E6">
      <w:pPr>
        <w:spacing w:before="36" w:line="276" w:lineRule="auto"/>
        <w:ind w:right="2070"/>
        <w:jc w:val="right"/>
        <w:rPr>
          <w:rFonts w:ascii="Cambria" w:eastAsia="Verdana" w:hAnsi="Cambria" w:cs="Verdana"/>
          <w:sz w:val="20"/>
          <w:szCs w:val="20"/>
          <w:lang w:val="tr-TR"/>
        </w:rPr>
      </w:pPr>
      <w:r w:rsidRPr="00B47D10">
        <w:rPr>
          <w:rFonts w:ascii="Cambria" w:hAnsi="Cambria"/>
          <w:b/>
          <w:i/>
          <w:sz w:val="20"/>
          <w:lang w:val="tr-TR"/>
        </w:rPr>
        <w:t>DEKAN</w:t>
      </w:r>
    </w:p>
    <w:p w:rsidR="008D0163" w:rsidRPr="00C860F9" w:rsidRDefault="008D0163" w:rsidP="001828E6">
      <w:pPr>
        <w:spacing w:line="276" w:lineRule="auto"/>
        <w:jc w:val="right"/>
        <w:rPr>
          <w:rFonts w:ascii="Cambria" w:eastAsia="Verdana" w:hAnsi="Cambria" w:cs="Verdana"/>
          <w:sz w:val="20"/>
          <w:szCs w:val="20"/>
          <w:lang w:val="tr-TR"/>
        </w:rPr>
        <w:sectPr w:rsidR="008D0163" w:rsidRPr="00C860F9" w:rsidSect="00A20153">
          <w:footerReference w:type="default" r:id="rId11"/>
          <w:pgSz w:w="11910" w:h="16840"/>
          <w:pgMar w:top="1580" w:right="1260" w:bottom="1180" w:left="1300" w:header="0" w:footer="990" w:gutter="0"/>
          <w:pgNumType w:fmt="upperRoman"/>
          <w:cols w:space="708"/>
          <w:titlePg/>
          <w:docGrid w:linePitch="299"/>
        </w:sectPr>
      </w:pPr>
    </w:p>
    <w:p w:rsidR="008D0163" w:rsidRPr="00C860F9" w:rsidRDefault="00A717BA" w:rsidP="00ED37C3">
      <w:pPr>
        <w:pStyle w:val="Balk2"/>
        <w:numPr>
          <w:ilvl w:val="0"/>
          <w:numId w:val="30"/>
        </w:numPr>
        <w:rPr>
          <w:bCs/>
          <w:lang w:val="tr-TR"/>
        </w:rPr>
      </w:pPr>
      <w:bookmarkStart w:id="5" w:name="_TOC_250039"/>
      <w:bookmarkStart w:id="6" w:name="_Toc510531745"/>
      <w:r w:rsidRPr="00C860F9">
        <w:rPr>
          <w:lang w:val="tr-TR"/>
        </w:rPr>
        <w:lastRenderedPageBreak/>
        <w:t>GİRİŞ</w:t>
      </w:r>
      <w:bookmarkEnd w:id="5"/>
      <w:bookmarkEnd w:id="6"/>
    </w:p>
    <w:p w:rsidR="0080269E" w:rsidRPr="0080269E" w:rsidRDefault="0080269E" w:rsidP="0080269E">
      <w:pPr>
        <w:pStyle w:val="GvdeMetni"/>
        <w:spacing w:line="276" w:lineRule="auto"/>
        <w:ind w:left="0" w:right="116"/>
        <w:jc w:val="both"/>
        <w:rPr>
          <w:lang w:val="tr-TR"/>
        </w:rPr>
      </w:pPr>
      <w:r w:rsidRPr="0080269E">
        <w:rPr>
          <w:lang w:val="tr-TR"/>
        </w:rPr>
        <w:t xml:space="preserve">Kamusal ihtiyaçlar ve mevcut kaynaklar dikkate alındığında kamu idarelerinin faaliyetlerini planlı bir şekilde yerine getirmeleri önem arz etmektedir. </w:t>
      </w:r>
      <w:r w:rsidR="005F7F37">
        <w:rPr>
          <w:lang w:val="tr-TR"/>
        </w:rPr>
        <w:t>K</w:t>
      </w:r>
      <w:r w:rsidRPr="0080269E">
        <w:rPr>
          <w:lang w:val="tr-TR"/>
        </w:rPr>
        <w:t>amu idarelerinde uygulanmakta olan stratejik yönetim süreci; kamunun orta ve uzun vadede odaklanmak istediği önceliklerin belirlenmesi, makro düzeyde bütçe hazırlama ve uygulama sürecinde mali disiplinin sağlanması, kaynakların stratejik önceliklere göre dağıtılması ve etkin kullanılıp kullanılmadığının izlenmesi ile bunun üzerine kurulu bir hesap verme sorumluluğunun geliştirilmesine temel teşkil etmektedir.</w:t>
      </w:r>
    </w:p>
    <w:p w:rsidR="005F7F37" w:rsidRPr="00E5495F" w:rsidRDefault="00A717BA" w:rsidP="00E5495F">
      <w:pPr>
        <w:pStyle w:val="GvdeMetni"/>
        <w:spacing w:line="276" w:lineRule="auto"/>
        <w:ind w:left="0" w:right="130"/>
        <w:jc w:val="both"/>
        <w:rPr>
          <w:rFonts w:asciiTheme="majorHAnsi" w:hAnsiTheme="majorHAnsi" w:cs="Calibri"/>
          <w:lang w:val="tr-TR"/>
        </w:rPr>
      </w:pPr>
      <w:r w:rsidRPr="00E5495F">
        <w:rPr>
          <w:rFonts w:asciiTheme="majorHAnsi" w:hAnsiTheme="majorHAnsi"/>
          <w:lang w:val="tr-TR"/>
        </w:rPr>
        <w:t>Bir eğitim ve araştırma kurumu olan Fakül</w:t>
      </w:r>
      <w:r w:rsidR="00EE1D4F" w:rsidRPr="00E5495F">
        <w:rPr>
          <w:rFonts w:asciiTheme="majorHAnsi" w:hAnsiTheme="majorHAnsi"/>
          <w:lang w:val="tr-TR"/>
        </w:rPr>
        <w:t>temizde</w:t>
      </w:r>
      <w:r w:rsidRPr="00E5495F">
        <w:rPr>
          <w:rFonts w:asciiTheme="majorHAnsi" w:hAnsiTheme="majorHAnsi"/>
          <w:lang w:val="tr-TR"/>
        </w:rPr>
        <w:t xml:space="preserve"> hazırlanan 2019-2023 dönemi stratejik planı, belirlenen </w:t>
      </w:r>
      <w:r w:rsidR="005F7F37" w:rsidRPr="00E5495F">
        <w:rPr>
          <w:rFonts w:asciiTheme="majorHAnsi" w:hAnsiTheme="majorHAnsi"/>
          <w:lang w:val="tr-TR"/>
        </w:rPr>
        <w:t>amaç ve hedeflere ulaşma konusunda stratejik seviyede “başarılmak istenilen nedir” ve “hangi sosyo</w:t>
      </w:r>
      <w:r w:rsidR="005F7F37" w:rsidRPr="00E5495F">
        <w:rPr>
          <w:rFonts w:asciiTheme="majorHAnsi" w:hAnsiTheme="majorHAnsi" w:cs="Calibri"/>
          <w:lang w:val="tr-TR"/>
        </w:rPr>
        <w:t xml:space="preserve">-ekonomik </w:t>
      </w:r>
      <w:r w:rsidR="005F7F37" w:rsidRPr="00E5495F">
        <w:rPr>
          <w:rFonts w:asciiTheme="majorHAnsi" w:hAnsiTheme="majorHAnsi"/>
          <w:lang w:val="tr-TR"/>
        </w:rPr>
        <w:t xml:space="preserve">ihtiyaçlar karşılanacak” sorusuna; </w:t>
      </w:r>
      <w:r w:rsidR="005F7F37" w:rsidRPr="00E5495F">
        <w:rPr>
          <w:rFonts w:asciiTheme="majorHAnsi" w:hAnsiTheme="majorHAnsi" w:cs="Calibri"/>
          <w:lang w:val="tr-TR"/>
        </w:rPr>
        <w:t>faaliyet</w:t>
      </w:r>
      <w:r w:rsidR="005F7F37" w:rsidRPr="00E5495F">
        <w:rPr>
          <w:rFonts w:asciiTheme="majorHAnsi" w:hAnsiTheme="majorHAnsi"/>
          <w:lang w:val="tr-TR"/>
        </w:rPr>
        <w:t xml:space="preserve">ler ise uygulama seviyesinde “nasıl” ve “hangi kaynaklarla karşılanacak” </w:t>
      </w:r>
      <w:r w:rsidR="005F7F37" w:rsidRPr="00E5495F">
        <w:rPr>
          <w:rFonts w:asciiTheme="majorHAnsi" w:hAnsiTheme="majorHAnsi" w:cs="Calibri"/>
          <w:lang w:val="tr-TR"/>
        </w:rPr>
        <w:t xml:space="preserve">sorusuna cevap vermektedir. Stratejik </w:t>
      </w:r>
      <w:r w:rsidR="005F7F37" w:rsidRPr="00E5495F">
        <w:rPr>
          <w:rFonts w:asciiTheme="majorHAnsi" w:hAnsiTheme="majorHAnsi"/>
          <w:lang w:val="tr-TR"/>
        </w:rPr>
        <w:t>seviye, kalkınma planı ve kamu idaresinin stratejik planıyla; uygulama seviyesi ise performans programı ve eylem planlarıyla</w:t>
      </w:r>
      <w:r w:rsidR="005F7F37" w:rsidRPr="00E5495F">
        <w:rPr>
          <w:rFonts w:asciiTheme="majorHAnsi" w:hAnsiTheme="majorHAnsi"/>
          <w:spacing w:val="-1"/>
          <w:lang w:val="tr-TR"/>
        </w:rPr>
        <w:t xml:space="preserve"> </w:t>
      </w:r>
      <w:r w:rsidR="005F7F37" w:rsidRPr="00E5495F">
        <w:rPr>
          <w:rFonts w:asciiTheme="majorHAnsi" w:hAnsiTheme="majorHAnsi"/>
          <w:lang w:val="tr-TR"/>
        </w:rPr>
        <w:t>ilişkilidir</w:t>
      </w:r>
      <w:r w:rsidR="005F7F37" w:rsidRPr="00E5495F">
        <w:rPr>
          <w:rFonts w:asciiTheme="majorHAnsi" w:hAnsiTheme="majorHAnsi" w:cs="Calibri"/>
          <w:lang w:val="tr-TR"/>
        </w:rPr>
        <w:t xml:space="preserve">. </w:t>
      </w:r>
      <w:r w:rsidR="005F7F37" w:rsidRPr="00E5495F">
        <w:rPr>
          <w:rFonts w:asciiTheme="majorHAnsi" w:hAnsiTheme="majorHAnsi"/>
          <w:lang w:val="tr-TR"/>
        </w:rPr>
        <w:t>Planın genel amacı; misyon, vizyon ve temel değerlerine uygun stratejiler geliştirmek, eğitimin kalitesi yanında istenen düzeyde nitelikli bilimsel yayın ve araştırma yapılmasını</w:t>
      </w:r>
      <w:r w:rsidR="005F7F37" w:rsidRPr="00E5495F">
        <w:rPr>
          <w:rFonts w:asciiTheme="majorHAnsi" w:hAnsiTheme="majorHAnsi"/>
          <w:spacing w:val="-17"/>
          <w:lang w:val="tr-TR"/>
        </w:rPr>
        <w:t xml:space="preserve"> </w:t>
      </w:r>
      <w:r w:rsidR="005F7F37" w:rsidRPr="00E5495F">
        <w:rPr>
          <w:rFonts w:asciiTheme="majorHAnsi" w:hAnsiTheme="majorHAnsi"/>
          <w:lang w:val="tr-TR"/>
        </w:rPr>
        <w:t>sağlamaktır.</w:t>
      </w:r>
    </w:p>
    <w:p w:rsidR="005F7F37" w:rsidRPr="00E5495F" w:rsidRDefault="005F7F37" w:rsidP="00ED37C3">
      <w:pPr>
        <w:pStyle w:val="GvdeMetni"/>
        <w:spacing w:line="276" w:lineRule="auto"/>
        <w:ind w:left="0" w:right="116"/>
        <w:jc w:val="both"/>
        <w:rPr>
          <w:rFonts w:asciiTheme="majorHAnsi" w:hAnsiTheme="majorHAnsi"/>
          <w:lang w:val="tr-TR"/>
        </w:rPr>
      </w:pPr>
    </w:p>
    <w:p w:rsidR="008D0163" w:rsidRPr="00C860F9" w:rsidRDefault="001755FE" w:rsidP="00ED37C3">
      <w:pPr>
        <w:pStyle w:val="Balk2"/>
        <w:numPr>
          <w:ilvl w:val="1"/>
          <w:numId w:val="30"/>
        </w:numPr>
        <w:rPr>
          <w:rFonts w:cs="Calibri"/>
          <w:bCs/>
          <w:lang w:val="tr-TR"/>
        </w:rPr>
      </w:pPr>
      <w:bookmarkStart w:id="7" w:name="_Toc510531746"/>
      <w:r w:rsidRPr="00C860F9">
        <w:rPr>
          <w:lang w:val="tr-TR"/>
        </w:rPr>
        <w:t>Kamuda Stratejik Planlamanın Hukuki Çerçevesi</w:t>
      </w:r>
      <w:bookmarkEnd w:id="7"/>
    </w:p>
    <w:p w:rsidR="00BB2A35" w:rsidRPr="00C860F9" w:rsidRDefault="00BB2A35" w:rsidP="00ED37C3">
      <w:pPr>
        <w:pStyle w:val="GvdeMetni"/>
        <w:spacing w:line="276" w:lineRule="auto"/>
        <w:ind w:left="0" w:right="119"/>
        <w:jc w:val="both"/>
        <w:rPr>
          <w:lang w:val="tr-TR"/>
        </w:rPr>
      </w:pPr>
      <w:r w:rsidRPr="00C860F9">
        <w:rPr>
          <w:lang w:val="tr-TR"/>
        </w:rPr>
        <w:t>5018 sayılı Kanun’da stratejik plan, “kamu idarelerinin orta ve uzun vadeli amaçlarını, temel ilke ve politikalarını, hedef ve önceliklerini, performans ölçütlerini, bunlara ulaşmak için izlenecek yöntemler ile kaynak dağılımlarını içeren plan” olarak tanımlanmıştır. Kanun’la, kamu idarelerine kalkınma planları, programlar, ilgili mevzuat ve benimsedikleri temel ilkeler çerçevesinde misyon ve vizyonlarını oluşturmak, amaçlar ve ölçülebilir hedefler saptamak, performanslarını önceden belirlenmiş olan göstergeler doğrultusunda ölçmek ve uygulamanın izleme ve değerlendirmesini yapmak amacıyla katılımcı yöntemlerle stratejik plan hazırlama görevi verilmiştir.</w:t>
      </w:r>
    </w:p>
    <w:p w:rsidR="00BB2A35" w:rsidRPr="00C860F9" w:rsidRDefault="00BB2A35" w:rsidP="00ED37C3">
      <w:pPr>
        <w:pStyle w:val="GvdeMetni"/>
        <w:spacing w:line="276" w:lineRule="auto"/>
        <w:ind w:left="0" w:right="119" w:firstLine="593"/>
        <w:jc w:val="both"/>
        <w:rPr>
          <w:lang w:val="tr-TR"/>
        </w:rPr>
      </w:pPr>
      <w:r w:rsidRPr="00C860F9">
        <w:rPr>
          <w:lang w:val="tr-TR"/>
        </w:rPr>
        <w:t>5018 sayılı Kanun’un dokuzuncu maddesine göre, stratejik plan hazırlamakla yükümlü olacak kamu idarelerinin ve stratejik planlama sürecine ilişkin takvimin tespitine, stratejik planların kalkınma planı ve programlarla ilişkilendirilmesine yönelik usul ve esasların belirlenmesine Kalkınma Bakanlığı yetkili kılınmıştır. Bu çerçevede hazırlanan Kamu İdarelerinde Stratejik Planlamaya İlişkin Usul ve Esaslar Hakkında Yönetmelik 26/05/2006 tarihli ve 26179 sayılı Resmi Gazete’de yayımlanmıştır.</w:t>
      </w:r>
    </w:p>
    <w:p w:rsidR="00BB2A35" w:rsidRPr="00C860F9" w:rsidRDefault="00BB2A35" w:rsidP="00ED37C3">
      <w:pPr>
        <w:pStyle w:val="GvdeMetni"/>
        <w:spacing w:line="276" w:lineRule="auto"/>
        <w:ind w:left="0" w:right="119" w:firstLine="593"/>
        <w:jc w:val="both"/>
        <w:rPr>
          <w:lang w:val="tr-TR"/>
        </w:rPr>
      </w:pPr>
      <w:r w:rsidRPr="00C860F9">
        <w:rPr>
          <w:lang w:val="tr-TR"/>
        </w:rPr>
        <w:t>Kamuda stratejik planlamaya ilişkin elde edilen deneyimler ve kamu idarelerinden gelen talepler doğrultusunda Kamu İdarelerinde Stratejik Planlamaya İlişkin Usul ve Esaslar Hakkında Yönetmelik’in yenilenmesi ihtiyacı ortaya çıkmıştır. Bu kapsamda yenilenen Kamu İdarelerinde Stratejik Planlamaya İlişkin Usul ve Esaslar Hakkında Yönetmelik (Ek A) 26/02/2018 tarihli ve 30344 sayılı Resmi Gazete’de yayımlanmıştır.</w:t>
      </w:r>
    </w:p>
    <w:p w:rsidR="00BB2A35" w:rsidRPr="00C860F9" w:rsidRDefault="00BB2A35" w:rsidP="00ED37C3">
      <w:pPr>
        <w:pStyle w:val="GvdeMetni"/>
        <w:spacing w:line="276" w:lineRule="auto"/>
        <w:ind w:left="0" w:right="119" w:firstLine="593"/>
        <w:jc w:val="both"/>
        <w:rPr>
          <w:lang w:val="tr-TR"/>
        </w:rPr>
      </w:pPr>
      <w:r w:rsidRPr="00C860F9">
        <w:rPr>
          <w:lang w:val="tr-TR"/>
        </w:rPr>
        <w:t>5018 sayılı Kanun’da belirtilen kamu idarelerinin yanı sıra 13/07/2005 tarihli ve 5393 sayılı Belediye Kanunu’yla nüfusu 50.000 ve üzerindeki tüm belediyeler ve 23/07/2004 tarihli ve 5216 sayılı Büyükşehir Belediyesi Kanunu’yla büyükşehir belediyeleri stratejik plan hazırlamakla yükümlüdür. Ayrıca 04/03/2005 tarihli ve 5302 sayılı İl Özel İdaresi Kanunu’yla il özel idarelerine de stratejik planlama yükümlülüğü getirilmiştir.</w:t>
      </w:r>
    </w:p>
    <w:p w:rsidR="00BB2A35" w:rsidRPr="00C860F9" w:rsidRDefault="00BB2A35" w:rsidP="00ED37C3">
      <w:pPr>
        <w:pStyle w:val="GvdeMetni"/>
        <w:spacing w:line="276" w:lineRule="auto"/>
        <w:ind w:left="0" w:right="119" w:firstLine="593"/>
        <w:jc w:val="both"/>
        <w:rPr>
          <w:lang w:val="tr-TR"/>
        </w:rPr>
      </w:pPr>
      <w:r w:rsidRPr="00C860F9">
        <w:rPr>
          <w:lang w:val="tr-TR"/>
        </w:rPr>
        <w:t xml:space="preserve">Bakanlar Kurulunun 15/10/2007 tarihli ve 2007/12702 sayılı Kamu İktisadi Teşebbüsleri </w:t>
      </w:r>
      <w:r w:rsidRPr="00C860F9">
        <w:rPr>
          <w:lang w:val="tr-TR"/>
        </w:rPr>
        <w:lastRenderedPageBreak/>
        <w:t xml:space="preserve">ve Bağlı Ortaklıklarının 2008 Yılına Ait Genel Yatırım ve Finansman Programının Tespiti Hakkında Kararı gereğince 5018 sayılı Kanun’un ekli cetvelinde sayılmayan kamu iktisadi teşebbüsleri için de stratejik planlama uygulaması zorunlu hale getirilmiştir. </w:t>
      </w:r>
    </w:p>
    <w:p w:rsidR="00BB2A35" w:rsidRPr="00C860F9" w:rsidRDefault="00BB2A35" w:rsidP="00ED37C3">
      <w:pPr>
        <w:pStyle w:val="GvdeMetni"/>
        <w:spacing w:line="276" w:lineRule="auto"/>
        <w:ind w:left="0" w:right="119" w:firstLine="593"/>
        <w:jc w:val="both"/>
        <w:rPr>
          <w:lang w:val="tr-TR"/>
        </w:rPr>
      </w:pPr>
      <w:r w:rsidRPr="00C860F9">
        <w:rPr>
          <w:lang w:val="tr-TR"/>
        </w:rPr>
        <w:t>22/12/2005 tarihli ve 5436 sayılı Kamu Malî Yönetimi ve Kontrol Kanunu ile Bazı Kanun ve Kanun Hükmünde Kararnamelerde Değişiklik Yapılması Hakkında Kanun’la tüm kamu idarelerinde strateji geliştirme birimleri (SGB) oluşturulmuştur. Bu birimler, 18/02/2006 tarihli ve 26084 sayılı Resmi Gazete’de yayımlanan Strateji Geliştirme Birimlerinin Çalışma Usul ve Esasları Hakkında Yönetmelik ile stratejik planlama çalışmalarının koordinasyonuyla görevlendirilmiştir.</w:t>
      </w:r>
    </w:p>
    <w:p w:rsidR="008D0163" w:rsidRPr="00C860F9" w:rsidRDefault="00A717BA" w:rsidP="00A0546C">
      <w:pPr>
        <w:pStyle w:val="Balk2"/>
        <w:numPr>
          <w:ilvl w:val="1"/>
          <w:numId w:val="30"/>
        </w:numPr>
        <w:rPr>
          <w:bCs/>
          <w:lang w:val="tr-TR"/>
        </w:rPr>
      </w:pPr>
      <w:bookmarkStart w:id="8" w:name="_Toc510531747"/>
      <w:r w:rsidRPr="00C860F9">
        <w:rPr>
          <w:lang w:val="tr-TR"/>
        </w:rPr>
        <w:t>Plan</w:t>
      </w:r>
      <w:r w:rsidRPr="00C860F9">
        <w:rPr>
          <w:spacing w:val="-5"/>
          <w:lang w:val="tr-TR"/>
        </w:rPr>
        <w:t xml:space="preserve"> </w:t>
      </w:r>
      <w:r w:rsidRPr="00C860F9">
        <w:rPr>
          <w:lang w:val="tr-TR"/>
        </w:rPr>
        <w:t>Süreci</w:t>
      </w:r>
      <w:bookmarkEnd w:id="8"/>
    </w:p>
    <w:p w:rsidR="008D0163" w:rsidRDefault="00A717BA" w:rsidP="00723FCB">
      <w:pPr>
        <w:pStyle w:val="GvdeMetni"/>
        <w:spacing w:line="276" w:lineRule="auto"/>
        <w:ind w:left="0" w:right="115" w:firstLine="593"/>
        <w:jc w:val="both"/>
        <w:rPr>
          <w:lang w:val="tr-TR"/>
        </w:rPr>
      </w:pPr>
      <w:r w:rsidRPr="00C860F9">
        <w:rPr>
          <w:lang w:val="tr-TR"/>
        </w:rPr>
        <w:t xml:space="preserve">Stratejik plan süreci; Rektörlük Strateji Geliştirme Dairesi Başkanlığının bütün birimlerin </w:t>
      </w:r>
      <w:r w:rsidR="00BB2A35" w:rsidRPr="00C860F9">
        <w:rPr>
          <w:lang w:val="tr-TR"/>
        </w:rPr>
        <w:t xml:space="preserve">2018 Mart </w:t>
      </w:r>
      <w:r w:rsidRPr="00C860F9">
        <w:rPr>
          <w:lang w:val="tr-TR"/>
        </w:rPr>
        <w:t>ayı sonuna kadar stratejik planlarını hazırlamalarını istemesi ile</w:t>
      </w:r>
      <w:r w:rsidRPr="00C860F9">
        <w:rPr>
          <w:spacing w:val="-16"/>
          <w:lang w:val="tr-TR"/>
        </w:rPr>
        <w:t xml:space="preserve"> </w:t>
      </w:r>
      <w:r w:rsidRPr="00C860F9">
        <w:rPr>
          <w:lang w:val="tr-TR"/>
        </w:rPr>
        <w:t>başlamıştır.</w:t>
      </w:r>
      <w:r w:rsidR="001755FE" w:rsidRPr="00C860F9">
        <w:rPr>
          <w:lang w:val="tr-TR"/>
        </w:rPr>
        <w:t xml:space="preserve"> Daha sonra </w:t>
      </w:r>
      <w:r w:rsidR="001A6E09">
        <w:rPr>
          <w:lang w:val="tr-TR"/>
        </w:rPr>
        <w:t xml:space="preserve">fakültemizde </w:t>
      </w:r>
      <w:r w:rsidR="001755FE" w:rsidRPr="00C860F9">
        <w:rPr>
          <w:lang w:val="tr-TR"/>
        </w:rPr>
        <w:t>stratejik plan komisyonu kurularak çalışmalara başlanmıştır.</w:t>
      </w:r>
      <w:r w:rsidR="00723FCB">
        <w:rPr>
          <w:lang w:val="tr-TR"/>
        </w:rPr>
        <w:t xml:space="preserve"> </w:t>
      </w:r>
      <w:r w:rsidR="00723FCB" w:rsidRPr="00C860F9">
        <w:rPr>
          <w:lang w:val="tr-TR"/>
        </w:rPr>
        <w:t>Planın hazırlanma çalışmalarına katılımın en üst seviyede olmasına özen gösterilmiş ve bölüm başkanlıklarının sürece etkin katkı vermeleri sağlanmıştır.</w:t>
      </w:r>
    </w:p>
    <w:p w:rsidR="00723FCB" w:rsidRPr="00C860F9" w:rsidRDefault="00723FCB" w:rsidP="00723FCB">
      <w:pPr>
        <w:pStyle w:val="GvdeMetni"/>
        <w:spacing w:line="276" w:lineRule="auto"/>
        <w:ind w:left="0" w:right="115" w:firstLine="593"/>
        <w:jc w:val="both"/>
        <w:rPr>
          <w:lang w:val="tr-TR"/>
        </w:rPr>
      </w:pPr>
      <w:r w:rsidRPr="00C860F9">
        <w:rPr>
          <w:lang w:val="tr-TR"/>
        </w:rPr>
        <w:t>Bölümlerde plan döneminde yapılması düşünülen faaliyetlerin belirlenmesi istenmiş, bu yöntemle de öğretim üye ve yardımcılarının sürece katılmaları sağlanmıştır. Yapılması önerilen faaliyetlerin maliyet analizi için idari personel ve ilgili birimlerden destek alınarak, bütçe imkanlarına göre plana sağlanacak destek ortaya</w:t>
      </w:r>
      <w:r w:rsidRPr="00C860F9">
        <w:rPr>
          <w:spacing w:val="-16"/>
          <w:lang w:val="tr-TR"/>
        </w:rPr>
        <w:t xml:space="preserve"> </w:t>
      </w:r>
      <w:r w:rsidRPr="00C860F9">
        <w:rPr>
          <w:lang w:val="tr-TR"/>
        </w:rPr>
        <w:t xml:space="preserve">konmuştur. Bölümler, plana yönelik kendi içlerinde yaptıkları çalışmaları bölüm temsilcisi aracılığı ile her hafta yapılan toplantılara taşıyarak, plan hazırlama ekibinin görüşüne sunmuştur. Öğretim elemanları ve  öğrencilerle  yapılan  görüşme  ve  anket  sonuçları,  </w:t>
      </w:r>
      <w:r w:rsidR="001A6E09">
        <w:rPr>
          <w:lang w:val="tr-TR"/>
        </w:rPr>
        <w:t xml:space="preserve">memnuniyet anketleri, </w:t>
      </w:r>
      <w:r w:rsidRPr="00C860F9">
        <w:rPr>
          <w:lang w:val="tr-TR"/>
        </w:rPr>
        <w:t>kurumun  yapısı  ve  işleyişine</w:t>
      </w:r>
      <w:r w:rsidRPr="00C860F9">
        <w:rPr>
          <w:spacing w:val="48"/>
          <w:lang w:val="tr-TR"/>
        </w:rPr>
        <w:t xml:space="preserve"> </w:t>
      </w:r>
      <w:r w:rsidRPr="00C860F9">
        <w:rPr>
          <w:lang w:val="tr-TR"/>
        </w:rPr>
        <w:t xml:space="preserve">ilişkin eleştiriler, </w:t>
      </w:r>
      <w:r w:rsidR="001A6E09">
        <w:rPr>
          <w:lang w:val="tr-TR"/>
        </w:rPr>
        <w:t>güçlü, zayıf, fırsat ve tehditler</w:t>
      </w:r>
      <w:r w:rsidRPr="00C860F9">
        <w:rPr>
          <w:lang w:val="tr-TR"/>
        </w:rPr>
        <w:t xml:space="preserve"> komisyonda tartı</w:t>
      </w:r>
      <w:r w:rsidR="001A6E09">
        <w:rPr>
          <w:lang w:val="tr-TR"/>
        </w:rPr>
        <w:t>şılarak planının hazırlanmasına çalışılmıştır.</w:t>
      </w:r>
    </w:p>
    <w:p w:rsidR="008D0163" w:rsidRDefault="00A717BA" w:rsidP="001828E6">
      <w:pPr>
        <w:pStyle w:val="GvdeMetni"/>
        <w:spacing w:line="276" w:lineRule="auto"/>
        <w:ind w:left="0" w:right="116" w:firstLine="593"/>
        <w:jc w:val="both"/>
        <w:rPr>
          <w:lang w:val="tr-TR"/>
        </w:rPr>
      </w:pPr>
      <w:r w:rsidRPr="00C860F9">
        <w:rPr>
          <w:lang w:val="tr-TR"/>
        </w:rPr>
        <w:t xml:space="preserve">Stratejik Plan Hazırlama Komisyonu öncelikli olarak bir çalışma takvimi hazırlayarak, yöntem ve ilkeleri belirlemiştir. </w:t>
      </w:r>
      <w:r w:rsidR="00901AB5" w:rsidRPr="00C860F9">
        <w:rPr>
          <w:lang w:val="tr-TR"/>
        </w:rPr>
        <w:t>Bununla birlikte h</w:t>
      </w:r>
      <w:r w:rsidR="001755FE" w:rsidRPr="00C860F9">
        <w:rPr>
          <w:lang w:val="tr-TR"/>
        </w:rPr>
        <w:t xml:space="preserve">aftada bir defa stratejik plan komisyonu bir araya gelerek toplantı düzenlemiştir. </w:t>
      </w:r>
      <w:r w:rsidRPr="00C860F9">
        <w:rPr>
          <w:lang w:val="tr-TR"/>
        </w:rPr>
        <w:t>Toplantılarda alt komisyonlardan gelen bilgi ve öneriler değerlendirilerek birimin durum analizi yapılmış</w:t>
      </w:r>
      <w:r w:rsidRPr="00C860F9">
        <w:rPr>
          <w:rFonts w:cs="Calibri"/>
          <w:lang w:val="tr-TR"/>
        </w:rPr>
        <w:t>, i</w:t>
      </w:r>
      <w:r w:rsidRPr="00C860F9">
        <w:rPr>
          <w:lang w:val="tr-TR"/>
        </w:rPr>
        <w:t>lerleyen aşamalarda kurumun misyonu, vizyonu, temel değerleri, amaç ve hedefleri, performans göstergeleri belirlenmiş, ihtiyaç duyulan mali kaynakla</w:t>
      </w:r>
      <w:r w:rsidR="001A6E09">
        <w:rPr>
          <w:lang w:val="tr-TR"/>
        </w:rPr>
        <w:t>rla</w:t>
      </w:r>
      <w:r w:rsidRPr="00C860F9">
        <w:rPr>
          <w:lang w:val="tr-TR"/>
        </w:rPr>
        <w:t xml:space="preserve"> birlikte taslak </w:t>
      </w:r>
      <w:r w:rsidRPr="00C860F9">
        <w:rPr>
          <w:rFonts w:cs="Calibri"/>
          <w:lang w:val="tr-TR"/>
        </w:rPr>
        <w:t>stratejik p</w:t>
      </w:r>
      <w:r w:rsidRPr="00C860F9">
        <w:rPr>
          <w:lang w:val="tr-TR"/>
        </w:rPr>
        <w:t xml:space="preserve">lan hazırlanmıştır. </w:t>
      </w:r>
      <w:r w:rsidRPr="00C860F9">
        <w:rPr>
          <w:rFonts w:cs="Calibri"/>
          <w:lang w:val="tr-TR"/>
        </w:rPr>
        <w:t>P</w:t>
      </w:r>
      <w:r w:rsidRPr="00C860F9">
        <w:rPr>
          <w:lang w:val="tr-TR"/>
        </w:rPr>
        <w:t xml:space="preserve">lanla ilgili son değerlendirme toplantısında birimlerin ve çalışma ekibinin önerileri dinlenmiş ve uygun görülen düzeltmeler yapılmıştır. Fakültenin </w:t>
      </w:r>
      <w:r w:rsidR="00AF0C94" w:rsidRPr="00C860F9">
        <w:rPr>
          <w:rFonts w:cs="Calibri"/>
          <w:lang w:val="tr-TR"/>
        </w:rPr>
        <w:t>2019-2023</w:t>
      </w:r>
      <w:r w:rsidRPr="00C860F9">
        <w:rPr>
          <w:rFonts w:cs="Calibri"/>
          <w:lang w:val="tr-TR"/>
        </w:rPr>
        <w:t xml:space="preserve"> Stratejik Plan Haz</w:t>
      </w:r>
      <w:r w:rsidRPr="00C860F9">
        <w:rPr>
          <w:lang w:val="tr-TR"/>
        </w:rPr>
        <w:t>ırlama</w:t>
      </w:r>
      <w:r w:rsidR="00860052" w:rsidRPr="00C860F9">
        <w:rPr>
          <w:lang w:val="tr-TR"/>
        </w:rPr>
        <w:t xml:space="preserve"> </w:t>
      </w:r>
      <w:r w:rsidRPr="00C860F9">
        <w:rPr>
          <w:lang w:val="tr-TR"/>
        </w:rPr>
        <w:t>Süreci Dekanın uygun görmesi ile tamamla</w:t>
      </w:r>
      <w:r w:rsidR="00782E87" w:rsidRPr="00C860F9">
        <w:rPr>
          <w:lang w:val="tr-TR"/>
        </w:rPr>
        <w:t>nmıştır.</w:t>
      </w:r>
    </w:p>
    <w:p w:rsidR="00723FCB" w:rsidRPr="00723FCB" w:rsidRDefault="00723FCB" w:rsidP="00723FCB">
      <w:pPr>
        <w:pStyle w:val="GvdeMetni"/>
        <w:spacing w:line="276" w:lineRule="auto"/>
        <w:ind w:left="0" w:right="115" w:firstLine="656"/>
        <w:jc w:val="both"/>
        <w:rPr>
          <w:lang w:val="tr-TR"/>
        </w:rPr>
      </w:pPr>
      <w:r w:rsidRPr="00C860F9">
        <w:rPr>
          <w:lang w:val="tr-TR"/>
        </w:rPr>
        <w:t>Stratejik Plan Hazırlama Ekibi, Dekan başkanlığında genel koordinasyonu sağlayarak plan metninin hazırlanması ve son halini alması çalışmalarını gerçekleştirmiştir. Durum analizi aşamasında Fakültenin insan kaynakları, örgüt yapısı, organlarının yetki, görev ve sorumlulukları, mali yapısı ortaya konmuştur. GZFT analizi ile iç ve dış paydaşlara ulaşılarak, mümkün olan en geniş katılımla Fakültenin güçlü ve zayıf yönleri ile tehdit ve fırsatlar tespit edilmeye çalışılmıştır. Bu çalışmalar ekip koordinatörü Dr.</w:t>
      </w:r>
      <w:r w:rsidR="008B255A">
        <w:rPr>
          <w:lang w:val="tr-TR"/>
        </w:rPr>
        <w:t xml:space="preserve"> Öğr. Üyesi </w:t>
      </w:r>
      <w:r w:rsidRPr="00C860F9">
        <w:rPr>
          <w:lang w:val="tr-TR"/>
        </w:rPr>
        <w:t xml:space="preserve"> Ömer Şükrü YUSUFOĞLU tarafından </w:t>
      </w:r>
      <w:r>
        <w:rPr>
          <w:lang w:val="tr-TR"/>
        </w:rPr>
        <w:t>düzenlenerek</w:t>
      </w:r>
      <w:r w:rsidRPr="00C860F9">
        <w:rPr>
          <w:lang w:val="tr-TR"/>
        </w:rPr>
        <w:t xml:space="preserve"> Fakültenin GZFT analizi hazırlamıştır. </w:t>
      </w:r>
    </w:p>
    <w:p w:rsidR="008D0163" w:rsidRPr="00C860F9" w:rsidRDefault="00A717BA" w:rsidP="00A0546C">
      <w:pPr>
        <w:pStyle w:val="Balk2"/>
        <w:numPr>
          <w:ilvl w:val="1"/>
          <w:numId w:val="30"/>
        </w:numPr>
        <w:rPr>
          <w:bCs/>
          <w:lang w:val="tr-TR"/>
        </w:rPr>
      </w:pPr>
      <w:bookmarkStart w:id="9" w:name="_TOC_250035"/>
      <w:bookmarkStart w:id="10" w:name="_Toc510531748"/>
      <w:r w:rsidRPr="00C860F9">
        <w:rPr>
          <w:lang w:val="tr-TR"/>
        </w:rPr>
        <w:t>Stratejik Plan Hazırlama</w:t>
      </w:r>
      <w:r w:rsidRPr="00C860F9">
        <w:rPr>
          <w:spacing w:val="-5"/>
          <w:lang w:val="tr-TR"/>
        </w:rPr>
        <w:t xml:space="preserve"> </w:t>
      </w:r>
      <w:r w:rsidRPr="00C860F9">
        <w:rPr>
          <w:lang w:val="tr-TR"/>
        </w:rPr>
        <w:t>Ekibi</w:t>
      </w:r>
      <w:bookmarkEnd w:id="9"/>
      <w:bookmarkEnd w:id="10"/>
    </w:p>
    <w:p w:rsidR="008B0BEE" w:rsidRPr="00C860F9" w:rsidRDefault="00A717BA" w:rsidP="001828E6">
      <w:pPr>
        <w:pStyle w:val="GvdeMetni"/>
        <w:spacing w:line="276" w:lineRule="auto"/>
        <w:ind w:left="0" w:right="239" w:firstLine="644"/>
        <w:jc w:val="both"/>
        <w:rPr>
          <w:lang w:val="tr-TR"/>
        </w:rPr>
      </w:pPr>
      <w:r w:rsidRPr="00C860F9">
        <w:rPr>
          <w:lang w:val="tr-TR"/>
        </w:rPr>
        <w:t>Fakülte</w:t>
      </w:r>
      <w:r w:rsidR="001901DE" w:rsidRPr="00C860F9">
        <w:rPr>
          <w:rFonts w:cs="Calibri"/>
          <w:lang w:val="tr-TR"/>
        </w:rPr>
        <w:t>mizin 2019-2023</w:t>
      </w:r>
      <w:r w:rsidRPr="00C860F9">
        <w:rPr>
          <w:lang w:val="tr-TR"/>
        </w:rPr>
        <w:t xml:space="preserve"> dönemini kapsayacak olan stratejik plan için hazırlık çalışmaları Deka</w:t>
      </w:r>
      <w:r w:rsidR="001901DE" w:rsidRPr="00C860F9">
        <w:rPr>
          <w:lang w:val="tr-TR"/>
        </w:rPr>
        <w:t>nımız Prof. Dr. Zahir KIZMAZ</w:t>
      </w:r>
      <w:r w:rsidRPr="00C860F9">
        <w:rPr>
          <w:lang w:val="tr-TR"/>
        </w:rPr>
        <w:t xml:space="preserve"> başkanlığında bölüm temsilciler</w:t>
      </w:r>
      <w:r w:rsidR="00F45ED0" w:rsidRPr="00C860F9">
        <w:rPr>
          <w:lang w:val="tr-TR"/>
        </w:rPr>
        <w:t xml:space="preserve">i ve idari </w:t>
      </w:r>
      <w:r w:rsidR="00F45ED0" w:rsidRPr="00C860F9">
        <w:rPr>
          <w:lang w:val="tr-TR"/>
        </w:rPr>
        <w:lastRenderedPageBreak/>
        <w:t>personelden oluşan 8</w:t>
      </w:r>
      <w:r w:rsidRPr="00C860F9">
        <w:rPr>
          <w:lang w:val="tr-TR"/>
        </w:rPr>
        <w:t xml:space="preserve"> kişilik bir “</w:t>
      </w:r>
      <w:r w:rsidRPr="00C860F9">
        <w:rPr>
          <w:rFonts w:cs="Calibri"/>
          <w:b/>
          <w:bCs/>
          <w:lang w:val="tr-TR"/>
        </w:rPr>
        <w:t>Stratejik Plan Hazırlama Komisyonu</w:t>
      </w:r>
      <w:r w:rsidRPr="00C860F9">
        <w:rPr>
          <w:lang w:val="tr-TR"/>
        </w:rPr>
        <w:t>” kur</w:t>
      </w:r>
      <w:r w:rsidR="00EE1D4F">
        <w:rPr>
          <w:lang w:val="tr-TR"/>
        </w:rPr>
        <w:t>ul</w:t>
      </w:r>
      <w:r w:rsidRPr="00C860F9">
        <w:rPr>
          <w:lang w:val="tr-TR"/>
        </w:rPr>
        <w:t>ması ile başlamıştır. Stratejik Plan hazırlanması ile ilgili önceki dönemlerden farklı olarak idari personele yer verilmiş ve sayısı</w:t>
      </w:r>
      <w:r w:rsidRPr="00C860F9">
        <w:rPr>
          <w:spacing w:val="-21"/>
          <w:lang w:val="tr-TR"/>
        </w:rPr>
        <w:t xml:space="preserve"> </w:t>
      </w:r>
      <w:r w:rsidRPr="00C860F9">
        <w:rPr>
          <w:lang w:val="tr-TR"/>
        </w:rPr>
        <w:t>arttırılmıştır.</w:t>
      </w:r>
    </w:p>
    <w:p w:rsidR="008B0BEE" w:rsidRPr="00C860F9" w:rsidRDefault="00860052" w:rsidP="001828E6">
      <w:pPr>
        <w:pStyle w:val="GvdeMetni"/>
        <w:spacing w:line="276" w:lineRule="auto"/>
        <w:ind w:left="0" w:right="239" w:firstLine="644"/>
        <w:jc w:val="both"/>
        <w:rPr>
          <w:lang w:val="tr-TR"/>
        </w:rPr>
      </w:pPr>
      <w:r w:rsidRPr="00C860F9">
        <w:rPr>
          <w:lang w:val="tr-TR"/>
        </w:rPr>
        <w:t>27.02.2018</w:t>
      </w:r>
      <w:r w:rsidR="00A717BA" w:rsidRPr="00C860F9">
        <w:rPr>
          <w:lang w:val="tr-TR"/>
        </w:rPr>
        <w:t xml:space="preserve"> tarihinde yapılan ilk toplantıda, planın hazırlanması ile ilgili dekanlığın ve birimlerin yapacağı çalışmalar belirlenmiş, sürecin detayları tartışılmıştır. İlk toplantıda ayrıca, bölümlerin plan döneminde yapmayı düşündükleri faaliyetleri ayrı ayrı belirleyerek bir sonraki toplantıda açıklamaları kararlaştırılmıştır.</w:t>
      </w:r>
    </w:p>
    <w:p w:rsidR="008D0163" w:rsidRPr="00C860F9" w:rsidRDefault="00A717BA" w:rsidP="001828E6">
      <w:pPr>
        <w:pStyle w:val="GvdeMetni"/>
        <w:spacing w:line="276" w:lineRule="auto"/>
        <w:ind w:left="0" w:right="239" w:firstLine="644"/>
        <w:jc w:val="both"/>
        <w:rPr>
          <w:lang w:val="tr-TR"/>
        </w:rPr>
      </w:pPr>
      <w:r w:rsidRPr="00C860F9">
        <w:rPr>
          <w:lang w:val="tr-TR"/>
        </w:rPr>
        <w:t>Sonuçta; kurumun güçlü ve zayıf yönleri, tehdit ve fırsatlar analiz edilmiş, paydaş analizi gerçekleştirilmiş, kurumsal misyon, vizyon ve temel değerler belirlenmiş, bu vizyona ulaşmak için amaç, hedef, strateji ve performans göstergeleri hazırlanmıştır. Stratejik plan ekibince hazırlanan taslak plan üst yöneticinin de katıldığı son toplantıda yeniden değerl</w:t>
      </w:r>
      <w:r w:rsidR="001901DE" w:rsidRPr="00C860F9">
        <w:rPr>
          <w:lang w:val="tr-TR"/>
        </w:rPr>
        <w:t>endirilerek Fakültenin 2019-2023</w:t>
      </w:r>
      <w:r w:rsidRPr="00C860F9">
        <w:rPr>
          <w:lang w:val="tr-TR"/>
        </w:rPr>
        <w:t xml:space="preserve"> dönemi stratejik planı</w:t>
      </w:r>
      <w:r w:rsidRPr="00C860F9">
        <w:rPr>
          <w:spacing w:val="-6"/>
          <w:lang w:val="tr-TR"/>
        </w:rPr>
        <w:t xml:space="preserve"> </w:t>
      </w:r>
      <w:r w:rsidRPr="00C860F9">
        <w:rPr>
          <w:lang w:val="tr-TR"/>
        </w:rPr>
        <w:t>onaylanmıştır.</w:t>
      </w:r>
    </w:p>
    <w:p w:rsidR="001828E6" w:rsidRDefault="001828E6" w:rsidP="001828E6">
      <w:pPr>
        <w:spacing w:line="276" w:lineRule="auto"/>
        <w:rPr>
          <w:rFonts w:ascii="Cambria" w:eastAsia="Calibri" w:hAnsi="Cambria" w:cs="Calibri"/>
          <w:lang w:val="tr-TR"/>
        </w:rPr>
      </w:pPr>
    </w:p>
    <w:p w:rsidR="008D0163" w:rsidRPr="00BA760D" w:rsidRDefault="00BA760D" w:rsidP="00BA760D">
      <w:pPr>
        <w:pStyle w:val="ResimYazs"/>
        <w:rPr>
          <w:rFonts w:ascii="Cambria" w:eastAsia="Calibri" w:hAnsi="Cambria" w:cs="Calibri"/>
          <w:color w:val="auto"/>
          <w:sz w:val="22"/>
          <w:szCs w:val="22"/>
          <w:lang w:val="tr-TR"/>
        </w:rPr>
      </w:pPr>
      <w:bookmarkStart w:id="11" w:name="_Toc510451959"/>
      <w:r w:rsidRPr="00BA760D">
        <w:rPr>
          <w:b/>
          <w:color w:val="auto"/>
          <w:sz w:val="22"/>
          <w:szCs w:val="22"/>
        </w:rPr>
        <w:t xml:space="preserve">Tablo </w:t>
      </w:r>
      <w:r w:rsidRPr="00BA760D">
        <w:rPr>
          <w:b/>
          <w:color w:val="auto"/>
          <w:sz w:val="22"/>
          <w:szCs w:val="22"/>
        </w:rPr>
        <w:fldChar w:fldCharType="begin"/>
      </w:r>
      <w:r w:rsidRPr="00BA760D">
        <w:rPr>
          <w:b/>
          <w:color w:val="auto"/>
          <w:sz w:val="22"/>
          <w:szCs w:val="22"/>
        </w:rPr>
        <w:instrText xml:space="preserve"> SEQ Tablo \* ARABIC </w:instrText>
      </w:r>
      <w:r w:rsidRPr="00BA760D">
        <w:rPr>
          <w:b/>
          <w:color w:val="auto"/>
          <w:sz w:val="22"/>
          <w:szCs w:val="22"/>
        </w:rPr>
        <w:fldChar w:fldCharType="separate"/>
      </w:r>
      <w:r w:rsidR="00B039CA">
        <w:rPr>
          <w:b/>
          <w:noProof/>
          <w:color w:val="auto"/>
          <w:sz w:val="22"/>
          <w:szCs w:val="22"/>
        </w:rPr>
        <w:t>1</w:t>
      </w:r>
      <w:r w:rsidRPr="00BA760D">
        <w:rPr>
          <w:b/>
          <w:color w:val="auto"/>
          <w:sz w:val="22"/>
          <w:szCs w:val="22"/>
        </w:rPr>
        <w:fldChar w:fldCharType="end"/>
      </w:r>
      <w:r w:rsidRPr="00BA760D">
        <w:rPr>
          <w:b/>
          <w:color w:val="auto"/>
          <w:sz w:val="22"/>
          <w:szCs w:val="22"/>
        </w:rPr>
        <w:t>:</w:t>
      </w:r>
      <w:r w:rsidRPr="00BA760D">
        <w:rPr>
          <w:color w:val="auto"/>
          <w:sz w:val="22"/>
          <w:szCs w:val="22"/>
        </w:rPr>
        <w:t xml:space="preserve"> </w:t>
      </w:r>
      <w:r w:rsidR="00A717BA" w:rsidRPr="00BA760D">
        <w:rPr>
          <w:rFonts w:ascii="Cambria" w:hAnsi="Cambria"/>
          <w:color w:val="auto"/>
          <w:sz w:val="22"/>
          <w:szCs w:val="22"/>
          <w:lang w:val="tr-TR"/>
        </w:rPr>
        <w:t>Stratejik Plan Hazırlama Ekibi</w:t>
      </w:r>
      <w:r w:rsidR="00A717BA" w:rsidRPr="00BA760D">
        <w:rPr>
          <w:rFonts w:ascii="Cambria" w:hAnsi="Cambria"/>
          <w:color w:val="auto"/>
          <w:spacing w:val="-11"/>
          <w:sz w:val="22"/>
          <w:szCs w:val="22"/>
          <w:lang w:val="tr-TR"/>
        </w:rPr>
        <w:t xml:space="preserve"> </w:t>
      </w:r>
      <w:r w:rsidR="00A717BA" w:rsidRPr="00BA760D">
        <w:rPr>
          <w:rFonts w:ascii="Cambria" w:hAnsi="Cambria"/>
          <w:color w:val="auto"/>
          <w:sz w:val="22"/>
          <w:szCs w:val="22"/>
          <w:lang w:val="tr-TR"/>
        </w:rPr>
        <w:t>Üyeleri</w:t>
      </w:r>
      <w:bookmarkEnd w:id="11"/>
    </w:p>
    <w:tbl>
      <w:tblPr>
        <w:tblStyle w:val="TableNormal"/>
        <w:tblW w:w="5000" w:type="pct"/>
        <w:tblLook w:val="01E0" w:firstRow="1" w:lastRow="1" w:firstColumn="1" w:lastColumn="1" w:noHBand="0" w:noVBand="0"/>
      </w:tblPr>
      <w:tblGrid>
        <w:gridCol w:w="1134"/>
        <w:gridCol w:w="2402"/>
        <w:gridCol w:w="2410"/>
        <w:gridCol w:w="1097"/>
        <w:gridCol w:w="2023"/>
      </w:tblGrid>
      <w:tr w:rsidR="008D0163" w:rsidRPr="00C860F9" w:rsidTr="008B255A">
        <w:trPr>
          <w:trHeight w:hRule="exact" w:val="751"/>
        </w:trPr>
        <w:tc>
          <w:tcPr>
            <w:tcW w:w="627"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A717BA" w:rsidP="001828E6">
            <w:pPr>
              <w:pStyle w:val="TableParagraph"/>
              <w:spacing w:line="276" w:lineRule="auto"/>
              <w:ind w:left="103"/>
              <w:rPr>
                <w:rFonts w:ascii="Cambria" w:eastAsia="Calibri" w:hAnsi="Cambria" w:cs="Calibri"/>
                <w:color w:val="FFFFFF" w:themeColor="background1"/>
                <w:sz w:val="20"/>
                <w:szCs w:val="20"/>
                <w:lang w:val="tr-TR"/>
              </w:rPr>
            </w:pPr>
            <w:r w:rsidRPr="00A370A7">
              <w:rPr>
                <w:rFonts w:ascii="Cambria" w:hAnsi="Cambria"/>
                <w:b/>
                <w:color w:val="FFFFFF" w:themeColor="background1"/>
                <w:sz w:val="20"/>
                <w:szCs w:val="20"/>
                <w:lang w:val="tr-TR"/>
              </w:rPr>
              <w:t>Ekip</w:t>
            </w:r>
          </w:p>
          <w:p w:rsidR="008D0163" w:rsidRPr="00A370A7" w:rsidRDefault="00A717BA" w:rsidP="001828E6">
            <w:pPr>
              <w:pStyle w:val="TableParagraph"/>
              <w:spacing w:line="276" w:lineRule="auto"/>
              <w:ind w:left="103"/>
              <w:rPr>
                <w:rFonts w:ascii="Cambria" w:eastAsia="Calibri" w:hAnsi="Cambria" w:cs="Calibri"/>
                <w:color w:val="FFFFFF" w:themeColor="background1"/>
                <w:sz w:val="20"/>
                <w:szCs w:val="20"/>
                <w:lang w:val="tr-TR"/>
              </w:rPr>
            </w:pPr>
            <w:r w:rsidRPr="00A370A7">
              <w:rPr>
                <w:rFonts w:ascii="Cambria" w:hAnsi="Cambria"/>
                <w:b/>
                <w:color w:val="FFFFFF" w:themeColor="background1"/>
                <w:sz w:val="20"/>
                <w:szCs w:val="20"/>
                <w:lang w:val="tr-TR"/>
              </w:rPr>
              <w:t>Görevi</w:t>
            </w:r>
          </w:p>
        </w:tc>
        <w:tc>
          <w:tcPr>
            <w:tcW w:w="132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A717BA" w:rsidP="001828E6">
            <w:pPr>
              <w:pStyle w:val="TableParagraph"/>
              <w:spacing w:before="122" w:line="276" w:lineRule="auto"/>
              <w:ind w:left="103"/>
              <w:rPr>
                <w:rFonts w:ascii="Cambria" w:eastAsia="Calibri" w:hAnsi="Cambria" w:cs="Calibri"/>
                <w:color w:val="FFFFFF" w:themeColor="background1"/>
                <w:sz w:val="20"/>
                <w:szCs w:val="20"/>
                <w:lang w:val="tr-TR"/>
              </w:rPr>
            </w:pPr>
            <w:r w:rsidRPr="00A370A7">
              <w:rPr>
                <w:rFonts w:ascii="Cambria" w:hAnsi="Cambria"/>
                <w:b/>
                <w:color w:val="FFFFFF" w:themeColor="background1"/>
                <w:sz w:val="20"/>
                <w:szCs w:val="20"/>
                <w:lang w:val="tr-TR"/>
              </w:rPr>
              <w:t>Unvanı/Adı Soyadı</w:t>
            </w:r>
          </w:p>
        </w:tc>
        <w:tc>
          <w:tcPr>
            <w:tcW w:w="133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A717BA" w:rsidP="001828E6">
            <w:pPr>
              <w:pStyle w:val="TableParagraph"/>
              <w:spacing w:before="122" w:line="276" w:lineRule="auto"/>
              <w:ind w:left="101"/>
              <w:rPr>
                <w:rFonts w:ascii="Cambria" w:eastAsia="Calibri" w:hAnsi="Cambria" w:cs="Calibri"/>
                <w:color w:val="FFFFFF" w:themeColor="background1"/>
                <w:sz w:val="20"/>
                <w:szCs w:val="20"/>
                <w:lang w:val="tr-TR"/>
              </w:rPr>
            </w:pPr>
            <w:r w:rsidRPr="00A370A7">
              <w:rPr>
                <w:rFonts w:ascii="Cambria" w:hAnsi="Cambria"/>
                <w:b/>
                <w:color w:val="FFFFFF" w:themeColor="background1"/>
                <w:sz w:val="20"/>
                <w:szCs w:val="20"/>
                <w:lang w:val="tr-TR"/>
              </w:rPr>
              <w:t>Varsa İdari</w:t>
            </w:r>
            <w:r w:rsidRPr="00A370A7">
              <w:rPr>
                <w:rFonts w:ascii="Cambria" w:hAnsi="Cambria"/>
                <w:b/>
                <w:color w:val="FFFFFF" w:themeColor="background1"/>
                <w:spacing w:val="-2"/>
                <w:sz w:val="20"/>
                <w:szCs w:val="20"/>
                <w:lang w:val="tr-TR"/>
              </w:rPr>
              <w:t xml:space="preserve"> </w:t>
            </w:r>
            <w:r w:rsidRPr="00A370A7">
              <w:rPr>
                <w:rFonts w:ascii="Cambria" w:hAnsi="Cambria"/>
                <w:b/>
                <w:color w:val="FFFFFF" w:themeColor="background1"/>
                <w:sz w:val="20"/>
                <w:szCs w:val="20"/>
                <w:lang w:val="tr-TR"/>
              </w:rPr>
              <w:t>Görevi</w:t>
            </w:r>
          </w:p>
        </w:tc>
        <w:tc>
          <w:tcPr>
            <w:tcW w:w="604"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tcPr>
          <w:p w:rsidR="008D0163" w:rsidRPr="00CC3856" w:rsidRDefault="00CC3856" w:rsidP="00CC3856">
            <w:pPr>
              <w:pStyle w:val="TableParagraph"/>
              <w:spacing w:line="276" w:lineRule="auto"/>
              <w:ind w:left="103" w:right="352"/>
              <w:jc w:val="center"/>
              <w:rPr>
                <w:rFonts w:ascii="Cambria" w:eastAsia="Calibri" w:hAnsi="Cambria" w:cs="Calibri"/>
                <w:b/>
                <w:color w:val="FFFFFF" w:themeColor="background1"/>
                <w:sz w:val="18"/>
                <w:szCs w:val="18"/>
                <w:lang w:val="tr-TR"/>
              </w:rPr>
            </w:pPr>
            <w:r w:rsidRPr="00CC3856">
              <w:rPr>
                <w:rFonts w:ascii="Cambria" w:eastAsia="Calibri" w:hAnsi="Cambria" w:cs="Calibri"/>
                <w:b/>
                <w:color w:val="FFFFFF" w:themeColor="background1"/>
                <w:sz w:val="18"/>
                <w:szCs w:val="18"/>
                <w:lang w:val="tr-TR"/>
              </w:rPr>
              <w:t>Telefon No:</w:t>
            </w:r>
          </w:p>
        </w:tc>
        <w:tc>
          <w:tcPr>
            <w:tcW w:w="1113"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A717BA" w:rsidP="001828E6">
            <w:pPr>
              <w:pStyle w:val="TableParagraph"/>
              <w:spacing w:before="122" w:line="276" w:lineRule="auto"/>
              <w:ind w:left="102"/>
              <w:rPr>
                <w:rFonts w:ascii="Cambria" w:eastAsia="Calibri" w:hAnsi="Cambria" w:cs="Calibri"/>
                <w:color w:val="FFFFFF" w:themeColor="background1"/>
                <w:sz w:val="20"/>
                <w:szCs w:val="20"/>
                <w:lang w:val="tr-TR"/>
              </w:rPr>
            </w:pPr>
            <w:r w:rsidRPr="00A370A7">
              <w:rPr>
                <w:rFonts w:ascii="Cambria" w:hAnsi="Cambria"/>
                <w:b/>
                <w:color w:val="FFFFFF" w:themeColor="background1"/>
                <w:sz w:val="20"/>
                <w:szCs w:val="20"/>
                <w:lang w:val="tr-TR"/>
              </w:rPr>
              <w:t>Mail</w:t>
            </w:r>
            <w:r w:rsidRPr="00A370A7">
              <w:rPr>
                <w:rFonts w:ascii="Cambria" w:hAnsi="Cambria"/>
                <w:b/>
                <w:color w:val="FFFFFF" w:themeColor="background1"/>
                <w:spacing w:val="-1"/>
                <w:sz w:val="20"/>
                <w:szCs w:val="20"/>
                <w:lang w:val="tr-TR"/>
              </w:rPr>
              <w:t xml:space="preserve"> </w:t>
            </w:r>
            <w:r w:rsidRPr="00A370A7">
              <w:rPr>
                <w:rFonts w:ascii="Cambria" w:hAnsi="Cambria"/>
                <w:b/>
                <w:color w:val="FFFFFF" w:themeColor="background1"/>
                <w:sz w:val="20"/>
                <w:szCs w:val="20"/>
                <w:lang w:val="tr-TR"/>
              </w:rPr>
              <w:t>Adresi</w:t>
            </w:r>
          </w:p>
        </w:tc>
      </w:tr>
      <w:tr w:rsidR="008D0163" w:rsidRPr="00C860F9" w:rsidTr="008B255A">
        <w:trPr>
          <w:trHeight w:hRule="exact" w:val="355"/>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sz w:val="18"/>
                <w:szCs w:val="18"/>
                <w:lang w:val="tr-TR"/>
              </w:rPr>
              <w:t>Başkan</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b/>
                <w:sz w:val="18"/>
                <w:szCs w:val="18"/>
                <w:lang w:val="tr-TR"/>
              </w:rPr>
              <w:t>Prof. Dr. Zahir KIZMAZ</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4" w:line="276" w:lineRule="auto"/>
              <w:ind w:left="101"/>
              <w:rPr>
                <w:rFonts w:ascii="Cambria" w:eastAsia="Calibri" w:hAnsi="Cambria" w:cs="Calibri"/>
                <w:sz w:val="18"/>
                <w:szCs w:val="18"/>
                <w:lang w:val="tr-TR"/>
              </w:rPr>
            </w:pPr>
            <w:r w:rsidRPr="0067779E">
              <w:rPr>
                <w:rFonts w:ascii="Cambria" w:hAnsi="Cambria"/>
                <w:sz w:val="18"/>
                <w:szCs w:val="18"/>
                <w:lang w:val="tr-TR"/>
              </w:rPr>
              <w:t>Dekan</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D2AB0" w:rsidP="0067779E">
            <w:pPr>
              <w:pStyle w:val="TableParagraph"/>
              <w:spacing w:before="14" w:line="276" w:lineRule="auto"/>
              <w:ind w:left="58"/>
              <w:jc w:val="center"/>
              <w:rPr>
                <w:rFonts w:ascii="Cambria" w:eastAsia="Calibri" w:hAnsi="Cambria" w:cs="Calibri"/>
                <w:sz w:val="18"/>
                <w:szCs w:val="18"/>
                <w:lang w:val="tr-TR"/>
              </w:rPr>
            </w:pPr>
            <w:r w:rsidRPr="0067779E">
              <w:rPr>
                <w:rFonts w:ascii="Cambria" w:hAnsi="Cambria"/>
                <w:sz w:val="18"/>
                <w:szCs w:val="18"/>
                <w:lang w:val="tr-TR"/>
              </w:rPr>
              <w:t>4150</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4" w:line="276" w:lineRule="auto"/>
              <w:ind w:left="102"/>
              <w:rPr>
                <w:rFonts w:ascii="Cambria" w:eastAsia="Calibri" w:hAnsi="Cambria" w:cs="Calibri"/>
                <w:sz w:val="18"/>
                <w:szCs w:val="18"/>
                <w:lang w:val="tr-TR"/>
              </w:rPr>
            </w:pPr>
            <w:hyperlink r:id="rId12" w:history="1">
              <w:r w:rsidR="007D2AB0" w:rsidRPr="0067779E">
                <w:rPr>
                  <w:rStyle w:val="Kpr"/>
                  <w:rFonts w:ascii="Cambria" w:hAnsi="Cambria"/>
                  <w:sz w:val="18"/>
                  <w:szCs w:val="18"/>
                  <w:lang w:val="tr-TR"/>
                </w:rPr>
                <w:t>zkizmaz@firat.edu.tr</w:t>
              </w:r>
            </w:hyperlink>
          </w:p>
        </w:tc>
      </w:tr>
      <w:tr w:rsidR="008D0163" w:rsidRPr="00C860F9" w:rsidTr="008B255A">
        <w:trPr>
          <w:trHeight w:hRule="exact" w:val="726"/>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sz w:val="18"/>
                <w:szCs w:val="18"/>
                <w:lang w:val="tr-TR"/>
              </w:rPr>
              <w:t>Koordinatör</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b/>
                <w:sz w:val="18"/>
                <w:szCs w:val="18"/>
                <w:lang w:val="tr-TR"/>
              </w:rPr>
              <w:t xml:space="preserve">Dr. </w:t>
            </w:r>
            <w:r w:rsidR="008B255A">
              <w:rPr>
                <w:rFonts w:ascii="Cambria" w:hAnsi="Cambria"/>
                <w:b/>
                <w:sz w:val="18"/>
                <w:szCs w:val="18"/>
                <w:lang w:val="tr-TR"/>
              </w:rPr>
              <w:t xml:space="preserve">Öğr. Üyesi </w:t>
            </w:r>
            <w:r w:rsidRPr="0067779E">
              <w:rPr>
                <w:rFonts w:ascii="Cambria" w:hAnsi="Cambria"/>
                <w:b/>
                <w:sz w:val="18"/>
                <w:szCs w:val="18"/>
                <w:lang w:val="tr-TR"/>
              </w:rPr>
              <w:t>Ömer Şükrü YUSUFOĞLU</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5" w:line="276" w:lineRule="auto"/>
              <w:ind w:left="101"/>
              <w:rPr>
                <w:rFonts w:ascii="Cambria" w:eastAsia="Calibri" w:hAnsi="Cambria" w:cs="Calibri"/>
                <w:sz w:val="18"/>
                <w:szCs w:val="18"/>
                <w:lang w:val="tr-TR"/>
              </w:rPr>
            </w:pPr>
            <w:r w:rsidRPr="0067779E">
              <w:rPr>
                <w:rFonts w:ascii="Cambria" w:hAnsi="Cambria"/>
                <w:sz w:val="18"/>
                <w:szCs w:val="18"/>
                <w:lang w:val="tr-TR"/>
              </w:rPr>
              <w:t>Dekan</w:t>
            </w:r>
            <w:r w:rsidRPr="0067779E">
              <w:rPr>
                <w:rFonts w:ascii="Cambria" w:hAnsi="Cambria"/>
                <w:spacing w:val="-5"/>
                <w:sz w:val="18"/>
                <w:szCs w:val="18"/>
                <w:lang w:val="tr-TR"/>
              </w:rPr>
              <w:t xml:space="preserve"> </w:t>
            </w:r>
            <w:r w:rsidRPr="0067779E">
              <w:rPr>
                <w:rFonts w:ascii="Cambria" w:hAnsi="Cambria"/>
                <w:sz w:val="18"/>
                <w:szCs w:val="18"/>
                <w:lang w:val="tr-TR"/>
              </w:rPr>
              <w:t>Yardımcısı</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306E04" w:rsidP="0067779E">
            <w:pPr>
              <w:pStyle w:val="TableParagraph"/>
              <w:spacing w:before="15" w:line="276" w:lineRule="auto"/>
              <w:ind w:left="58"/>
              <w:jc w:val="center"/>
              <w:rPr>
                <w:rFonts w:ascii="Cambria" w:eastAsia="Calibri" w:hAnsi="Cambria" w:cs="Calibri"/>
                <w:sz w:val="18"/>
                <w:szCs w:val="18"/>
                <w:lang w:val="tr-TR"/>
              </w:rPr>
            </w:pPr>
            <w:r>
              <w:rPr>
                <w:rFonts w:ascii="Cambria" w:hAnsi="Cambria"/>
                <w:sz w:val="18"/>
                <w:szCs w:val="18"/>
                <w:lang w:val="tr-TR"/>
              </w:rPr>
              <w:t>4153</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5" w:line="276" w:lineRule="auto"/>
              <w:ind w:left="102"/>
              <w:rPr>
                <w:rFonts w:ascii="Cambria" w:eastAsia="Calibri" w:hAnsi="Cambria" w:cs="Calibri"/>
                <w:sz w:val="18"/>
                <w:szCs w:val="18"/>
                <w:lang w:val="tr-TR"/>
              </w:rPr>
            </w:pPr>
            <w:hyperlink r:id="rId13" w:history="1">
              <w:r w:rsidR="001550AE" w:rsidRPr="0067779E">
                <w:rPr>
                  <w:rStyle w:val="Kpr"/>
                  <w:rFonts w:ascii="Cambria" w:hAnsi="Cambria"/>
                  <w:sz w:val="18"/>
                  <w:szCs w:val="18"/>
                  <w:lang w:val="tr-TR"/>
                </w:rPr>
                <w:t>osyusufoglu@firat.edu.tr</w:t>
              </w:r>
            </w:hyperlink>
          </w:p>
        </w:tc>
      </w:tr>
      <w:tr w:rsidR="008D0163" w:rsidRPr="00C860F9" w:rsidTr="008B255A">
        <w:trPr>
          <w:trHeight w:hRule="exact" w:val="735"/>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sz w:val="18"/>
                <w:szCs w:val="18"/>
                <w:lang w:val="tr-TR"/>
              </w:rPr>
              <w:t>Üye</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b/>
                <w:sz w:val="18"/>
                <w:szCs w:val="18"/>
                <w:lang w:val="tr-TR"/>
              </w:rPr>
              <w:t>Doç. Dr. Erkan Turan DEMİREL</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4" w:line="276" w:lineRule="auto"/>
              <w:ind w:left="101"/>
              <w:rPr>
                <w:rFonts w:ascii="Cambria" w:eastAsia="Calibri" w:hAnsi="Cambria" w:cs="Calibri"/>
                <w:sz w:val="18"/>
                <w:szCs w:val="18"/>
                <w:lang w:val="tr-TR"/>
              </w:rPr>
            </w:pPr>
            <w:r w:rsidRPr="0067779E">
              <w:rPr>
                <w:rFonts w:ascii="Cambria" w:hAnsi="Cambria"/>
                <w:sz w:val="18"/>
                <w:szCs w:val="18"/>
                <w:lang w:val="tr-TR"/>
              </w:rPr>
              <w:t>İşletme</w:t>
            </w:r>
            <w:r w:rsidR="00A717BA" w:rsidRPr="0067779E">
              <w:rPr>
                <w:rFonts w:ascii="Cambria" w:hAnsi="Cambria"/>
                <w:sz w:val="18"/>
                <w:szCs w:val="18"/>
                <w:lang w:val="tr-TR"/>
              </w:rPr>
              <w:t xml:space="preserve"> Bölüm Başkan</w:t>
            </w:r>
            <w:r w:rsidR="00A717BA" w:rsidRPr="0067779E">
              <w:rPr>
                <w:rFonts w:ascii="Cambria" w:hAnsi="Cambria"/>
                <w:spacing w:val="-13"/>
                <w:sz w:val="18"/>
                <w:szCs w:val="18"/>
                <w:lang w:val="tr-TR"/>
              </w:rPr>
              <w:t xml:space="preserve"> </w:t>
            </w:r>
            <w:r w:rsidR="00A717BA" w:rsidRPr="0067779E">
              <w:rPr>
                <w:rFonts w:ascii="Cambria" w:hAnsi="Cambria"/>
                <w:sz w:val="18"/>
                <w:szCs w:val="18"/>
                <w:lang w:val="tr-TR"/>
              </w:rPr>
              <w:t>Y</w:t>
            </w:r>
            <w:r w:rsidRPr="0067779E">
              <w:rPr>
                <w:rFonts w:ascii="Cambria" w:hAnsi="Cambria"/>
                <w:sz w:val="18"/>
                <w:szCs w:val="18"/>
                <w:lang w:val="tr-TR"/>
              </w:rPr>
              <w:t>a</w:t>
            </w:r>
            <w:r w:rsidR="00A717BA" w:rsidRPr="0067779E">
              <w:rPr>
                <w:rFonts w:ascii="Cambria" w:hAnsi="Cambria"/>
                <w:sz w:val="18"/>
                <w:szCs w:val="18"/>
                <w:lang w:val="tr-TR"/>
              </w:rPr>
              <w:t>rd</w:t>
            </w:r>
            <w:r w:rsidRPr="0067779E">
              <w:rPr>
                <w:rFonts w:ascii="Cambria" w:hAnsi="Cambria"/>
                <w:sz w:val="18"/>
                <w:szCs w:val="18"/>
                <w:lang w:val="tr-TR"/>
              </w:rPr>
              <w:t>ımcısı</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D2AB0" w:rsidP="0067779E">
            <w:pPr>
              <w:pStyle w:val="TableParagraph"/>
              <w:spacing w:before="14" w:line="276" w:lineRule="auto"/>
              <w:ind w:left="59"/>
              <w:jc w:val="center"/>
              <w:rPr>
                <w:rFonts w:ascii="Cambria" w:eastAsia="Calibri" w:hAnsi="Cambria" w:cs="Calibri"/>
                <w:sz w:val="18"/>
                <w:szCs w:val="18"/>
                <w:lang w:val="tr-TR"/>
              </w:rPr>
            </w:pPr>
            <w:r w:rsidRPr="0067779E">
              <w:rPr>
                <w:rFonts w:ascii="Cambria" w:hAnsi="Cambria"/>
                <w:sz w:val="18"/>
                <w:szCs w:val="18"/>
                <w:lang w:val="tr-TR"/>
              </w:rPr>
              <w:t>4179</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4" w:line="276" w:lineRule="auto"/>
              <w:ind w:left="102"/>
              <w:rPr>
                <w:rFonts w:ascii="Cambria" w:eastAsia="Calibri" w:hAnsi="Cambria" w:cs="Calibri"/>
                <w:sz w:val="18"/>
                <w:szCs w:val="18"/>
                <w:lang w:val="tr-TR"/>
              </w:rPr>
            </w:pPr>
            <w:hyperlink r:id="rId14" w:history="1">
              <w:r w:rsidR="00AF0C94" w:rsidRPr="0067779E">
                <w:rPr>
                  <w:rStyle w:val="Kpr"/>
                  <w:rFonts w:ascii="Cambria" w:hAnsi="Cambria"/>
                  <w:sz w:val="18"/>
                  <w:szCs w:val="18"/>
                  <w:lang w:val="tr-TR"/>
                </w:rPr>
                <w:t>edemirel@firat.edu.tr</w:t>
              </w:r>
            </w:hyperlink>
          </w:p>
        </w:tc>
      </w:tr>
      <w:tr w:rsidR="008D0163" w:rsidRPr="00C860F9" w:rsidTr="008B255A">
        <w:trPr>
          <w:trHeight w:hRule="exact" w:val="638"/>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sz w:val="18"/>
                <w:szCs w:val="18"/>
                <w:lang w:val="tr-TR"/>
              </w:rPr>
              <w:t>Üye</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8B255A"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b/>
                <w:sz w:val="18"/>
                <w:szCs w:val="18"/>
                <w:lang w:val="tr-TR"/>
              </w:rPr>
              <w:t xml:space="preserve">Dr. </w:t>
            </w:r>
            <w:r>
              <w:rPr>
                <w:rFonts w:ascii="Cambria" w:hAnsi="Cambria"/>
                <w:b/>
                <w:sz w:val="18"/>
                <w:szCs w:val="18"/>
                <w:lang w:val="tr-TR"/>
              </w:rPr>
              <w:t xml:space="preserve">Öğr. Üyesi </w:t>
            </w:r>
            <w:r w:rsidR="007B20D1" w:rsidRPr="0067779E">
              <w:rPr>
                <w:rFonts w:ascii="Cambria" w:hAnsi="Cambria"/>
                <w:b/>
                <w:sz w:val="18"/>
                <w:szCs w:val="18"/>
                <w:lang w:val="tr-TR"/>
              </w:rPr>
              <w:t>Abdunnur YILDIZ</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5" w:line="276" w:lineRule="auto"/>
              <w:ind w:left="101"/>
              <w:rPr>
                <w:rFonts w:ascii="Cambria" w:eastAsia="Calibri" w:hAnsi="Cambria" w:cs="Calibri"/>
                <w:sz w:val="18"/>
                <w:szCs w:val="18"/>
                <w:lang w:val="tr-TR"/>
              </w:rPr>
            </w:pPr>
            <w:r w:rsidRPr="0067779E">
              <w:rPr>
                <w:rFonts w:ascii="Cambria" w:hAnsi="Cambria"/>
                <w:sz w:val="18"/>
                <w:szCs w:val="18"/>
                <w:lang w:val="tr-TR"/>
              </w:rPr>
              <w:t>Maliye Bölüm Başkanı</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D2AB0" w:rsidP="0067779E">
            <w:pPr>
              <w:pStyle w:val="TableParagraph"/>
              <w:spacing w:before="15" w:line="276" w:lineRule="auto"/>
              <w:ind w:left="58"/>
              <w:jc w:val="center"/>
              <w:rPr>
                <w:rFonts w:ascii="Cambria" w:eastAsia="Calibri" w:hAnsi="Cambria" w:cs="Calibri"/>
                <w:sz w:val="18"/>
                <w:szCs w:val="18"/>
                <w:lang w:val="tr-TR"/>
              </w:rPr>
            </w:pPr>
            <w:r w:rsidRPr="0067779E">
              <w:rPr>
                <w:rFonts w:ascii="Cambria" w:hAnsi="Cambria"/>
                <w:sz w:val="18"/>
                <w:szCs w:val="18"/>
                <w:lang w:val="tr-TR"/>
              </w:rPr>
              <w:t>4164</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5" w:line="276" w:lineRule="auto"/>
              <w:ind w:left="102"/>
              <w:rPr>
                <w:rFonts w:ascii="Cambria" w:eastAsia="Calibri" w:hAnsi="Cambria" w:cs="Calibri"/>
                <w:sz w:val="18"/>
                <w:szCs w:val="18"/>
                <w:lang w:val="tr-TR"/>
              </w:rPr>
            </w:pPr>
            <w:hyperlink r:id="rId15" w:history="1">
              <w:r w:rsidR="00AF0C94" w:rsidRPr="0067779E">
                <w:rPr>
                  <w:rStyle w:val="Kpr"/>
                  <w:rFonts w:ascii="Cambria" w:hAnsi="Cambria"/>
                  <w:sz w:val="18"/>
                  <w:szCs w:val="18"/>
                  <w:lang w:val="tr-TR"/>
                </w:rPr>
                <w:t>abdunnur@firat.edu.tr</w:t>
              </w:r>
            </w:hyperlink>
          </w:p>
        </w:tc>
      </w:tr>
      <w:tr w:rsidR="008D0163" w:rsidRPr="00C860F9" w:rsidTr="008B255A">
        <w:trPr>
          <w:trHeight w:hRule="exact" w:val="355"/>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sz w:val="18"/>
                <w:szCs w:val="18"/>
                <w:lang w:val="tr-TR"/>
              </w:rPr>
              <w:t>Üye</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8B255A"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b/>
                <w:sz w:val="18"/>
                <w:szCs w:val="18"/>
                <w:lang w:val="tr-TR"/>
              </w:rPr>
              <w:t xml:space="preserve">Dr. </w:t>
            </w:r>
            <w:r>
              <w:rPr>
                <w:rFonts w:ascii="Cambria" w:hAnsi="Cambria"/>
                <w:b/>
                <w:sz w:val="18"/>
                <w:szCs w:val="18"/>
                <w:lang w:val="tr-TR"/>
              </w:rPr>
              <w:t xml:space="preserve">Öğr. Üyesi </w:t>
            </w:r>
            <w:r w:rsidR="007B20D1" w:rsidRPr="0067779E">
              <w:rPr>
                <w:rFonts w:ascii="Cambria" w:hAnsi="Cambria"/>
                <w:b/>
                <w:sz w:val="18"/>
                <w:szCs w:val="18"/>
                <w:lang w:val="tr-TR"/>
              </w:rPr>
              <w:t>İzzet TAŞAR</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4" w:line="276" w:lineRule="auto"/>
              <w:ind w:left="101"/>
              <w:rPr>
                <w:rFonts w:ascii="Cambria" w:eastAsia="Calibri" w:hAnsi="Cambria" w:cs="Calibri"/>
                <w:sz w:val="18"/>
                <w:szCs w:val="18"/>
                <w:lang w:val="tr-TR"/>
              </w:rPr>
            </w:pPr>
            <w:r w:rsidRPr="0067779E">
              <w:rPr>
                <w:rFonts w:ascii="Cambria" w:hAnsi="Cambria"/>
                <w:sz w:val="18"/>
                <w:szCs w:val="18"/>
                <w:lang w:val="tr-TR"/>
              </w:rPr>
              <w:t xml:space="preserve">İktisat </w:t>
            </w:r>
            <w:r w:rsidR="00AF0C94" w:rsidRPr="0067779E">
              <w:rPr>
                <w:rFonts w:ascii="Cambria" w:hAnsi="Cambria"/>
                <w:sz w:val="18"/>
                <w:szCs w:val="18"/>
                <w:lang w:val="tr-TR"/>
              </w:rPr>
              <w:t>Bölümü Öğretim Üyesi</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370A7" w:rsidP="0067779E">
            <w:pPr>
              <w:pStyle w:val="TableParagraph"/>
              <w:spacing w:before="14" w:line="276" w:lineRule="auto"/>
              <w:ind w:left="58"/>
              <w:jc w:val="center"/>
              <w:rPr>
                <w:rFonts w:ascii="Cambria" w:eastAsia="Calibri" w:hAnsi="Cambria" w:cs="Calibri"/>
                <w:sz w:val="18"/>
                <w:szCs w:val="18"/>
                <w:lang w:val="tr-TR"/>
              </w:rPr>
            </w:pPr>
            <w:r>
              <w:rPr>
                <w:rFonts w:ascii="Cambria" w:hAnsi="Cambria"/>
                <w:sz w:val="18"/>
                <w:szCs w:val="18"/>
                <w:lang w:val="tr-TR"/>
              </w:rPr>
              <w:t>4163</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4" w:line="276" w:lineRule="auto"/>
              <w:ind w:left="102"/>
              <w:rPr>
                <w:rFonts w:ascii="Cambria" w:eastAsia="Calibri" w:hAnsi="Cambria" w:cs="Calibri"/>
                <w:sz w:val="18"/>
                <w:szCs w:val="18"/>
                <w:lang w:val="tr-TR"/>
              </w:rPr>
            </w:pPr>
            <w:hyperlink r:id="rId16" w:history="1">
              <w:r w:rsidR="007D2AB0" w:rsidRPr="0067779E">
                <w:rPr>
                  <w:rStyle w:val="Kpr"/>
                  <w:rFonts w:ascii="Cambria" w:hAnsi="Cambria"/>
                  <w:sz w:val="18"/>
                  <w:szCs w:val="18"/>
                  <w:lang w:val="tr-TR"/>
                </w:rPr>
                <w:t>itasar@firat.edu.tr</w:t>
              </w:r>
            </w:hyperlink>
          </w:p>
        </w:tc>
      </w:tr>
      <w:tr w:rsidR="008D0163" w:rsidRPr="00C860F9" w:rsidTr="008B255A">
        <w:trPr>
          <w:trHeight w:hRule="exact" w:val="849"/>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sz w:val="18"/>
                <w:szCs w:val="18"/>
                <w:lang w:val="tr-TR"/>
              </w:rPr>
              <w:t>Üye</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8B255A"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b/>
                <w:sz w:val="18"/>
                <w:szCs w:val="18"/>
                <w:lang w:val="tr-TR"/>
              </w:rPr>
              <w:t xml:space="preserve">Dr. </w:t>
            </w:r>
            <w:r>
              <w:rPr>
                <w:rFonts w:ascii="Cambria" w:hAnsi="Cambria"/>
                <w:b/>
                <w:sz w:val="18"/>
                <w:szCs w:val="18"/>
                <w:lang w:val="tr-TR"/>
              </w:rPr>
              <w:t xml:space="preserve">Öğr. Üyesi </w:t>
            </w:r>
            <w:r w:rsidR="007B20D1" w:rsidRPr="0067779E">
              <w:rPr>
                <w:rFonts w:ascii="Cambria" w:hAnsi="Cambria"/>
                <w:b/>
                <w:sz w:val="18"/>
                <w:szCs w:val="18"/>
                <w:lang w:val="tr-TR"/>
              </w:rPr>
              <w:t>İlke Bezen TOZKOPARAN</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5" w:line="276" w:lineRule="auto"/>
              <w:ind w:left="101"/>
              <w:rPr>
                <w:rFonts w:ascii="Cambria" w:eastAsia="Calibri" w:hAnsi="Cambria" w:cs="Calibri"/>
                <w:sz w:val="18"/>
                <w:szCs w:val="18"/>
                <w:lang w:val="tr-TR"/>
              </w:rPr>
            </w:pPr>
            <w:r w:rsidRPr="0067779E">
              <w:rPr>
                <w:rFonts w:ascii="Cambria" w:hAnsi="Cambria"/>
                <w:sz w:val="18"/>
                <w:szCs w:val="18"/>
                <w:lang w:val="tr-TR"/>
              </w:rPr>
              <w:t>Siyaset Bilimi ve Kamu Yönetimi Bölüm Başkan</w:t>
            </w:r>
            <w:r w:rsidRPr="0067779E">
              <w:rPr>
                <w:rFonts w:ascii="Cambria" w:hAnsi="Cambria"/>
                <w:spacing w:val="-8"/>
                <w:sz w:val="18"/>
                <w:szCs w:val="18"/>
                <w:lang w:val="tr-TR"/>
              </w:rPr>
              <w:t xml:space="preserve"> </w:t>
            </w:r>
            <w:r w:rsidRPr="0067779E">
              <w:rPr>
                <w:rFonts w:ascii="Cambria" w:hAnsi="Cambria"/>
                <w:sz w:val="18"/>
                <w:szCs w:val="18"/>
                <w:lang w:val="tr-TR"/>
              </w:rPr>
              <w:t>Yardımcısı</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306E04" w:rsidP="0067779E">
            <w:pPr>
              <w:pStyle w:val="TableParagraph"/>
              <w:spacing w:before="15" w:line="276" w:lineRule="auto"/>
              <w:ind w:left="58"/>
              <w:jc w:val="center"/>
              <w:rPr>
                <w:rFonts w:ascii="Cambria" w:eastAsia="Calibri" w:hAnsi="Cambria" w:cs="Calibri"/>
                <w:sz w:val="18"/>
                <w:szCs w:val="18"/>
                <w:lang w:val="tr-TR"/>
              </w:rPr>
            </w:pPr>
            <w:r>
              <w:rPr>
                <w:rFonts w:ascii="Cambria" w:hAnsi="Cambria"/>
                <w:sz w:val="18"/>
                <w:szCs w:val="18"/>
                <w:lang w:val="tr-TR"/>
              </w:rPr>
              <w:t>4178</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5" w:line="276" w:lineRule="auto"/>
              <w:ind w:left="102"/>
              <w:rPr>
                <w:rFonts w:ascii="Cambria" w:eastAsia="Calibri" w:hAnsi="Cambria" w:cs="Calibri"/>
                <w:sz w:val="18"/>
                <w:szCs w:val="18"/>
                <w:lang w:val="tr-TR"/>
              </w:rPr>
            </w:pPr>
            <w:hyperlink r:id="rId17" w:history="1">
              <w:r w:rsidR="00AF0C94" w:rsidRPr="0067779E">
                <w:rPr>
                  <w:rStyle w:val="Kpr"/>
                  <w:rFonts w:ascii="Cambria" w:hAnsi="Cambria"/>
                  <w:sz w:val="18"/>
                  <w:szCs w:val="18"/>
                  <w:lang w:val="tr-TR"/>
                </w:rPr>
                <w:t>ilke@firat.edu.tr</w:t>
              </w:r>
            </w:hyperlink>
          </w:p>
        </w:tc>
      </w:tr>
      <w:tr w:rsidR="008D0163" w:rsidRPr="00C860F9" w:rsidTr="008B255A">
        <w:trPr>
          <w:trHeight w:hRule="exact" w:val="847"/>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sz w:val="18"/>
                <w:szCs w:val="18"/>
                <w:lang w:val="tr-TR"/>
              </w:rPr>
              <w:t>Üye</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8B255A" w:rsidP="0067779E">
            <w:pPr>
              <w:pStyle w:val="TableParagraph"/>
              <w:spacing w:before="14" w:line="276" w:lineRule="auto"/>
              <w:ind w:left="103"/>
              <w:rPr>
                <w:rFonts w:ascii="Cambria" w:eastAsia="Calibri" w:hAnsi="Cambria" w:cs="Calibri"/>
                <w:sz w:val="18"/>
                <w:szCs w:val="18"/>
                <w:lang w:val="tr-TR"/>
              </w:rPr>
            </w:pPr>
            <w:r w:rsidRPr="0067779E">
              <w:rPr>
                <w:rFonts w:ascii="Cambria" w:hAnsi="Cambria"/>
                <w:b/>
                <w:sz w:val="18"/>
                <w:szCs w:val="18"/>
                <w:lang w:val="tr-TR"/>
              </w:rPr>
              <w:t xml:space="preserve">Dr. </w:t>
            </w:r>
            <w:r>
              <w:rPr>
                <w:rFonts w:ascii="Cambria" w:hAnsi="Cambria"/>
                <w:b/>
                <w:sz w:val="18"/>
                <w:szCs w:val="18"/>
                <w:lang w:val="tr-TR"/>
              </w:rPr>
              <w:t xml:space="preserve">Öğr. Üyesi </w:t>
            </w:r>
            <w:r w:rsidR="007B20D1" w:rsidRPr="0067779E">
              <w:rPr>
                <w:rFonts w:ascii="Cambria" w:hAnsi="Cambria"/>
                <w:b/>
                <w:sz w:val="18"/>
                <w:szCs w:val="18"/>
                <w:lang w:val="tr-TR"/>
              </w:rPr>
              <w:t>Gökçe CEREV</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B20D1" w:rsidP="0067779E">
            <w:pPr>
              <w:pStyle w:val="TableParagraph"/>
              <w:spacing w:before="14" w:line="276" w:lineRule="auto"/>
              <w:ind w:left="101"/>
              <w:rPr>
                <w:rFonts w:ascii="Cambria" w:eastAsia="Calibri" w:hAnsi="Cambria" w:cs="Calibri"/>
                <w:sz w:val="18"/>
                <w:szCs w:val="18"/>
                <w:lang w:val="tr-TR"/>
              </w:rPr>
            </w:pPr>
            <w:r w:rsidRPr="0067779E">
              <w:rPr>
                <w:rFonts w:ascii="Cambria" w:hAnsi="Cambria"/>
                <w:sz w:val="18"/>
                <w:szCs w:val="18"/>
                <w:lang w:val="tr-TR"/>
              </w:rPr>
              <w:t>Çalışma Ek</w:t>
            </w:r>
            <w:r w:rsidR="00AF0C94" w:rsidRPr="0067779E">
              <w:rPr>
                <w:rFonts w:ascii="Cambria" w:hAnsi="Cambria"/>
                <w:sz w:val="18"/>
                <w:szCs w:val="18"/>
                <w:lang w:val="tr-TR"/>
              </w:rPr>
              <w:t>onomisi ve Endüstri İlişkileri</w:t>
            </w:r>
            <w:r w:rsidRPr="0067779E">
              <w:rPr>
                <w:rFonts w:ascii="Cambria" w:hAnsi="Cambria"/>
                <w:sz w:val="18"/>
                <w:szCs w:val="18"/>
                <w:lang w:val="tr-TR"/>
              </w:rPr>
              <w:t xml:space="preserve"> Bölüm</w:t>
            </w:r>
            <w:r w:rsidR="00A717BA" w:rsidRPr="0067779E">
              <w:rPr>
                <w:rFonts w:ascii="Cambria" w:hAnsi="Cambria"/>
                <w:sz w:val="18"/>
                <w:szCs w:val="18"/>
                <w:lang w:val="tr-TR"/>
              </w:rPr>
              <w:t xml:space="preserve"> Başkan</w:t>
            </w:r>
            <w:r w:rsidR="00A717BA" w:rsidRPr="0067779E">
              <w:rPr>
                <w:rFonts w:ascii="Cambria" w:hAnsi="Cambria"/>
                <w:spacing w:val="-10"/>
                <w:sz w:val="18"/>
                <w:szCs w:val="18"/>
                <w:lang w:val="tr-TR"/>
              </w:rPr>
              <w:t xml:space="preserve"> </w:t>
            </w:r>
            <w:r w:rsidR="00A717BA" w:rsidRPr="0067779E">
              <w:rPr>
                <w:rFonts w:ascii="Cambria" w:hAnsi="Cambria"/>
                <w:sz w:val="18"/>
                <w:szCs w:val="18"/>
                <w:lang w:val="tr-TR"/>
              </w:rPr>
              <w:t>Yardımcısı</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D2AB0" w:rsidP="0067779E">
            <w:pPr>
              <w:pStyle w:val="TableParagraph"/>
              <w:spacing w:before="14" w:line="276" w:lineRule="auto"/>
              <w:ind w:left="58"/>
              <w:jc w:val="center"/>
              <w:rPr>
                <w:rFonts w:ascii="Cambria" w:eastAsia="Calibri" w:hAnsi="Cambria" w:cs="Calibri"/>
                <w:sz w:val="18"/>
                <w:szCs w:val="18"/>
                <w:lang w:val="tr-TR"/>
              </w:rPr>
            </w:pPr>
            <w:r w:rsidRPr="0067779E">
              <w:rPr>
                <w:rFonts w:ascii="Cambria" w:hAnsi="Cambria"/>
                <w:sz w:val="18"/>
                <w:szCs w:val="18"/>
                <w:lang w:val="tr-TR"/>
              </w:rPr>
              <w:t>4155</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4" w:line="276" w:lineRule="auto"/>
              <w:ind w:left="102"/>
              <w:rPr>
                <w:rFonts w:ascii="Cambria" w:eastAsia="Calibri" w:hAnsi="Cambria" w:cs="Calibri"/>
                <w:sz w:val="18"/>
                <w:szCs w:val="18"/>
                <w:lang w:val="tr-TR"/>
              </w:rPr>
            </w:pPr>
            <w:hyperlink r:id="rId18" w:history="1">
              <w:r w:rsidR="007D2AB0" w:rsidRPr="0067779E">
                <w:rPr>
                  <w:rStyle w:val="Kpr"/>
                  <w:rFonts w:ascii="Cambria" w:hAnsi="Cambria"/>
                  <w:sz w:val="18"/>
                  <w:szCs w:val="18"/>
                  <w:lang w:val="tr-TR"/>
                </w:rPr>
                <w:t>gcerev@firat.edu.tr</w:t>
              </w:r>
            </w:hyperlink>
          </w:p>
        </w:tc>
      </w:tr>
      <w:tr w:rsidR="008D0163" w:rsidRPr="00C860F9" w:rsidTr="008B255A">
        <w:trPr>
          <w:trHeight w:hRule="exact" w:val="358"/>
        </w:trPr>
        <w:tc>
          <w:tcPr>
            <w:tcW w:w="627"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sz w:val="18"/>
                <w:szCs w:val="18"/>
                <w:lang w:val="tr-TR"/>
              </w:rPr>
              <w:t>Üye</w:t>
            </w:r>
          </w:p>
        </w:tc>
        <w:tc>
          <w:tcPr>
            <w:tcW w:w="1326"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6B094B" w:rsidP="0067779E">
            <w:pPr>
              <w:pStyle w:val="TableParagraph"/>
              <w:spacing w:before="15" w:line="276" w:lineRule="auto"/>
              <w:ind w:left="103"/>
              <w:rPr>
                <w:rFonts w:ascii="Cambria" w:eastAsia="Calibri" w:hAnsi="Cambria" w:cs="Calibri"/>
                <w:sz w:val="18"/>
                <w:szCs w:val="18"/>
                <w:lang w:val="tr-TR"/>
              </w:rPr>
            </w:pPr>
            <w:r w:rsidRPr="0067779E">
              <w:rPr>
                <w:rFonts w:ascii="Cambria" w:hAnsi="Cambria"/>
                <w:b/>
                <w:sz w:val="18"/>
                <w:szCs w:val="18"/>
                <w:lang w:val="tr-TR"/>
              </w:rPr>
              <w:t>Mustafa TÜNTAŞ</w:t>
            </w:r>
          </w:p>
        </w:tc>
        <w:tc>
          <w:tcPr>
            <w:tcW w:w="1330"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A717BA" w:rsidP="0067779E">
            <w:pPr>
              <w:pStyle w:val="TableParagraph"/>
              <w:spacing w:before="15" w:line="276" w:lineRule="auto"/>
              <w:ind w:left="101"/>
              <w:rPr>
                <w:rFonts w:ascii="Cambria" w:eastAsia="Calibri" w:hAnsi="Cambria" w:cs="Calibri"/>
                <w:sz w:val="18"/>
                <w:szCs w:val="18"/>
                <w:lang w:val="tr-TR"/>
              </w:rPr>
            </w:pPr>
            <w:r w:rsidRPr="0067779E">
              <w:rPr>
                <w:rFonts w:ascii="Cambria" w:hAnsi="Cambria"/>
                <w:sz w:val="18"/>
                <w:szCs w:val="18"/>
                <w:lang w:val="tr-TR"/>
              </w:rPr>
              <w:t>Fakülte</w:t>
            </w:r>
            <w:r w:rsidRPr="0067779E">
              <w:rPr>
                <w:rFonts w:ascii="Cambria" w:hAnsi="Cambria"/>
                <w:spacing w:val="-6"/>
                <w:sz w:val="18"/>
                <w:szCs w:val="18"/>
                <w:lang w:val="tr-TR"/>
              </w:rPr>
              <w:t xml:space="preserve"> </w:t>
            </w:r>
            <w:r w:rsidRPr="0067779E">
              <w:rPr>
                <w:rFonts w:ascii="Cambria" w:hAnsi="Cambria"/>
                <w:sz w:val="18"/>
                <w:szCs w:val="18"/>
                <w:lang w:val="tr-TR"/>
              </w:rPr>
              <w:t>Sekreteri</w:t>
            </w:r>
          </w:p>
        </w:tc>
        <w:tc>
          <w:tcPr>
            <w:tcW w:w="604"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D2AB0" w:rsidP="0067779E">
            <w:pPr>
              <w:pStyle w:val="TableParagraph"/>
              <w:spacing w:before="15" w:line="276" w:lineRule="auto"/>
              <w:ind w:left="58"/>
              <w:jc w:val="center"/>
              <w:rPr>
                <w:rFonts w:ascii="Cambria" w:eastAsia="Calibri" w:hAnsi="Cambria" w:cs="Calibri"/>
                <w:sz w:val="18"/>
                <w:szCs w:val="18"/>
                <w:lang w:val="tr-TR"/>
              </w:rPr>
            </w:pPr>
            <w:r w:rsidRPr="0067779E">
              <w:rPr>
                <w:rFonts w:ascii="Cambria" w:hAnsi="Cambria"/>
                <w:sz w:val="18"/>
                <w:szCs w:val="18"/>
                <w:lang w:val="tr-TR"/>
              </w:rPr>
              <w:t>4152</w:t>
            </w:r>
          </w:p>
        </w:tc>
        <w:tc>
          <w:tcPr>
            <w:tcW w:w="1113" w:type="pct"/>
            <w:tcBorders>
              <w:top w:val="single" w:sz="4" w:space="0" w:color="000000"/>
              <w:left w:val="single" w:sz="4" w:space="0" w:color="000000"/>
              <w:bottom w:val="single" w:sz="4" w:space="0" w:color="000000"/>
              <w:right w:val="single" w:sz="4" w:space="0" w:color="000000"/>
            </w:tcBorders>
            <w:vAlign w:val="center"/>
          </w:tcPr>
          <w:p w:rsidR="008D0163" w:rsidRPr="0067779E" w:rsidRDefault="00737A1F" w:rsidP="0067779E">
            <w:pPr>
              <w:pStyle w:val="TableParagraph"/>
              <w:spacing w:before="15" w:line="276" w:lineRule="auto"/>
              <w:ind w:left="102"/>
              <w:rPr>
                <w:rFonts w:ascii="Cambria" w:eastAsia="Calibri" w:hAnsi="Cambria" w:cs="Calibri"/>
                <w:sz w:val="18"/>
                <w:szCs w:val="18"/>
                <w:lang w:val="tr-TR"/>
              </w:rPr>
            </w:pPr>
            <w:hyperlink r:id="rId19" w:history="1">
              <w:r w:rsidR="007D2AB0" w:rsidRPr="0067779E">
                <w:rPr>
                  <w:rStyle w:val="Kpr"/>
                  <w:rFonts w:ascii="Cambria" w:hAnsi="Cambria"/>
                  <w:sz w:val="18"/>
                  <w:szCs w:val="18"/>
                  <w:lang w:val="tr-TR"/>
                </w:rPr>
                <w:t>mtuntas@firat.edu.tr</w:t>
              </w:r>
            </w:hyperlink>
          </w:p>
        </w:tc>
      </w:tr>
    </w:tbl>
    <w:p w:rsidR="001E38DB" w:rsidRDefault="001E38DB" w:rsidP="009C2E05">
      <w:pPr>
        <w:pStyle w:val="Balk2"/>
        <w:rPr>
          <w:bCs/>
          <w:lang w:val="tr-TR"/>
        </w:rPr>
      </w:pPr>
      <w:bookmarkStart w:id="12" w:name="_TOC_250034"/>
      <w:r>
        <w:rPr>
          <w:bCs/>
          <w:lang w:val="tr-TR"/>
        </w:rPr>
        <w:br w:type="page"/>
      </w:r>
    </w:p>
    <w:p w:rsidR="008D0163" w:rsidRPr="00C860F9" w:rsidRDefault="00A717BA" w:rsidP="009C2E05">
      <w:pPr>
        <w:pStyle w:val="Balk2"/>
        <w:numPr>
          <w:ilvl w:val="0"/>
          <w:numId w:val="30"/>
        </w:numPr>
        <w:rPr>
          <w:bCs/>
          <w:lang w:val="tr-TR"/>
        </w:rPr>
      </w:pPr>
      <w:bookmarkStart w:id="13" w:name="_Toc510531749"/>
      <w:r w:rsidRPr="00C860F9">
        <w:rPr>
          <w:lang w:val="tr-TR"/>
        </w:rPr>
        <w:lastRenderedPageBreak/>
        <w:t>DURUM</w:t>
      </w:r>
      <w:r w:rsidRPr="00C860F9">
        <w:rPr>
          <w:spacing w:val="-4"/>
          <w:lang w:val="tr-TR"/>
        </w:rPr>
        <w:t xml:space="preserve"> </w:t>
      </w:r>
      <w:r w:rsidRPr="00C860F9">
        <w:rPr>
          <w:lang w:val="tr-TR"/>
        </w:rPr>
        <w:t>ANALİZİ</w:t>
      </w:r>
      <w:bookmarkEnd w:id="12"/>
      <w:bookmarkEnd w:id="13"/>
    </w:p>
    <w:p w:rsidR="008D0163" w:rsidRPr="00C860F9" w:rsidRDefault="00A717BA" w:rsidP="00A0546C">
      <w:pPr>
        <w:pStyle w:val="Balk2"/>
        <w:numPr>
          <w:ilvl w:val="1"/>
          <w:numId w:val="30"/>
        </w:numPr>
        <w:rPr>
          <w:rFonts w:cs="Calibri"/>
          <w:lang w:val="tr-TR"/>
        </w:rPr>
      </w:pPr>
      <w:bookmarkStart w:id="14" w:name="_Toc510531750"/>
      <w:r w:rsidRPr="00C860F9">
        <w:rPr>
          <w:lang w:val="tr-TR"/>
        </w:rPr>
        <w:t>Tarihi</w:t>
      </w:r>
      <w:r w:rsidRPr="00C860F9">
        <w:rPr>
          <w:spacing w:val="-9"/>
          <w:lang w:val="tr-TR"/>
        </w:rPr>
        <w:t xml:space="preserve"> </w:t>
      </w:r>
      <w:r w:rsidRPr="00C860F9">
        <w:rPr>
          <w:lang w:val="tr-TR"/>
        </w:rPr>
        <w:t>Gelişim</w:t>
      </w:r>
      <w:bookmarkEnd w:id="14"/>
    </w:p>
    <w:p w:rsidR="00D32D31" w:rsidRPr="00C860F9" w:rsidRDefault="00D32D31" w:rsidP="00EE1D4F">
      <w:pPr>
        <w:pStyle w:val="GvdeMetni"/>
        <w:spacing w:line="276" w:lineRule="auto"/>
        <w:ind w:left="0" w:right="118"/>
        <w:jc w:val="both"/>
        <w:rPr>
          <w:bCs/>
          <w:lang w:val="tr-TR"/>
        </w:rPr>
      </w:pPr>
      <w:r w:rsidRPr="00C860F9">
        <w:rPr>
          <w:bCs/>
          <w:lang w:val="tr-TR"/>
        </w:rPr>
        <w:t>Fırat Üniversitesi İktisadi ve İdari Bilimler Fakültesi, 15.02.2009 tarihli Bakanlar Kurulu kararı ile kurulmuştur. 2010-2011 Eğitim Öğretim yılında İşletme ve Siyaset ve Kamu Yönetimi Bölümü, 2011-2012 Eğitim Öğretim yılında İktisat Bölümü, 2016-2017 Eğitim-Öğretim yılında Sosyal Hizmet ve Çalışma Ekonomisi ve Endüstri İlişkileri Bölümü aktif olarak öğrencilere eğitim vermeye başlamıştır. </w:t>
      </w:r>
    </w:p>
    <w:p w:rsidR="008D0163" w:rsidRPr="00C860F9" w:rsidRDefault="008D0163" w:rsidP="001828E6">
      <w:pPr>
        <w:spacing w:line="276" w:lineRule="auto"/>
        <w:rPr>
          <w:rFonts w:ascii="Cambria" w:eastAsia="Calibri" w:hAnsi="Cambria" w:cs="Calibri"/>
          <w:lang w:val="tr-TR"/>
        </w:rPr>
      </w:pPr>
    </w:p>
    <w:p w:rsidR="008D0163" w:rsidRPr="00C860F9" w:rsidRDefault="00A717BA" w:rsidP="00A0546C">
      <w:pPr>
        <w:pStyle w:val="Balk2"/>
        <w:numPr>
          <w:ilvl w:val="1"/>
          <w:numId w:val="30"/>
        </w:numPr>
        <w:rPr>
          <w:rFonts w:cs="Calibri"/>
          <w:bCs/>
          <w:lang w:val="tr-TR"/>
        </w:rPr>
      </w:pPr>
      <w:bookmarkStart w:id="15" w:name="_TOC_250033"/>
      <w:bookmarkStart w:id="16" w:name="_Toc510531751"/>
      <w:r w:rsidRPr="00C860F9">
        <w:rPr>
          <w:lang w:val="tr-TR"/>
        </w:rPr>
        <w:t>Yasal Yükümlülük, Mevzuat</w:t>
      </w:r>
      <w:r w:rsidRPr="00C860F9">
        <w:rPr>
          <w:spacing w:val="-9"/>
          <w:lang w:val="tr-TR"/>
        </w:rPr>
        <w:t xml:space="preserve"> </w:t>
      </w:r>
      <w:r w:rsidRPr="00C860F9">
        <w:rPr>
          <w:lang w:val="tr-TR"/>
        </w:rPr>
        <w:t>Analizi</w:t>
      </w:r>
      <w:bookmarkEnd w:id="15"/>
      <w:bookmarkEnd w:id="16"/>
    </w:p>
    <w:p w:rsidR="008D0163" w:rsidRDefault="00A717BA" w:rsidP="00EE1D4F">
      <w:pPr>
        <w:pStyle w:val="GvdeMetni"/>
        <w:spacing w:line="276" w:lineRule="auto"/>
        <w:ind w:left="0" w:right="116"/>
        <w:jc w:val="both"/>
        <w:rPr>
          <w:lang w:val="tr-TR"/>
        </w:rPr>
      </w:pPr>
      <w:r w:rsidRPr="00C860F9">
        <w:rPr>
          <w:lang w:val="tr-TR"/>
        </w:rPr>
        <w:t>Fakülte, eğitim-öğretim, bilimsel araştırma ve yay</w:t>
      </w:r>
      <w:r w:rsidR="00C860F9">
        <w:rPr>
          <w:lang w:val="tr-TR"/>
        </w:rPr>
        <w:t xml:space="preserve">ın yapan bir kurumdur. Çalışma </w:t>
      </w:r>
      <w:r w:rsidRPr="00C860F9">
        <w:rPr>
          <w:lang w:val="tr-TR"/>
        </w:rPr>
        <w:t>usulleri, görev ve sorumlulukları, sunulan hizmetler, organizasyon yapısı, iç kontrol, kamu ve özel sektör kuruluşları ile ilişkileri düzenleyen yasal mevzuat aşağıda</w:t>
      </w:r>
      <w:r w:rsidRPr="00C860F9">
        <w:rPr>
          <w:spacing w:val="-12"/>
          <w:lang w:val="tr-TR"/>
        </w:rPr>
        <w:t xml:space="preserve"> </w:t>
      </w:r>
      <w:r w:rsidRPr="00C860F9">
        <w:rPr>
          <w:lang w:val="tr-TR"/>
        </w:rPr>
        <w:t>özetlenmiştir.</w:t>
      </w:r>
    </w:p>
    <w:p w:rsidR="00A71811" w:rsidRPr="00A71811" w:rsidRDefault="00A71811" w:rsidP="00EE1D4F">
      <w:pPr>
        <w:pStyle w:val="GvdeMetni"/>
        <w:spacing w:line="276" w:lineRule="auto"/>
        <w:ind w:left="0" w:right="116"/>
        <w:jc w:val="both"/>
        <w:rPr>
          <w:lang w:val="tr-TR"/>
        </w:rPr>
      </w:pPr>
      <w:r w:rsidRPr="00A71811">
        <w:rPr>
          <w:lang w:val="tr-TR"/>
        </w:rPr>
        <w:t xml:space="preserve">Ülkemizde Yükseköğretim, T.C. Anayasasının 130. ve 131. Maddeleri ile 2547 sayılı Yükseköğretim Kanunu çerçevesinde düzenlenmektedir. Türkiye Cumhuriyeti Anayasasında ve 2547 sayılı Yükseköğretim Kanununda Üniversitelerin görev ve sorumlulukları açıklanmıştır. Üniversitemiz de bir yükseköğretim kurumu olarak bu görevleri yerine getirmek üzere 11 Nisan 1975 tarih ve 1873 sayılı kanunla kurulmuştur. Üniversitemiz idari ve akademik personel atamaları “Yükseköğretim Üst Kuruluşları ile Yükseköğretim Kurumları Personeli Görevde Yükselme Yönetmeliğine göre yapılmaktadır. Söz konusu yönetmelik akademik ve idari personelin atanması için gerekli olan ölçütleri belirlemektedir. Ayrıca yükseköğretim kurumları aşağıda sıralanan kanun, kanun hükmünde kararname ve bakanlar kurulu kararları ile bunlarla ilişkili alt mevzuatı da uygulamakla yükümlüdürler. </w:t>
      </w:r>
    </w:p>
    <w:p w:rsidR="00A71811" w:rsidRPr="00A71811" w:rsidRDefault="00A71811" w:rsidP="00EE1D4F">
      <w:pPr>
        <w:pStyle w:val="GvdeMetni"/>
        <w:spacing w:line="276" w:lineRule="auto"/>
        <w:ind w:left="0" w:right="116"/>
        <w:jc w:val="both"/>
        <w:rPr>
          <w:lang w:val="tr-TR"/>
        </w:rPr>
      </w:pPr>
      <w:r w:rsidRPr="00A71811">
        <w:rPr>
          <w:lang w:val="tr-TR"/>
        </w:rPr>
        <w:t xml:space="preserve">• 2914 Sayılı Yüksek Öğretim Personel Kanunu </w:t>
      </w:r>
    </w:p>
    <w:p w:rsidR="00A71811" w:rsidRPr="00A71811" w:rsidRDefault="00A71811" w:rsidP="00EE1D4F">
      <w:pPr>
        <w:pStyle w:val="GvdeMetni"/>
        <w:spacing w:line="276" w:lineRule="auto"/>
        <w:ind w:left="0" w:right="116"/>
        <w:jc w:val="both"/>
        <w:rPr>
          <w:lang w:val="tr-TR"/>
        </w:rPr>
      </w:pPr>
      <w:r w:rsidRPr="00A71811">
        <w:rPr>
          <w:lang w:val="tr-TR"/>
        </w:rPr>
        <w:t xml:space="preserve">• 657 Sayılı Devlet Memurları Kanunu </w:t>
      </w:r>
    </w:p>
    <w:p w:rsidR="00A71811" w:rsidRPr="00A71811" w:rsidRDefault="00A71811" w:rsidP="00EE1D4F">
      <w:pPr>
        <w:pStyle w:val="GvdeMetni"/>
        <w:spacing w:line="276" w:lineRule="auto"/>
        <w:ind w:left="0" w:right="116"/>
        <w:jc w:val="both"/>
        <w:rPr>
          <w:lang w:val="tr-TR"/>
        </w:rPr>
      </w:pPr>
      <w:r w:rsidRPr="00A71811">
        <w:rPr>
          <w:lang w:val="tr-TR"/>
        </w:rPr>
        <w:t xml:space="preserve">• 5434 Sayılı Türkiye Cumhuriyeti Emekli Sandığı Kanunu </w:t>
      </w:r>
    </w:p>
    <w:p w:rsidR="00A71811" w:rsidRPr="00A71811" w:rsidRDefault="00A71811" w:rsidP="00EE1D4F">
      <w:pPr>
        <w:pStyle w:val="GvdeMetni"/>
        <w:spacing w:line="276" w:lineRule="auto"/>
        <w:ind w:left="0" w:right="116"/>
        <w:jc w:val="both"/>
        <w:rPr>
          <w:lang w:val="tr-TR"/>
        </w:rPr>
      </w:pPr>
      <w:r w:rsidRPr="00A71811">
        <w:rPr>
          <w:lang w:val="tr-TR"/>
        </w:rPr>
        <w:t xml:space="preserve">• 3843 Sayılı Yükseköğretim Kurumlarında İkili Eğitim Yapılması Hakkında Kanun </w:t>
      </w:r>
    </w:p>
    <w:p w:rsidR="00A71811" w:rsidRPr="00A71811" w:rsidRDefault="00A71811" w:rsidP="00EE1D4F">
      <w:pPr>
        <w:pStyle w:val="GvdeMetni"/>
        <w:spacing w:line="276" w:lineRule="auto"/>
        <w:ind w:right="116" w:firstLine="11"/>
        <w:jc w:val="both"/>
        <w:rPr>
          <w:lang w:val="tr-TR"/>
        </w:rPr>
      </w:pPr>
      <w:r w:rsidRPr="00A71811">
        <w:rPr>
          <w:lang w:val="tr-TR"/>
        </w:rPr>
        <w:t xml:space="preserve">• 4483 Sayılı Memurlar ve Diğer Kamu Görevlilerinin Yargılanması Hakkında Kanun </w:t>
      </w:r>
    </w:p>
    <w:p w:rsidR="003A1AE7" w:rsidRDefault="00A71811" w:rsidP="00EE1D4F">
      <w:pPr>
        <w:pStyle w:val="GvdeMetni"/>
        <w:spacing w:line="276" w:lineRule="auto"/>
        <w:ind w:right="116" w:firstLine="0"/>
        <w:jc w:val="both"/>
        <w:rPr>
          <w:lang w:val="tr-TR"/>
        </w:rPr>
      </w:pPr>
      <w:r w:rsidRPr="00A71811">
        <w:rPr>
          <w:lang w:val="tr-TR"/>
        </w:rPr>
        <w:t xml:space="preserve">• 2809 Sayılı Yükseköğretim Kurumları Teşkilatı Kanunu </w:t>
      </w:r>
    </w:p>
    <w:p w:rsidR="00A71811" w:rsidRPr="00A71811" w:rsidRDefault="00A71811" w:rsidP="00EE1D4F">
      <w:pPr>
        <w:pStyle w:val="GvdeMetni"/>
        <w:spacing w:line="276" w:lineRule="auto"/>
        <w:ind w:right="116" w:firstLine="0"/>
        <w:jc w:val="both"/>
        <w:rPr>
          <w:lang w:val="tr-TR"/>
        </w:rPr>
      </w:pPr>
      <w:r w:rsidRPr="00A71811">
        <w:rPr>
          <w:lang w:val="tr-TR"/>
        </w:rPr>
        <w:t xml:space="preserve">• 2886 Sayılı Devlet İhale Kanunu </w:t>
      </w:r>
    </w:p>
    <w:p w:rsidR="00A71811" w:rsidRPr="00A71811" w:rsidRDefault="00A71811" w:rsidP="00EE1D4F">
      <w:pPr>
        <w:pStyle w:val="GvdeMetni"/>
        <w:spacing w:line="276" w:lineRule="auto"/>
        <w:ind w:left="0" w:right="116"/>
        <w:jc w:val="both"/>
        <w:rPr>
          <w:lang w:val="tr-TR"/>
        </w:rPr>
      </w:pPr>
      <w:r w:rsidRPr="00A71811">
        <w:rPr>
          <w:lang w:val="tr-TR"/>
        </w:rPr>
        <w:t xml:space="preserve">• 5018 Sayılı Kamu Mali Yönetim ve Kontrol Kanunu </w:t>
      </w:r>
    </w:p>
    <w:p w:rsidR="003A1AE7" w:rsidRDefault="00A71811" w:rsidP="00EE1D4F">
      <w:pPr>
        <w:pStyle w:val="GvdeMetni"/>
        <w:spacing w:line="276" w:lineRule="auto"/>
        <w:ind w:left="0" w:right="116"/>
        <w:jc w:val="both"/>
        <w:rPr>
          <w:lang w:val="tr-TR"/>
        </w:rPr>
      </w:pPr>
      <w:r w:rsidRPr="00A71811">
        <w:rPr>
          <w:lang w:val="tr-TR"/>
        </w:rPr>
        <w:t xml:space="preserve">• 4734 Sayılı Kamu İhale Kanunu </w:t>
      </w:r>
    </w:p>
    <w:p w:rsidR="00A71811" w:rsidRPr="00A71811" w:rsidRDefault="00A71811" w:rsidP="00EE1D4F">
      <w:pPr>
        <w:pStyle w:val="GvdeMetni"/>
        <w:spacing w:line="276" w:lineRule="auto"/>
        <w:ind w:left="0" w:right="116"/>
        <w:jc w:val="both"/>
        <w:rPr>
          <w:lang w:val="tr-TR"/>
        </w:rPr>
      </w:pPr>
      <w:r w:rsidRPr="00A71811">
        <w:rPr>
          <w:lang w:val="tr-TR"/>
        </w:rPr>
        <w:t xml:space="preserve">• 4735 Sayılı Kamu İhale Sözleşmeleri Kanunu </w:t>
      </w:r>
    </w:p>
    <w:p w:rsidR="00A71811" w:rsidRPr="00A71811" w:rsidRDefault="00A71811" w:rsidP="00EE1D4F">
      <w:pPr>
        <w:pStyle w:val="GvdeMetni"/>
        <w:spacing w:line="276" w:lineRule="auto"/>
        <w:ind w:left="720" w:right="116" w:firstLine="0"/>
        <w:jc w:val="both"/>
        <w:rPr>
          <w:lang w:val="tr-TR"/>
        </w:rPr>
      </w:pPr>
      <w:r w:rsidRPr="00A71811">
        <w:rPr>
          <w:lang w:val="tr-TR"/>
        </w:rPr>
        <w:t xml:space="preserve">• 6245 Sayılı Harcırah Kanunu </w:t>
      </w:r>
    </w:p>
    <w:p w:rsidR="00A71811" w:rsidRPr="00A71811" w:rsidRDefault="00A71811" w:rsidP="00EE1D4F">
      <w:pPr>
        <w:pStyle w:val="GvdeMetni"/>
        <w:spacing w:line="276" w:lineRule="auto"/>
        <w:ind w:left="0" w:right="116"/>
        <w:jc w:val="both"/>
        <w:rPr>
          <w:lang w:val="tr-TR"/>
        </w:rPr>
      </w:pPr>
      <w:r w:rsidRPr="00A71811">
        <w:rPr>
          <w:lang w:val="tr-TR"/>
        </w:rPr>
        <w:t xml:space="preserve">• 6183 Sayılı Amme Alacaklarının Tahsil Usulü Hakkında Kanun </w:t>
      </w:r>
    </w:p>
    <w:p w:rsidR="003A1AE7" w:rsidRDefault="00A71811" w:rsidP="00EE1D4F">
      <w:pPr>
        <w:pStyle w:val="GvdeMetni"/>
        <w:spacing w:line="276" w:lineRule="auto"/>
        <w:ind w:left="0" w:right="116"/>
        <w:jc w:val="both"/>
        <w:rPr>
          <w:lang w:val="tr-TR"/>
        </w:rPr>
      </w:pPr>
      <w:r w:rsidRPr="00A71811">
        <w:rPr>
          <w:lang w:val="tr-TR"/>
        </w:rPr>
        <w:t xml:space="preserve">• Merkezi Yönetim Bütçe Kanunu </w:t>
      </w:r>
    </w:p>
    <w:p w:rsidR="00A71811" w:rsidRPr="00A71811" w:rsidRDefault="00A71811" w:rsidP="00EE1D4F">
      <w:pPr>
        <w:pStyle w:val="GvdeMetni"/>
        <w:spacing w:line="276" w:lineRule="auto"/>
        <w:ind w:left="0" w:right="116"/>
        <w:jc w:val="both"/>
        <w:rPr>
          <w:lang w:val="tr-TR"/>
        </w:rPr>
      </w:pPr>
      <w:r w:rsidRPr="00A71811">
        <w:rPr>
          <w:lang w:val="tr-TR"/>
        </w:rPr>
        <w:t xml:space="preserve">• 237 Sayılı Taşıt Kanunu </w:t>
      </w:r>
    </w:p>
    <w:p w:rsidR="00A71811" w:rsidRDefault="00A71811" w:rsidP="00EE1D4F">
      <w:pPr>
        <w:pStyle w:val="GvdeMetni"/>
        <w:spacing w:line="276" w:lineRule="auto"/>
        <w:ind w:left="0" w:right="116"/>
        <w:jc w:val="both"/>
        <w:rPr>
          <w:lang w:val="tr-TR"/>
        </w:rPr>
      </w:pPr>
      <w:r w:rsidRPr="00A71811">
        <w:rPr>
          <w:lang w:val="tr-TR"/>
        </w:rPr>
        <w:t xml:space="preserve">• 7126 Sayılı Sivil Savunma Kanunu </w:t>
      </w:r>
    </w:p>
    <w:p w:rsidR="003A1AE7" w:rsidRPr="00A71811" w:rsidRDefault="003A1AE7" w:rsidP="00EE1D4F">
      <w:pPr>
        <w:pStyle w:val="GvdeMetni"/>
        <w:spacing w:line="276" w:lineRule="auto"/>
        <w:ind w:left="0" w:right="116"/>
        <w:jc w:val="both"/>
        <w:rPr>
          <w:lang w:val="tr-TR"/>
        </w:rPr>
      </w:pPr>
    </w:p>
    <w:p w:rsidR="00A71811" w:rsidRPr="00A71811" w:rsidRDefault="00A71811" w:rsidP="00EE1D4F">
      <w:pPr>
        <w:pStyle w:val="GvdeMetni"/>
        <w:spacing w:line="276" w:lineRule="auto"/>
        <w:ind w:right="116" w:firstLine="11"/>
        <w:jc w:val="both"/>
        <w:rPr>
          <w:lang w:val="tr-TR"/>
        </w:rPr>
      </w:pPr>
      <w:r w:rsidRPr="00A71811">
        <w:rPr>
          <w:lang w:val="tr-TR"/>
        </w:rPr>
        <w:lastRenderedPageBreak/>
        <w:t>• 711 Sayılı Nöbetçi Memurluğu Kurulması ve Olağanüstü Hal Tatbikatlarında Mesainin</w:t>
      </w:r>
      <w:r w:rsidR="003A1AE7">
        <w:rPr>
          <w:lang w:val="tr-TR"/>
        </w:rPr>
        <w:t xml:space="preserve"> </w:t>
      </w:r>
      <w:r w:rsidRPr="00A71811">
        <w:rPr>
          <w:lang w:val="tr-TR"/>
        </w:rPr>
        <w:t xml:space="preserve">24 Saat Devamını Sağlayan Kanun </w:t>
      </w:r>
    </w:p>
    <w:p w:rsidR="00A71811" w:rsidRPr="00A71811" w:rsidRDefault="00A71811" w:rsidP="00EE1D4F">
      <w:pPr>
        <w:pStyle w:val="GvdeMetni"/>
        <w:spacing w:line="276" w:lineRule="auto"/>
        <w:ind w:right="116" w:firstLine="0"/>
        <w:jc w:val="both"/>
        <w:rPr>
          <w:lang w:val="tr-TR"/>
        </w:rPr>
      </w:pPr>
      <w:r w:rsidRPr="00A71811">
        <w:rPr>
          <w:lang w:val="tr-TR"/>
        </w:rPr>
        <w:t xml:space="preserve">• 78 Sayılı Yükseköğretim Kurumları Öğretim Elemanlarının Kadroları Hakkında K.H.K. </w:t>
      </w:r>
    </w:p>
    <w:p w:rsidR="00A71811" w:rsidRPr="00A71811" w:rsidRDefault="00A71811" w:rsidP="00EE1D4F">
      <w:pPr>
        <w:pStyle w:val="GvdeMetni"/>
        <w:spacing w:line="276" w:lineRule="auto"/>
        <w:ind w:right="116" w:firstLine="0"/>
        <w:jc w:val="both"/>
        <w:rPr>
          <w:lang w:val="tr-TR"/>
        </w:rPr>
      </w:pPr>
      <w:r w:rsidRPr="00A71811">
        <w:rPr>
          <w:lang w:val="tr-TR"/>
        </w:rPr>
        <w:t xml:space="preserve">• 124 Sayılı Yükseköğretim Üst Kuruluşları İle Yükseköğretim Kurumlarının İdari Teşkilatı Hakkında K.H.K. </w:t>
      </w:r>
    </w:p>
    <w:p w:rsidR="00A71811" w:rsidRPr="00A71811" w:rsidRDefault="00A71811" w:rsidP="00EE1D4F">
      <w:pPr>
        <w:pStyle w:val="GvdeMetni"/>
        <w:spacing w:line="276" w:lineRule="auto"/>
        <w:ind w:left="0" w:right="116"/>
        <w:jc w:val="both"/>
        <w:rPr>
          <w:lang w:val="tr-TR"/>
        </w:rPr>
      </w:pPr>
      <w:r w:rsidRPr="00A71811">
        <w:rPr>
          <w:lang w:val="tr-TR"/>
        </w:rPr>
        <w:t xml:space="preserve">• 190 Sayılı Genel Kadro ve Usulü Hakkında K.H.K. </w:t>
      </w:r>
    </w:p>
    <w:p w:rsidR="00A71811" w:rsidRPr="00A71811" w:rsidRDefault="00A71811" w:rsidP="00EE1D4F">
      <w:pPr>
        <w:pStyle w:val="GvdeMetni"/>
        <w:spacing w:line="276" w:lineRule="auto"/>
        <w:ind w:right="116" w:firstLine="0"/>
        <w:jc w:val="both"/>
        <w:rPr>
          <w:lang w:val="tr-TR"/>
        </w:rPr>
      </w:pPr>
      <w:r w:rsidRPr="00A71811">
        <w:rPr>
          <w:lang w:val="tr-TR"/>
        </w:rPr>
        <w:t xml:space="preserve">• Yükseköğretim Kurumlarında Yabancı Uyruklu Öğretim Elemanı Çalıştırılması Esaslarına İlişkin Bakanlar Kurulu Kararı </w:t>
      </w:r>
    </w:p>
    <w:p w:rsidR="00A71811" w:rsidRPr="00A71811" w:rsidRDefault="00A71811" w:rsidP="00EE1D4F">
      <w:pPr>
        <w:pStyle w:val="GvdeMetni"/>
        <w:spacing w:line="276" w:lineRule="auto"/>
        <w:ind w:right="116" w:firstLine="0"/>
        <w:jc w:val="both"/>
        <w:rPr>
          <w:lang w:val="tr-TR"/>
        </w:rPr>
      </w:pPr>
      <w:r w:rsidRPr="00A71811">
        <w:rPr>
          <w:lang w:val="tr-TR"/>
        </w:rPr>
        <w:t xml:space="preserve">• Yükseköğretim Kurumlarında Emekli Öğretim Elemanlarının Sözleşmeli Olarak Çalıştırılması Esaslarına İlişkin Karar </w:t>
      </w:r>
    </w:p>
    <w:p w:rsidR="00A71811" w:rsidRPr="00A71811" w:rsidRDefault="00A71811" w:rsidP="00EE1D4F">
      <w:pPr>
        <w:pStyle w:val="GvdeMetni"/>
        <w:spacing w:line="276" w:lineRule="auto"/>
        <w:ind w:right="116" w:firstLine="0"/>
        <w:jc w:val="both"/>
        <w:rPr>
          <w:lang w:val="tr-TR"/>
        </w:rPr>
      </w:pPr>
      <w:r w:rsidRPr="00A71811">
        <w:rPr>
          <w:lang w:val="tr-TR"/>
        </w:rPr>
        <w:t xml:space="preserve">• Yükseköğretim Kurumlarına Bağlı Devlet Konservatuarlarında Sanatçı Öğretim Elemanlarının Sözleşmeli Olarak Çalıştırılmasına Dair Bakanlar Kurulu Kararı </w:t>
      </w:r>
    </w:p>
    <w:p w:rsidR="00A71811" w:rsidRPr="00A71811" w:rsidRDefault="00A71811" w:rsidP="00EE1D4F">
      <w:pPr>
        <w:pStyle w:val="GvdeMetni"/>
        <w:spacing w:line="276" w:lineRule="auto"/>
        <w:ind w:right="116" w:firstLine="0"/>
        <w:jc w:val="both"/>
        <w:rPr>
          <w:lang w:val="tr-TR"/>
        </w:rPr>
      </w:pPr>
      <w:r w:rsidRPr="00A71811">
        <w:rPr>
          <w:lang w:val="tr-TR"/>
        </w:rPr>
        <w:t xml:space="preserve">• Yükseköğretim Kurumlarında Cari Hizmet Maliyetleri ve Öğrenci Katkı Olarak Alınacak Katkı Payları ve İkinci Öğretim Ücretlerinin Tespitine Dair Esaslar </w:t>
      </w:r>
    </w:p>
    <w:p w:rsidR="00A71811" w:rsidRPr="00A71811" w:rsidRDefault="00A71811" w:rsidP="00EE1D4F">
      <w:pPr>
        <w:pStyle w:val="GvdeMetni"/>
        <w:spacing w:line="276" w:lineRule="auto"/>
        <w:ind w:right="116" w:firstLine="11"/>
        <w:jc w:val="both"/>
        <w:rPr>
          <w:lang w:val="tr-TR"/>
        </w:rPr>
      </w:pPr>
      <w:r w:rsidRPr="00A71811">
        <w:rPr>
          <w:lang w:val="tr-TR"/>
        </w:rPr>
        <w:t>• Yükseköğretim Kurumlarında Yapılacak İkinci Öğretimde Görev Alacak Öğretim Elemanlarına Ödenecek Ders Ücretleri ile Görevli Akademik Yönetici ve Öğretim Elemanları ile İdari Personele Ödenecek Fazla Çalışma Ücretlerine İlişkin Karar</w:t>
      </w:r>
    </w:p>
    <w:p w:rsidR="00A71811" w:rsidRPr="00C860F9" w:rsidRDefault="00A71811" w:rsidP="001828E6">
      <w:pPr>
        <w:pStyle w:val="GvdeMetni"/>
        <w:spacing w:line="276" w:lineRule="auto"/>
        <w:ind w:right="116" w:firstLine="568"/>
        <w:jc w:val="both"/>
        <w:rPr>
          <w:lang w:val="tr-TR"/>
        </w:rPr>
      </w:pPr>
    </w:p>
    <w:p w:rsidR="008D0163" w:rsidRPr="00C860F9" w:rsidRDefault="00A717BA" w:rsidP="00A0546C">
      <w:pPr>
        <w:pStyle w:val="Balk2"/>
        <w:numPr>
          <w:ilvl w:val="1"/>
          <w:numId w:val="30"/>
        </w:numPr>
        <w:rPr>
          <w:bCs/>
          <w:lang w:val="tr-TR"/>
        </w:rPr>
      </w:pPr>
      <w:bookmarkStart w:id="17" w:name="_TOC_250032"/>
      <w:bookmarkStart w:id="18" w:name="_Toc510531752"/>
      <w:r w:rsidRPr="00C860F9">
        <w:rPr>
          <w:lang w:val="tr-TR"/>
        </w:rPr>
        <w:t>Faaliyet Alanları, Hizmetler ve Ürünlerin</w:t>
      </w:r>
      <w:r w:rsidRPr="00C860F9">
        <w:rPr>
          <w:spacing w:val="-10"/>
          <w:lang w:val="tr-TR"/>
        </w:rPr>
        <w:t xml:space="preserve"> </w:t>
      </w:r>
      <w:r w:rsidRPr="00C860F9">
        <w:rPr>
          <w:lang w:val="tr-TR"/>
        </w:rPr>
        <w:t>Belirlenmesi</w:t>
      </w:r>
      <w:bookmarkEnd w:id="17"/>
      <w:bookmarkEnd w:id="18"/>
    </w:p>
    <w:p w:rsidR="001828E6" w:rsidRDefault="001828E6" w:rsidP="001828E6">
      <w:pPr>
        <w:spacing w:before="1" w:line="276" w:lineRule="auto"/>
        <w:ind w:firstLine="720"/>
        <w:rPr>
          <w:rFonts w:ascii="Cambria" w:eastAsia="Calibri" w:hAnsi="Cambria" w:cs="Calibri"/>
          <w:lang w:val="tr-TR"/>
        </w:rPr>
      </w:pPr>
      <w:r w:rsidRPr="001828E6">
        <w:rPr>
          <w:rFonts w:ascii="Cambria" w:eastAsia="Calibri" w:hAnsi="Cambria" w:cs="Calibri"/>
          <w:lang w:val="tr-TR"/>
        </w:rPr>
        <w:t>Fırat Üniversitesi kalite geliştirmeye yönelik olarak yürüttüğü akademik değerlendirme ve stratejik</w:t>
      </w:r>
      <w:r>
        <w:rPr>
          <w:rFonts w:ascii="Cambria" w:eastAsia="Calibri" w:hAnsi="Cambria" w:cs="Calibri"/>
          <w:lang w:val="tr-TR"/>
        </w:rPr>
        <w:t xml:space="preserve"> </w:t>
      </w:r>
      <w:r w:rsidRPr="001828E6">
        <w:rPr>
          <w:rFonts w:ascii="Cambria" w:eastAsia="Calibri" w:hAnsi="Cambria" w:cs="Calibri"/>
          <w:lang w:val="tr-TR"/>
        </w:rPr>
        <w:t>planlama çalışmalarını aşağıda belirti</w:t>
      </w:r>
      <w:r>
        <w:rPr>
          <w:rFonts w:ascii="Cambria" w:eastAsia="Calibri" w:hAnsi="Cambria" w:cs="Calibri"/>
          <w:lang w:val="tr-TR"/>
        </w:rPr>
        <w:t>len 4 ana başlıkta toplamıştır:</w:t>
      </w:r>
    </w:p>
    <w:p w:rsidR="001828E6" w:rsidRDefault="001828E6" w:rsidP="001828E6">
      <w:pPr>
        <w:spacing w:before="1" w:line="276" w:lineRule="auto"/>
        <w:ind w:firstLine="720"/>
        <w:rPr>
          <w:rFonts w:ascii="Cambria" w:eastAsia="Calibri" w:hAnsi="Cambria" w:cs="Calibri"/>
          <w:lang w:val="tr-TR"/>
        </w:rPr>
      </w:pPr>
    </w:p>
    <w:p w:rsidR="001828E6" w:rsidRPr="001828E6" w:rsidRDefault="001828E6" w:rsidP="001828E6">
      <w:pPr>
        <w:pStyle w:val="ListeParagraf"/>
        <w:numPr>
          <w:ilvl w:val="0"/>
          <w:numId w:val="29"/>
        </w:numPr>
        <w:spacing w:before="1" w:line="276" w:lineRule="auto"/>
        <w:rPr>
          <w:rFonts w:ascii="Cambria" w:eastAsia="Calibri" w:hAnsi="Cambria" w:cs="Calibri"/>
          <w:lang w:val="tr-TR"/>
        </w:rPr>
      </w:pPr>
      <w:r w:rsidRPr="001828E6">
        <w:rPr>
          <w:rFonts w:ascii="Cambria" w:eastAsia="Calibri" w:hAnsi="Cambria" w:cs="Calibri"/>
          <w:lang w:val="tr-TR"/>
        </w:rPr>
        <w:t>Eğitim-Öğretim</w:t>
      </w:r>
    </w:p>
    <w:p w:rsidR="001828E6" w:rsidRPr="001828E6" w:rsidRDefault="001828E6" w:rsidP="001828E6">
      <w:pPr>
        <w:pStyle w:val="ListeParagraf"/>
        <w:numPr>
          <w:ilvl w:val="0"/>
          <w:numId w:val="29"/>
        </w:numPr>
        <w:spacing w:before="1" w:line="276" w:lineRule="auto"/>
        <w:rPr>
          <w:rFonts w:ascii="Cambria" w:eastAsia="Calibri" w:hAnsi="Cambria" w:cs="Calibri"/>
          <w:lang w:val="tr-TR"/>
        </w:rPr>
      </w:pPr>
      <w:r w:rsidRPr="001828E6">
        <w:rPr>
          <w:rFonts w:ascii="Cambria" w:eastAsia="Calibri" w:hAnsi="Cambria" w:cs="Calibri"/>
          <w:lang w:val="tr-TR"/>
        </w:rPr>
        <w:t>Bilimsel Araştırma ve Yayınlar</w:t>
      </w:r>
    </w:p>
    <w:p w:rsidR="001828E6" w:rsidRPr="001828E6" w:rsidRDefault="001828E6" w:rsidP="001828E6">
      <w:pPr>
        <w:pStyle w:val="ListeParagraf"/>
        <w:numPr>
          <w:ilvl w:val="0"/>
          <w:numId w:val="29"/>
        </w:numPr>
        <w:spacing w:before="1" w:line="276" w:lineRule="auto"/>
        <w:rPr>
          <w:rFonts w:ascii="Cambria" w:eastAsia="Calibri" w:hAnsi="Cambria" w:cs="Calibri"/>
          <w:lang w:val="tr-TR"/>
        </w:rPr>
      </w:pPr>
      <w:r w:rsidRPr="001828E6">
        <w:rPr>
          <w:rFonts w:ascii="Cambria" w:eastAsia="Calibri" w:hAnsi="Cambria" w:cs="Calibri"/>
          <w:lang w:val="tr-TR"/>
        </w:rPr>
        <w:t>Yönetişim, Öğrenci ve Personel Hizmetleri</w:t>
      </w:r>
    </w:p>
    <w:p w:rsidR="008D0163" w:rsidRPr="00C35566" w:rsidRDefault="001828E6" w:rsidP="00C35566">
      <w:pPr>
        <w:pStyle w:val="ListeParagraf"/>
        <w:numPr>
          <w:ilvl w:val="0"/>
          <w:numId w:val="29"/>
        </w:numPr>
        <w:spacing w:before="1" w:line="276" w:lineRule="auto"/>
        <w:rPr>
          <w:rFonts w:ascii="Cambria" w:eastAsia="Calibri" w:hAnsi="Cambria" w:cs="Calibri"/>
          <w:lang w:val="tr-TR"/>
        </w:rPr>
      </w:pPr>
      <w:r w:rsidRPr="001828E6">
        <w:rPr>
          <w:rFonts w:ascii="Cambria" w:eastAsia="Calibri" w:hAnsi="Cambria" w:cs="Calibri"/>
          <w:lang w:val="tr-TR"/>
        </w:rPr>
        <w:t>Üniversite-Toplum-Sektör İlişkileri ve Geliştirilmesi</w:t>
      </w:r>
      <w:r w:rsidR="00C35566">
        <w:rPr>
          <w:rFonts w:ascii="Cambria" w:eastAsia="Calibri" w:hAnsi="Cambria" w:cs="Calibri"/>
          <w:lang w:val="tr-TR"/>
        </w:rPr>
        <w:br w:type="page"/>
      </w:r>
    </w:p>
    <w:p w:rsidR="008D0163" w:rsidRPr="00C860F9" w:rsidRDefault="008D0163" w:rsidP="001828E6">
      <w:pPr>
        <w:spacing w:before="1" w:line="276" w:lineRule="auto"/>
        <w:rPr>
          <w:rFonts w:ascii="Cambria" w:eastAsia="Calibri" w:hAnsi="Cambria" w:cs="Calibri"/>
          <w:i/>
          <w:sz w:val="24"/>
          <w:szCs w:val="24"/>
          <w:lang w:val="tr-TR"/>
        </w:rPr>
      </w:pPr>
    </w:p>
    <w:p w:rsidR="008D0163" w:rsidRDefault="001828E6" w:rsidP="00D45431">
      <w:pPr>
        <w:pStyle w:val="Balk3"/>
        <w:numPr>
          <w:ilvl w:val="2"/>
          <w:numId w:val="30"/>
        </w:numPr>
        <w:rPr>
          <w:lang w:val="tr-TR"/>
        </w:rPr>
      </w:pPr>
      <w:bookmarkStart w:id="19" w:name="_Toc510531753"/>
      <w:r>
        <w:rPr>
          <w:lang w:val="tr-TR"/>
        </w:rPr>
        <w:t>Eğitim-öğretim faaliyetleri</w:t>
      </w:r>
      <w:bookmarkEnd w:id="19"/>
    </w:p>
    <w:p w:rsidR="001828E6" w:rsidRDefault="00690112" w:rsidP="00D45431">
      <w:pPr>
        <w:pStyle w:val="Balk3"/>
        <w:numPr>
          <w:ilvl w:val="3"/>
          <w:numId w:val="30"/>
        </w:numPr>
        <w:rPr>
          <w:lang w:val="tr-TR"/>
        </w:rPr>
      </w:pPr>
      <w:bookmarkStart w:id="20" w:name="_Toc510531754"/>
      <w:r>
        <w:rPr>
          <w:lang w:val="tr-TR"/>
        </w:rPr>
        <w:t>Lisans Eğitimi</w:t>
      </w:r>
      <w:bookmarkEnd w:id="20"/>
    </w:p>
    <w:p w:rsidR="00A765B2" w:rsidRPr="00A0546C" w:rsidRDefault="00690112" w:rsidP="00690112">
      <w:pPr>
        <w:spacing w:line="276" w:lineRule="auto"/>
        <w:ind w:firstLine="709"/>
        <w:rPr>
          <w:rFonts w:ascii="Cambria" w:eastAsia="Calibri" w:hAnsi="Cambria" w:cs="Calibri"/>
          <w:b/>
          <w:u w:val="single"/>
          <w:lang w:val="tr-TR"/>
        </w:rPr>
      </w:pPr>
      <w:r w:rsidRPr="00A0546C">
        <w:rPr>
          <w:rFonts w:ascii="Cambria" w:eastAsia="Calibri" w:hAnsi="Cambria" w:cs="Calibri"/>
          <w:b/>
          <w:u w:val="single"/>
          <w:lang w:val="tr-TR"/>
        </w:rPr>
        <w:t>Lisans öğrencilerine ilişkin sayısal veriler</w:t>
      </w:r>
      <w:r w:rsidR="00A0546C" w:rsidRPr="00A0546C">
        <w:rPr>
          <w:rFonts w:ascii="Cambria" w:eastAsia="Calibri" w:hAnsi="Cambria" w:cs="Calibri"/>
          <w:b/>
          <w:u w:val="single"/>
          <w:lang w:val="tr-TR"/>
        </w:rPr>
        <w:t>:</w:t>
      </w:r>
    </w:p>
    <w:p w:rsidR="00A0546C" w:rsidRDefault="00A0546C" w:rsidP="00690112">
      <w:pPr>
        <w:spacing w:line="276" w:lineRule="auto"/>
        <w:ind w:firstLine="709"/>
        <w:rPr>
          <w:rFonts w:ascii="Cambria" w:eastAsia="Calibri" w:hAnsi="Cambria" w:cs="Calibri"/>
          <w:b/>
          <w:lang w:val="tr-TR"/>
        </w:rPr>
      </w:pPr>
    </w:p>
    <w:p w:rsidR="00A765B2" w:rsidRPr="00B26A3D" w:rsidRDefault="00BA760D" w:rsidP="00BA760D">
      <w:pPr>
        <w:pStyle w:val="ResimYazs"/>
        <w:rPr>
          <w:rFonts w:asciiTheme="majorHAnsi" w:eastAsia="Calibri" w:hAnsiTheme="majorHAnsi" w:cs="Calibri"/>
          <w:sz w:val="22"/>
          <w:szCs w:val="22"/>
          <w:lang w:val="tr-TR"/>
        </w:rPr>
      </w:pPr>
      <w:bookmarkStart w:id="21" w:name="_Toc510451960"/>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2</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A765B2" w:rsidRPr="00B26A3D">
        <w:rPr>
          <w:rFonts w:asciiTheme="majorHAnsi" w:hAnsiTheme="majorHAnsi"/>
          <w:color w:val="auto"/>
          <w:sz w:val="22"/>
          <w:szCs w:val="22"/>
          <w:lang w:val="tr-TR"/>
        </w:rPr>
        <w:t>Mevcut Öğrenci Sayıları</w:t>
      </w:r>
      <w:r w:rsidR="00A765B2" w:rsidRPr="00B26A3D">
        <w:rPr>
          <w:rFonts w:asciiTheme="majorHAnsi" w:hAnsiTheme="majorHAnsi"/>
          <w:color w:val="auto"/>
          <w:spacing w:val="-10"/>
          <w:sz w:val="22"/>
          <w:szCs w:val="22"/>
          <w:lang w:val="tr-TR"/>
        </w:rPr>
        <w:t xml:space="preserve"> </w:t>
      </w:r>
      <w:r w:rsidR="00A765B2" w:rsidRPr="00B26A3D">
        <w:rPr>
          <w:rFonts w:asciiTheme="majorHAnsi" w:hAnsiTheme="majorHAnsi"/>
          <w:color w:val="auto"/>
          <w:sz w:val="22"/>
          <w:szCs w:val="22"/>
          <w:lang w:val="tr-TR"/>
        </w:rPr>
        <w:t>Tablosu</w:t>
      </w:r>
      <w:bookmarkEnd w:id="21"/>
    </w:p>
    <w:tbl>
      <w:tblPr>
        <w:tblStyle w:val="TableNormal"/>
        <w:tblW w:w="5000" w:type="pct"/>
        <w:tblLook w:val="01E0" w:firstRow="1" w:lastRow="1" w:firstColumn="1" w:lastColumn="1" w:noHBand="0" w:noVBand="0"/>
      </w:tblPr>
      <w:tblGrid>
        <w:gridCol w:w="3719"/>
        <w:gridCol w:w="2033"/>
        <w:gridCol w:w="1356"/>
        <w:gridCol w:w="1958"/>
      </w:tblGrid>
      <w:tr w:rsidR="00A765B2" w:rsidRPr="00C860F9" w:rsidTr="00A370A7">
        <w:trPr>
          <w:trHeight w:hRule="exact" w:val="496"/>
        </w:trPr>
        <w:tc>
          <w:tcPr>
            <w:tcW w:w="2051" w:type="pct"/>
            <w:tcBorders>
              <w:top w:val="single" w:sz="4" w:space="0" w:color="auto"/>
              <w:left w:val="single" w:sz="4" w:space="0" w:color="000000"/>
              <w:bottom w:val="single" w:sz="4" w:space="0" w:color="000000"/>
              <w:right w:val="single" w:sz="4" w:space="0" w:color="000000"/>
            </w:tcBorders>
            <w:shd w:val="clear" w:color="auto" w:fill="943634" w:themeFill="accent2" w:themeFillShade="BF"/>
          </w:tcPr>
          <w:p w:rsidR="00A765B2" w:rsidRPr="00A370A7" w:rsidRDefault="00A765B2" w:rsidP="00C77D7B">
            <w:pPr>
              <w:spacing w:line="276" w:lineRule="auto"/>
              <w:rPr>
                <w:rFonts w:ascii="Cambria" w:hAnsi="Cambria"/>
                <w:b/>
                <w:color w:val="FFFFFF" w:themeColor="background1"/>
                <w:lang w:val="tr-TR"/>
              </w:rPr>
            </w:pPr>
            <w:r w:rsidRPr="00A370A7">
              <w:rPr>
                <w:rFonts w:ascii="Cambria" w:hAnsi="Cambria"/>
                <w:b/>
                <w:color w:val="FFFFFF" w:themeColor="background1"/>
                <w:lang w:val="tr-TR"/>
              </w:rPr>
              <w:t xml:space="preserve">  BÖLÜMLER</w:t>
            </w:r>
          </w:p>
        </w:tc>
        <w:tc>
          <w:tcPr>
            <w:tcW w:w="1121" w:type="pct"/>
            <w:tcBorders>
              <w:top w:val="single" w:sz="4" w:space="0" w:color="auto"/>
              <w:left w:val="single" w:sz="4" w:space="0" w:color="000000"/>
              <w:bottom w:val="single" w:sz="4" w:space="0" w:color="000000"/>
              <w:right w:val="single" w:sz="4" w:space="0" w:color="000000"/>
            </w:tcBorders>
            <w:shd w:val="clear" w:color="auto" w:fill="943634" w:themeFill="accent2" w:themeFillShade="BF"/>
          </w:tcPr>
          <w:p w:rsidR="00A765B2" w:rsidRPr="00A370A7" w:rsidRDefault="00A765B2" w:rsidP="00C77D7B">
            <w:pPr>
              <w:pStyle w:val="TableParagraph"/>
              <w:spacing w:before="108" w:line="276" w:lineRule="auto"/>
              <w:ind w:right="146"/>
              <w:jc w:val="center"/>
              <w:rPr>
                <w:rFonts w:ascii="Cambria" w:eastAsia="Calibri" w:hAnsi="Cambria" w:cs="Calibri"/>
                <w:b/>
                <w:color w:val="FFFFFF" w:themeColor="background1"/>
                <w:lang w:val="tr-TR"/>
              </w:rPr>
            </w:pPr>
            <w:r w:rsidRPr="00A370A7">
              <w:rPr>
                <w:rFonts w:ascii="Cambria" w:hAnsi="Cambria"/>
                <w:b/>
                <w:color w:val="FFFFFF" w:themeColor="background1"/>
                <w:spacing w:val="-1"/>
                <w:w w:val="95"/>
                <w:lang w:val="tr-TR"/>
              </w:rPr>
              <w:t>I.ÖĞRETİM</w:t>
            </w:r>
          </w:p>
        </w:tc>
        <w:tc>
          <w:tcPr>
            <w:tcW w:w="748" w:type="pct"/>
            <w:tcBorders>
              <w:top w:val="single" w:sz="4" w:space="0" w:color="auto"/>
              <w:left w:val="single" w:sz="4" w:space="0" w:color="000000"/>
              <w:bottom w:val="single" w:sz="4" w:space="0" w:color="000000"/>
              <w:right w:val="single" w:sz="4" w:space="0" w:color="000000"/>
            </w:tcBorders>
            <w:shd w:val="clear" w:color="auto" w:fill="943634" w:themeFill="accent2" w:themeFillShade="BF"/>
          </w:tcPr>
          <w:p w:rsidR="00A765B2" w:rsidRPr="00A370A7" w:rsidRDefault="00A765B2" w:rsidP="00C77D7B">
            <w:pPr>
              <w:pStyle w:val="TableParagraph"/>
              <w:spacing w:before="108" w:line="276" w:lineRule="auto"/>
              <w:ind w:right="1"/>
              <w:jc w:val="center"/>
              <w:rPr>
                <w:rFonts w:ascii="Cambria" w:eastAsia="Calibri" w:hAnsi="Cambria" w:cs="Calibri"/>
                <w:b/>
                <w:color w:val="FFFFFF" w:themeColor="background1"/>
                <w:lang w:val="tr-TR"/>
              </w:rPr>
            </w:pPr>
            <w:r w:rsidRPr="00A370A7">
              <w:rPr>
                <w:rFonts w:ascii="Cambria" w:hAnsi="Cambria"/>
                <w:b/>
                <w:color w:val="FFFFFF" w:themeColor="background1"/>
                <w:spacing w:val="-1"/>
                <w:w w:val="95"/>
                <w:lang w:val="tr-TR"/>
              </w:rPr>
              <w:t>I.ÖĞRETİM</w:t>
            </w:r>
          </w:p>
        </w:tc>
        <w:tc>
          <w:tcPr>
            <w:tcW w:w="1080" w:type="pct"/>
            <w:tcBorders>
              <w:top w:val="single" w:sz="4" w:space="0" w:color="auto"/>
              <w:left w:val="single" w:sz="4" w:space="0" w:color="000000"/>
              <w:bottom w:val="single" w:sz="4" w:space="0" w:color="000000"/>
              <w:right w:val="single" w:sz="4" w:space="0" w:color="000000"/>
            </w:tcBorders>
            <w:shd w:val="clear" w:color="auto" w:fill="943634" w:themeFill="accent2" w:themeFillShade="BF"/>
          </w:tcPr>
          <w:p w:rsidR="00A765B2" w:rsidRPr="00A370A7" w:rsidRDefault="00A765B2" w:rsidP="00C77D7B">
            <w:pPr>
              <w:spacing w:line="276" w:lineRule="auto"/>
              <w:jc w:val="center"/>
              <w:rPr>
                <w:rFonts w:ascii="Cambria" w:hAnsi="Cambria"/>
                <w:b/>
                <w:color w:val="FFFFFF" w:themeColor="background1"/>
                <w:lang w:val="tr-TR"/>
              </w:rPr>
            </w:pPr>
            <w:r w:rsidRPr="00A370A7">
              <w:rPr>
                <w:rFonts w:ascii="Cambria" w:hAnsi="Cambria"/>
                <w:b/>
                <w:color w:val="FFFFFF" w:themeColor="background1"/>
                <w:lang w:val="tr-TR"/>
              </w:rPr>
              <w:t>TOPLAM</w:t>
            </w:r>
          </w:p>
        </w:tc>
      </w:tr>
      <w:tr w:rsidR="00A765B2" w:rsidRPr="00C860F9" w:rsidTr="00A765B2">
        <w:trPr>
          <w:trHeight w:hRule="exact" w:val="294"/>
        </w:trPr>
        <w:tc>
          <w:tcPr>
            <w:tcW w:w="205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İktisat</w:t>
            </w:r>
          </w:p>
        </w:tc>
        <w:tc>
          <w:tcPr>
            <w:tcW w:w="112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25"/>
              <w:jc w:val="center"/>
              <w:rPr>
                <w:rFonts w:ascii="Cambria" w:eastAsia="Calibri" w:hAnsi="Cambria" w:cs="Calibri"/>
                <w:lang w:val="tr-TR"/>
              </w:rPr>
            </w:pPr>
            <w:r w:rsidRPr="00C860F9">
              <w:rPr>
                <w:rFonts w:ascii="Cambria" w:hAnsi="Cambria"/>
                <w:w w:val="95"/>
                <w:lang w:val="tr-TR"/>
              </w:rPr>
              <w:t>314</w:t>
            </w:r>
          </w:p>
        </w:tc>
        <w:tc>
          <w:tcPr>
            <w:tcW w:w="748"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276</w:t>
            </w:r>
          </w:p>
        </w:tc>
        <w:tc>
          <w:tcPr>
            <w:tcW w:w="1080"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590</w:t>
            </w:r>
          </w:p>
        </w:tc>
      </w:tr>
      <w:tr w:rsidR="00A765B2" w:rsidRPr="00C860F9" w:rsidTr="00A765B2">
        <w:trPr>
          <w:trHeight w:hRule="exact" w:val="294"/>
        </w:trPr>
        <w:tc>
          <w:tcPr>
            <w:tcW w:w="205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İşletme</w:t>
            </w:r>
          </w:p>
        </w:tc>
        <w:tc>
          <w:tcPr>
            <w:tcW w:w="112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25"/>
              <w:jc w:val="center"/>
              <w:rPr>
                <w:rFonts w:ascii="Cambria" w:eastAsia="Calibri" w:hAnsi="Cambria" w:cs="Calibri"/>
                <w:lang w:val="tr-TR"/>
              </w:rPr>
            </w:pPr>
            <w:r w:rsidRPr="00C860F9">
              <w:rPr>
                <w:rFonts w:ascii="Cambria" w:hAnsi="Cambria"/>
                <w:w w:val="95"/>
                <w:lang w:val="tr-TR"/>
              </w:rPr>
              <w:t>441</w:t>
            </w:r>
          </w:p>
        </w:tc>
        <w:tc>
          <w:tcPr>
            <w:tcW w:w="748"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
              <w:jc w:val="center"/>
              <w:rPr>
                <w:rFonts w:ascii="Cambria" w:eastAsia="Calibri" w:hAnsi="Cambria" w:cs="Calibri"/>
                <w:lang w:val="tr-TR"/>
              </w:rPr>
            </w:pPr>
            <w:r w:rsidRPr="00C860F9">
              <w:rPr>
                <w:rFonts w:ascii="Cambria" w:hAnsi="Cambria"/>
                <w:lang w:val="tr-TR"/>
              </w:rPr>
              <w:t>357</w:t>
            </w:r>
          </w:p>
        </w:tc>
        <w:tc>
          <w:tcPr>
            <w:tcW w:w="1080"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798</w:t>
            </w:r>
          </w:p>
        </w:tc>
      </w:tr>
      <w:tr w:rsidR="00A765B2" w:rsidRPr="00C860F9" w:rsidTr="00A765B2">
        <w:trPr>
          <w:trHeight w:hRule="exact" w:val="294"/>
        </w:trPr>
        <w:tc>
          <w:tcPr>
            <w:tcW w:w="205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Kamu</w:t>
            </w:r>
            <w:r w:rsidRPr="00C860F9">
              <w:rPr>
                <w:rFonts w:ascii="Cambria" w:hAnsi="Cambria"/>
                <w:spacing w:val="-1"/>
                <w:sz w:val="20"/>
                <w:lang w:val="tr-TR"/>
              </w:rPr>
              <w:t xml:space="preserve"> </w:t>
            </w:r>
            <w:r w:rsidRPr="00C860F9">
              <w:rPr>
                <w:rFonts w:ascii="Cambria" w:hAnsi="Cambria"/>
                <w:sz w:val="20"/>
                <w:lang w:val="tr-TR"/>
              </w:rPr>
              <w:t>Yönetimi</w:t>
            </w:r>
          </w:p>
        </w:tc>
        <w:tc>
          <w:tcPr>
            <w:tcW w:w="112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80"/>
              <w:jc w:val="center"/>
              <w:rPr>
                <w:rFonts w:ascii="Cambria" w:eastAsia="Calibri" w:hAnsi="Cambria" w:cs="Calibri"/>
                <w:lang w:val="tr-TR"/>
              </w:rPr>
            </w:pPr>
            <w:r w:rsidRPr="00C860F9">
              <w:rPr>
                <w:rFonts w:ascii="Cambria" w:hAnsi="Cambria"/>
                <w:w w:val="95"/>
                <w:lang w:val="tr-TR"/>
              </w:rPr>
              <w:t>327</w:t>
            </w:r>
          </w:p>
        </w:tc>
        <w:tc>
          <w:tcPr>
            <w:tcW w:w="748"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313</w:t>
            </w:r>
          </w:p>
        </w:tc>
        <w:tc>
          <w:tcPr>
            <w:tcW w:w="1080"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640</w:t>
            </w:r>
          </w:p>
        </w:tc>
      </w:tr>
      <w:tr w:rsidR="00A765B2" w:rsidRPr="00C860F9" w:rsidTr="00A765B2">
        <w:trPr>
          <w:trHeight w:hRule="exact" w:val="294"/>
        </w:trPr>
        <w:tc>
          <w:tcPr>
            <w:tcW w:w="205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Çalışma Ekonomisi ve Endüstri</w:t>
            </w:r>
            <w:r w:rsidRPr="00C860F9">
              <w:rPr>
                <w:rFonts w:ascii="Cambria" w:hAnsi="Cambria"/>
                <w:spacing w:val="-10"/>
                <w:sz w:val="20"/>
                <w:lang w:val="tr-TR"/>
              </w:rPr>
              <w:t xml:space="preserve"> </w:t>
            </w:r>
            <w:r w:rsidRPr="00C860F9">
              <w:rPr>
                <w:rFonts w:ascii="Cambria" w:hAnsi="Cambria"/>
                <w:sz w:val="20"/>
                <w:lang w:val="tr-TR"/>
              </w:rPr>
              <w:t>İlişkileri</w:t>
            </w:r>
          </w:p>
        </w:tc>
        <w:tc>
          <w:tcPr>
            <w:tcW w:w="112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80"/>
              <w:jc w:val="center"/>
              <w:rPr>
                <w:rFonts w:ascii="Cambria" w:eastAsia="Calibri" w:hAnsi="Cambria" w:cs="Calibri"/>
                <w:lang w:val="tr-TR"/>
              </w:rPr>
            </w:pPr>
            <w:r w:rsidRPr="00C860F9">
              <w:rPr>
                <w:rFonts w:ascii="Cambria" w:hAnsi="Cambria"/>
                <w:w w:val="95"/>
                <w:lang w:val="tr-TR"/>
              </w:rPr>
              <w:t>101</w:t>
            </w:r>
          </w:p>
        </w:tc>
        <w:tc>
          <w:tcPr>
            <w:tcW w:w="748"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39</w:t>
            </w:r>
          </w:p>
        </w:tc>
        <w:tc>
          <w:tcPr>
            <w:tcW w:w="1080"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
              <w:jc w:val="center"/>
              <w:rPr>
                <w:rFonts w:ascii="Cambria" w:eastAsia="Calibri" w:hAnsi="Cambria" w:cs="Calibri"/>
                <w:lang w:val="tr-TR"/>
              </w:rPr>
            </w:pPr>
            <w:r w:rsidRPr="00C860F9">
              <w:rPr>
                <w:rFonts w:ascii="Cambria" w:hAnsi="Cambria"/>
                <w:lang w:val="tr-TR"/>
              </w:rPr>
              <w:t>140</w:t>
            </w:r>
          </w:p>
        </w:tc>
      </w:tr>
      <w:tr w:rsidR="00A765B2" w:rsidRPr="00C860F9" w:rsidTr="00A765B2">
        <w:trPr>
          <w:trHeight w:hRule="exact" w:val="294"/>
        </w:trPr>
        <w:tc>
          <w:tcPr>
            <w:tcW w:w="205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Sosyal Hizmet</w:t>
            </w:r>
          </w:p>
        </w:tc>
        <w:tc>
          <w:tcPr>
            <w:tcW w:w="112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80"/>
              <w:jc w:val="center"/>
              <w:rPr>
                <w:rFonts w:ascii="Cambria" w:hAnsi="Cambria"/>
                <w:w w:val="95"/>
                <w:lang w:val="tr-TR"/>
              </w:rPr>
            </w:pPr>
            <w:r w:rsidRPr="00C860F9">
              <w:rPr>
                <w:rFonts w:ascii="Cambria" w:hAnsi="Cambria"/>
                <w:w w:val="95"/>
                <w:lang w:val="tr-TR"/>
              </w:rPr>
              <w:t>135</w:t>
            </w:r>
          </w:p>
          <w:p w:rsidR="00A765B2" w:rsidRPr="00C860F9" w:rsidRDefault="00A765B2" w:rsidP="00C77D7B">
            <w:pPr>
              <w:pStyle w:val="TableParagraph"/>
              <w:spacing w:before="7" w:line="276" w:lineRule="auto"/>
              <w:ind w:right="180"/>
              <w:jc w:val="center"/>
              <w:rPr>
                <w:rFonts w:ascii="Cambria" w:eastAsia="Calibri" w:hAnsi="Cambria" w:cs="Calibri"/>
                <w:lang w:val="tr-TR"/>
              </w:rPr>
            </w:pPr>
          </w:p>
        </w:tc>
        <w:tc>
          <w:tcPr>
            <w:tcW w:w="748"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w:t>
            </w:r>
          </w:p>
        </w:tc>
        <w:tc>
          <w:tcPr>
            <w:tcW w:w="1080"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
              <w:jc w:val="center"/>
              <w:rPr>
                <w:rFonts w:ascii="Cambria" w:eastAsia="Calibri" w:hAnsi="Cambria" w:cs="Calibri"/>
                <w:lang w:val="tr-TR"/>
              </w:rPr>
            </w:pPr>
            <w:r w:rsidRPr="00C860F9">
              <w:rPr>
                <w:rFonts w:ascii="Cambria" w:hAnsi="Cambria"/>
                <w:lang w:val="tr-TR"/>
              </w:rPr>
              <w:t>135</w:t>
            </w:r>
          </w:p>
        </w:tc>
      </w:tr>
      <w:tr w:rsidR="00A765B2" w:rsidRPr="00C860F9" w:rsidTr="00A765B2">
        <w:trPr>
          <w:trHeight w:hRule="exact" w:val="294"/>
        </w:trPr>
        <w:tc>
          <w:tcPr>
            <w:tcW w:w="205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19" w:line="276" w:lineRule="auto"/>
              <w:ind w:left="103"/>
              <w:rPr>
                <w:rFonts w:ascii="Cambria" w:eastAsia="Calibri" w:hAnsi="Cambria" w:cs="Calibri"/>
                <w:sz w:val="20"/>
                <w:szCs w:val="20"/>
                <w:lang w:val="tr-TR"/>
              </w:rPr>
            </w:pPr>
            <w:r w:rsidRPr="00C860F9">
              <w:rPr>
                <w:rFonts w:ascii="Cambria" w:hAnsi="Cambria"/>
                <w:b/>
                <w:sz w:val="20"/>
                <w:lang w:val="tr-TR"/>
              </w:rPr>
              <w:t>TOPLAM</w:t>
            </w:r>
          </w:p>
        </w:tc>
        <w:tc>
          <w:tcPr>
            <w:tcW w:w="1121"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80"/>
              <w:jc w:val="center"/>
              <w:rPr>
                <w:rFonts w:ascii="Cambria" w:eastAsia="Calibri" w:hAnsi="Cambria" w:cs="Calibri"/>
                <w:lang w:val="tr-TR"/>
              </w:rPr>
            </w:pPr>
            <w:r w:rsidRPr="00C860F9">
              <w:rPr>
                <w:rFonts w:ascii="Cambria" w:hAnsi="Cambria"/>
                <w:w w:val="95"/>
                <w:lang w:val="tr-TR"/>
              </w:rPr>
              <w:t>1318</w:t>
            </w:r>
          </w:p>
        </w:tc>
        <w:tc>
          <w:tcPr>
            <w:tcW w:w="748"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jc w:val="center"/>
              <w:rPr>
                <w:rFonts w:ascii="Cambria" w:eastAsia="Calibri" w:hAnsi="Cambria" w:cs="Calibri"/>
                <w:lang w:val="tr-TR"/>
              </w:rPr>
            </w:pPr>
            <w:r w:rsidRPr="00C860F9">
              <w:rPr>
                <w:rFonts w:ascii="Cambria" w:hAnsi="Cambria"/>
                <w:lang w:val="tr-TR"/>
              </w:rPr>
              <w:t>326</w:t>
            </w:r>
          </w:p>
        </w:tc>
        <w:tc>
          <w:tcPr>
            <w:tcW w:w="1080" w:type="pct"/>
            <w:tcBorders>
              <w:top w:val="single" w:sz="4" w:space="0" w:color="000000"/>
              <w:left w:val="single" w:sz="4" w:space="0" w:color="000000"/>
              <w:bottom w:val="single" w:sz="4" w:space="0" w:color="000000"/>
              <w:right w:val="single" w:sz="4" w:space="0" w:color="000000"/>
            </w:tcBorders>
          </w:tcPr>
          <w:p w:rsidR="00A765B2" w:rsidRPr="00C860F9" w:rsidRDefault="00A765B2" w:rsidP="00C77D7B">
            <w:pPr>
              <w:pStyle w:val="TableParagraph"/>
              <w:spacing w:before="7" w:line="276" w:lineRule="auto"/>
              <w:ind w:right="1"/>
              <w:jc w:val="center"/>
              <w:rPr>
                <w:rFonts w:ascii="Cambria" w:eastAsia="Calibri" w:hAnsi="Cambria" w:cs="Calibri"/>
                <w:lang w:val="tr-TR"/>
              </w:rPr>
            </w:pPr>
            <w:r w:rsidRPr="00C860F9">
              <w:rPr>
                <w:rFonts w:ascii="Cambria" w:hAnsi="Cambria"/>
                <w:lang w:val="tr-TR"/>
              </w:rPr>
              <w:t>2303</w:t>
            </w:r>
          </w:p>
        </w:tc>
      </w:tr>
    </w:tbl>
    <w:p w:rsidR="00A765B2" w:rsidRDefault="00A765B2" w:rsidP="00A765B2">
      <w:pPr>
        <w:spacing w:line="276" w:lineRule="auto"/>
        <w:rPr>
          <w:rFonts w:ascii="Cambria" w:eastAsia="Calibri" w:hAnsi="Cambria" w:cs="Calibri"/>
          <w:lang w:val="tr-TR"/>
        </w:rPr>
      </w:pPr>
    </w:p>
    <w:p w:rsidR="007968F7" w:rsidRPr="00C860F9" w:rsidRDefault="007968F7" w:rsidP="001828E6">
      <w:pPr>
        <w:spacing w:line="276" w:lineRule="auto"/>
        <w:rPr>
          <w:rFonts w:ascii="Cambria" w:eastAsia="Calibri" w:hAnsi="Cambria" w:cs="Calibri"/>
          <w:lang w:val="tr-TR"/>
        </w:rPr>
      </w:pPr>
    </w:p>
    <w:p w:rsidR="008D0163" w:rsidRPr="00B26A3D" w:rsidRDefault="00BA760D" w:rsidP="00BA760D">
      <w:pPr>
        <w:pStyle w:val="ResimYazs"/>
        <w:rPr>
          <w:rFonts w:asciiTheme="majorHAnsi" w:eastAsia="Calibri" w:hAnsiTheme="majorHAnsi" w:cs="Calibri"/>
          <w:color w:val="auto"/>
          <w:sz w:val="22"/>
          <w:szCs w:val="22"/>
          <w:lang w:val="tr-TR"/>
        </w:rPr>
      </w:pPr>
      <w:bookmarkStart w:id="22" w:name="_Toc510451961"/>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3</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A765B2" w:rsidRPr="00B26A3D">
        <w:rPr>
          <w:rFonts w:asciiTheme="majorHAnsi" w:hAnsiTheme="majorHAnsi"/>
          <w:color w:val="auto"/>
          <w:sz w:val="22"/>
          <w:szCs w:val="22"/>
          <w:lang w:val="tr-TR"/>
        </w:rPr>
        <w:t>Yıllara göre</w:t>
      </w:r>
      <w:r w:rsidR="00A765B2" w:rsidRPr="00B26A3D">
        <w:rPr>
          <w:rFonts w:asciiTheme="majorHAnsi" w:hAnsiTheme="majorHAnsi"/>
          <w:b/>
          <w:color w:val="auto"/>
          <w:sz w:val="22"/>
          <w:szCs w:val="22"/>
          <w:lang w:val="tr-TR"/>
        </w:rPr>
        <w:t xml:space="preserve"> </w:t>
      </w:r>
      <w:r w:rsidR="00523B2E" w:rsidRPr="00B26A3D">
        <w:rPr>
          <w:rFonts w:asciiTheme="majorHAnsi" w:hAnsiTheme="majorHAnsi"/>
          <w:color w:val="auto"/>
          <w:sz w:val="22"/>
          <w:szCs w:val="22"/>
          <w:lang w:val="tr-TR"/>
        </w:rPr>
        <w:t>Lisans</w:t>
      </w:r>
      <w:r w:rsidR="00A765B2" w:rsidRPr="00B26A3D">
        <w:rPr>
          <w:rFonts w:asciiTheme="majorHAnsi" w:hAnsiTheme="majorHAnsi"/>
          <w:color w:val="auto"/>
          <w:sz w:val="22"/>
          <w:szCs w:val="22"/>
          <w:lang w:val="tr-TR"/>
        </w:rPr>
        <w:t xml:space="preserve"> Öğrenci Sayıları</w:t>
      </w:r>
      <w:bookmarkEnd w:id="22"/>
    </w:p>
    <w:p w:rsidR="008D0163" w:rsidRPr="00C860F9" w:rsidRDefault="008D0163" w:rsidP="001828E6">
      <w:pPr>
        <w:spacing w:before="1" w:line="276" w:lineRule="auto"/>
        <w:rPr>
          <w:rFonts w:ascii="Cambria" w:eastAsia="Calibri" w:hAnsi="Cambria" w:cs="Calibri"/>
          <w:i/>
          <w:sz w:val="15"/>
          <w:szCs w:val="15"/>
          <w:lang w:val="tr-TR"/>
        </w:rPr>
      </w:pPr>
    </w:p>
    <w:tbl>
      <w:tblPr>
        <w:tblStyle w:val="TableNormal"/>
        <w:tblW w:w="5000" w:type="pct"/>
        <w:tblLook w:val="01E0" w:firstRow="1" w:lastRow="1" w:firstColumn="1" w:lastColumn="1" w:noHBand="0" w:noVBand="0"/>
      </w:tblPr>
      <w:tblGrid>
        <w:gridCol w:w="5139"/>
        <w:gridCol w:w="832"/>
        <w:gridCol w:w="776"/>
        <w:gridCol w:w="752"/>
        <w:gridCol w:w="796"/>
        <w:gridCol w:w="771"/>
      </w:tblGrid>
      <w:tr w:rsidR="008D0163" w:rsidRPr="00C860F9" w:rsidTr="00A370A7">
        <w:trPr>
          <w:trHeight w:hRule="exact" w:val="46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523B2E" w:rsidP="001828E6">
            <w:pPr>
              <w:pStyle w:val="TableParagraph"/>
              <w:spacing w:before="92" w:line="276" w:lineRule="auto"/>
              <w:ind w:left="1763"/>
              <w:rPr>
                <w:rFonts w:ascii="Cambria" w:eastAsia="Calibri" w:hAnsi="Cambria" w:cs="Calibri"/>
                <w:color w:val="FFFFFF" w:themeColor="background1"/>
                <w:lang w:val="tr-TR"/>
              </w:rPr>
            </w:pPr>
            <w:r w:rsidRPr="00A370A7">
              <w:rPr>
                <w:rFonts w:ascii="Cambria" w:hAnsi="Cambria"/>
                <w:b/>
                <w:color w:val="FFFFFF" w:themeColor="background1"/>
                <w:lang w:val="tr-TR"/>
              </w:rPr>
              <w:t xml:space="preserve">LİSANS </w:t>
            </w:r>
            <w:r w:rsidR="00A717BA" w:rsidRPr="00A370A7">
              <w:rPr>
                <w:rFonts w:ascii="Cambria" w:hAnsi="Cambria"/>
                <w:b/>
                <w:color w:val="FFFFFF" w:themeColor="background1"/>
                <w:lang w:val="tr-TR"/>
              </w:rPr>
              <w:t>ÖĞRENCİ SAYILARI DEĞİŞİM</w:t>
            </w:r>
            <w:r w:rsidR="00A717BA" w:rsidRPr="00A370A7">
              <w:rPr>
                <w:rFonts w:ascii="Cambria" w:hAnsi="Cambria"/>
                <w:b/>
                <w:color w:val="FFFFFF" w:themeColor="background1"/>
                <w:spacing w:val="-9"/>
                <w:lang w:val="tr-TR"/>
              </w:rPr>
              <w:t xml:space="preserve"> </w:t>
            </w:r>
            <w:r w:rsidR="00A717BA" w:rsidRPr="00A370A7">
              <w:rPr>
                <w:rFonts w:ascii="Cambria" w:hAnsi="Cambria"/>
                <w:b/>
                <w:color w:val="FFFFFF" w:themeColor="background1"/>
                <w:lang w:val="tr-TR"/>
              </w:rPr>
              <w:t>TABLOSU</w:t>
            </w:r>
          </w:p>
        </w:tc>
      </w:tr>
      <w:tr w:rsidR="008D0163" w:rsidRPr="00C860F9" w:rsidTr="00A370A7">
        <w:trPr>
          <w:trHeight w:hRule="exact" w:val="547"/>
        </w:trPr>
        <w:tc>
          <w:tcPr>
            <w:tcW w:w="2834"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8D0163" w:rsidP="001828E6">
            <w:pPr>
              <w:pStyle w:val="TableParagraph"/>
              <w:spacing w:before="134" w:line="276" w:lineRule="auto"/>
              <w:rPr>
                <w:rFonts w:ascii="Cambria" w:eastAsia="Calibri" w:hAnsi="Cambria" w:cs="Calibri"/>
                <w:color w:val="FFFFFF" w:themeColor="background1"/>
                <w:lang w:val="tr-TR"/>
              </w:rPr>
            </w:pPr>
          </w:p>
        </w:tc>
        <w:tc>
          <w:tcPr>
            <w:tcW w:w="459"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523B2E" w:rsidP="001828E6">
            <w:pPr>
              <w:pStyle w:val="TableParagraph"/>
              <w:spacing w:line="276" w:lineRule="auto"/>
              <w:ind w:left="190"/>
              <w:rPr>
                <w:rFonts w:ascii="Cambria" w:eastAsia="Calibri" w:hAnsi="Cambria" w:cs="Calibri"/>
                <w:color w:val="FFFFFF" w:themeColor="background1"/>
                <w:lang w:val="tr-TR"/>
              </w:rPr>
            </w:pPr>
            <w:r w:rsidRPr="00A370A7">
              <w:rPr>
                <w:rFonts w:ascii="Cambria" w:hAnsi="Cambria"/>
                <w:b/>
                <w:color w:val="FFFFFF" w:themeColor="background1"/>
                <w:lang w:val="tr-TR"/>
              </w:rPr>
              <w:t>2014</w:t>
            </w:r>
          </w:p>
          <w:p w:rsidR="008D0163" w:rsidRPr="00A370A7" w:rsidRDefault="00A717BA" w:rsidP="001828E6">
            <w:pPr>
              <w:pStyle w:val="TableParagraph"/>
              <w:spacing w:line="276" w:lineRule="auto"/>
              <w:ind w:left="275"/>
              <w:rPr>
                <w:rFonts w:ascii="Cambria" w:eastAsia="Calibri" w:hAnsi="Cambria" w:cs="Calibri"/>
                <w:color w:val="FFFFFF" w:themeColor="background1"/>
                <w:lang w:val="tr-TR"/>
              </w:rPr>
            </w:pPr>
            <w:r w:rsidRPr="00A370A7">
              <w:rPr>
                <w:rFonts w:ascii="Cambria" w:hAnsi="Cambria"/>
                <w:b/>
                <w:color w:val="FFFFFF" w:themeColor="background1"/>
                <w:lang w:val="tr-TR"/>
              </w:rPr>
              <w:t>Yılı</w:t>
            </w:r>
          </w:p>
        </w:tc>
        <w:tc>
          <w:tcPr>
            <w:tcW w:w="428"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523B2E" w:rsidP="001828E6">
            <w:pPr>
              <w:pStyle w:val="TableParagraph"/>
              <w:spacing w:line="276" w:lineRule="auto"/>
              <w:ind w:left="161"/>
              <w:rPr>
                <w:rFonts w:ascii="Cambria" w:eastAsia="Calibri" w:hAnsi="Cambria" w:cs="Calibri"/>
                <w:color w:val="FFFFFF" w:themeColor="background1"/>
                <w:lang w:val="tr-TR"/>
              </w:rPr>
            </w:pPr>
            <w:r w:rsidRPr="00A370A7">
              <w:rPr>
                <w:rFonts w:ascii="Cambria" w:hAnsi="Cambria"/>
                <w:b/>
                <w:color w:val="FFFFFF" w:themeColor="background1"/>
                <w:lang w:val="tr-TR"/>
              </w:rPr>
              <w:t>2015</w:t>
            </w:r>
          </w:p>
          <w:p w:rsidR="008D0163" w:rsidRPr="00A370A7" w:rsidRDefault="00A717BA" w:rsidP="001828E6">
            <w:pPr>
              <w:pStyle w:val="TableParagraph"/>
              <w:spacing w:line="276" w:lineRule="auto"/>
              <w:ind w:left="247"/>
              <w:rPr>
                <w:rFonts w:ascii="Cambria" w:eastAsia="Calibri" w:hAnsi="Cambria" w:cs="Calibri"/>
                <w:color w:val="FFFFFF" w:themeColor="background1"/>
                <w:lang w:val="tr-TR"/>
              </w:rPr>
            </w:pPr>
            <w:r w:rsidRPr="00A370A7">
              <w:rPr>
                <w:rFonts w:ascii="Cambria" w:hAnsi="Cambria"/>
                <w:b/>
                <w:color w:val="FFFFFF" w:themeColor="background1"/>
                <w:lang w:val="tr-TR"/>
              </w:rPr>
              <w:t>Yılı</w:t>
            </w:r>
          </w:p>
        </w:tc>
        <w:tc>
          <w:tcPr>
            <w:tcW w:w="41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523B2E" w:rsidP="001828E6">
            <w:pPr>
              <w:pStyle w:val="TableParagraph"/>
              <w:spacing w:line="276" w:lineRule="auto"/>
              <w:ind w:left="151"/>
              <w:rPr>
                <w:rFonts w:ascii="Cambria" w:eastAsia="Calibri" w:hAnsi="Cambria" w:cs="Calibri"/>
                <w:color w:val="FFFFFF" w:themeColor="background1"/>
                <w:lang w:val="tr-TR"/>
              </w:rPr>
            </w:pPr>
            <w:r w:rsidRPr="00A370A7">
              <w:rPr>
                <w:rFonts w:ascii="Cambria" w:hAnsi="Cambria"/>
                <w:b/>
                <w:color w:val="FFFFFF" w:themeColor="background1"/>
                <w:lang w:val="tr-TR"/>
              </w:rPr>
              <w:t>2016</w:t>
            </w:r>
          </w:p>
          <w:p w:rsidR="008D0163" w:rsidRPr="00A370A7" w:rsidRDefault="00A717BA" w:rsidP="001828E6">
            <w:pPr>
              <w:pStyle w:val="TableParagraph"/>
              <w:spacing w:line="276" w:lineRule="auto"/>
              <w:ind w:left="236"/>
              <w:rPr>
                <w:rFonts w:ascii="Cambria" w:eastAsia="Calibri" w:hAnsi="Cambria" w:cs="Calibri"/>
                <w:color w:val="FFFFFF" w:themeColor="background1"/>
                <w:lang w:val="tr-TR"/>
              </w:rPr>
            </w:pPr>
            <w:r w:rsidRPr="00A370A7">
              <w:rPr>
                <w:rFonts w:ascii="Cambria" w:hAnsi="Cambria"/>
                <w:b/>
                <w:color w:val="FFFFFF" w:themeColor="background1"/>
                <w:lang w:val="tr-TR"/>
              </w:rPr>
              <w:t>Yılı</w:t>
            </w:r>
          </w:p>
        </w:tc>
        <w:tc>
          <w:tcPr>
            <w:tcW w:w="439"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523B2E" w:rsidP="001828E6">
            <w:pPr>
              <w:pStyle w:val="TableParagraph"/>
              <w:spacing w:line="276" w:lineRule="auto"/>
              <w:ind w:left="172"/>
              <w:rPr>
                <w:rFonts w:ascii="Cambria" w:eastAsia="Calibri" w:hAnsi="Cambria" w:cs="Calibri"/>
                <w:color w:val="FFFFFF" w:themeColor="background1"/>
                <w:lang w:val="tr-TR"/>
              </w:rPr>
            </w:pPr>
            <w:r w:rsidRPr="00A370A7">
              <w:rPr>
                <w:rFonts w:ascii="Cambria" w:hAnsi="Cambria"/>
                <w:b/>
                <w:color w:val="FFFFFF" w:themeColor="background1"/>
                <w:lang w:val="tr-TR"/>
              </w:rPr>
              <w:t>2017</w:t>
            </w:r>
          </w:p>
          <w:p w:rsidR="008D0163" w:rsidRPr="00A370A7" w:rsidRDefault="00A717BA" w:rsidP="001828E6">
            <w:pPr>
              <w:pStyle w:val="TableParagraph"/>
              <w:spacing w:line="276" w:lineRule="auto"/>
              <w:ind w:left="257"/>
              <w:rPr>
                <w:rFonts w:ascii="Cambria" w:eastAsia="Calibri" w:hAnsi="Cambria" w:cs="Calibri"/>
                <w:color w:val="FFFFFF" w:themeColor="background1"/>
                <w:lang w:val="tr-TR"/>
              </w:rPr>
            </w:pPr>
            <w:r w:rsidRPr="00A370A7">
              <w:rPr>
                <w:rFonts w:ascii="Cambria" w:hAnsi="Cambria"/>
                <w:b/>
                <w:color w:val="FFFFFF" w:themeColor="background1"/>
                <w:lang w:val="tr-TR"/>
              </w:rPr>
              <w:t>Yılı</w:t>
            </w:r>
          </w:p>
        </w:tc>
        <w:tc>
          <w:tcPr>
            <w:tcW w:w="42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523B2E" w:rsidP="001828E6">
            <w:pPr>
              <w:pStyle w:val="TableParagraph"/>
              <w:spacing w:line="276" w:lineRule="auto"/>
              <w:ind w:left="159"/>
              <w:rPr>
                <w:rFonts w:ascii="Cambria" w:eastAsia="Calibri" w:hAnsi="Cambria" w:cs="Calibri"/>
                <w:color w:val="FFFFFF" w:themeColor="background1"/>
                <w:lang w:val="tr-TR"/>
              </w:rPr>
            </w:pPr>
            <w:r w:rsidRPr="00A370A7">
              <w:rPr>
                <w:rFonts w:ascii="Cambria" w:hAnsi="Cambria"/>
                <w:b/>
                <w:color w:val="FFFFFF" w:themeColor="background1"/>
                <w:lang w:val="tr-TR"/>
              </w:rPr>
              <w:t>2018</w:t>
            </w:r>
          </w:p>
          <w:p w:rsidR="008D0163" w:rsidRPr="00A370A7" w:rsidRDefault="00A717BA" w:rsidP="001828E6">
            <w:pPr>
              <w:pStyle w:val="TableParagraph"/>
              <w:spacing w:line="276" w:lineRule="auto"/>
              <w:ind w:left="244"/>
              <w:rPr>
                <w:rFonts w:ascii="Cambria" w:eastAsia="Calibri" w:hAnsi="Cambria" w:cs="Calibri"/>
                <w:color w:val="FFFFFF" w:themeColor="background1"/>
                <w:lang w:val="tr-TR"/>
              </w:rPr>
            </w:pPr>
            <w:r w:rsidRPr="00A370A7">
              <w:rPr>
                <w:rFonts w:ascii="Cambria" w:hAnsi="Cambria"/>
                <w:b/>
                <w:color w:val="FFFFFF" w:themeColor="background1"/>
                <w:lang w:val="tr-TR"/>
              </w:rPr>
              <w:t>Yılı</w:t>
            </w:r>
          </w:p>
        </w:tc>
      </w:tr>
      <w:tr w:rsidR="008D0163" w:rsidRPr="00C860F9" w:rsidTr="00A765B2">
        <w:trPr>
          <w:trHeight w:hRule="exact" w:val="408"/>
        </w:trPr>
        <w:tc>
          <w:tcPr>
            <w:tcW w:w="2834" w:type="pct"/>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76" w:line="276" w:lineRule="auto"/>
              <w:ind w:left="64"/>
              <w:rPr>
                <w:rFonts w:ascii="Cambria" w:eastAsia="Calibri" w:hAnsi="Cambria" w:cs="Calibri"/>
                <w:sz w:val="20"/>
                <w:szCs w:val="20"/>
                <w:lang w:val="tr-TR"/>
              </w:rPr>
            </w:pPr>
            <w:r w:rsidRPr="00C860F9">
              <w:rPr>
                <w:rFonts w:ascii="Cambria" w:hAnsi="Cambria"/>
                <w:sz w:val="20"/>
                <w:lang w:val="tr-TR"/>
              </w:rPr>
              <w:t>Lisans</w:t>
            </w:r>
          </w:p>
        </w:tc>
        <w:tc>
          <w:tcPr>
            <w:tcW w:w="459" w:type="pct"/>
            <w:tcBorders>
              <w:top w:val="single" w:sz="4" w:space="0" w:color="000000"/>
              <w:left w:val="single" w:sz="4" w:space="0" w:color="000000"/>
              <w:bottom w:val="single" w:sz="4" w:space="0" w:color="000000"/>
              <w:right w:val="single" w:sz="4" w:space="0" w:color="000000"/>
            </w:tcBorders>
          </w:tcPr>
          <w:p w:rsidR="008D0163" w:rsidRPr="00C860F9" w:rsidRDefault="00523B2E" w:rsidP="001828E6">
            <w:pPr>
              <w:pStyle w:val="TableParagraph"/>
              <w:spacing w:before="64" w:line="276" w:lineRule="auto"/>
              <w:ind w:right="1"/>
              <w:jc w:val="center"/>
              <w:rPr>
                <w:rFonts w:ascii="Cambria" w:eastAsia="Calibri" w:hAnsi="Cambria" w:cs="Calibri"/>
                <w:lang w:val="tr-TR"/>
              </w:rPr>
            </w:pPr>
            <w:r w:rsidRPr="00C860F9">
              <w:rPr>
                <w:rFonts w:ascii="Cambria" w:hAnsi="Cambria"/>
                <w:lang w:val="tr-TR"/>
              </w:rPr>
              <w:t>1707</w:t>
            </w:r>
          </w:p>
        </w:tc>
        <w:tc>
          <w:tcPr>
            <w:tcW w:w="428" w:type="pct"/>
            <w:tcBorders>
              <w:top w:val="single" w:sz="4" w:space="0" w:color="000000"/>
              <w:left w:val="single" w:sz="4" w:space="0" w:color="000000"/>
              <w:bottom w:val="single" w:sz="4" w:space="0" w:color="000000"/>
              <w:right w:val="single" w:sz="4" w:space="0" w:color="000000"/>
            </w:tcBorders>
          </w:tcPr>
          <w:p w:rsidR="008D0163" w:rsidRPr="00C860F9" w:rsidRDefault="008812F1" w:rsidP="001828E6">
            <w:pPr>
              <w:pStyle w:val="TableParagraph"/>
              <w:spacing w:before="64" w:line="276" w:lineRule="auto"/>
              <w:ind w:right="161"/>
              <w:jc w:val="right"/>
              <w:rPr>
                <w:rFonts w:ascii="Cambria" w:eastAsia="Calibri" w:hAnsi="Cambria" w:cs="Calibri"/>
                <w:lang w:val="tr-TR"/>
              </w:rPr>
            </w:pPr>
            <w:r w:rsidRPr="00C860F9">
              <w:rPr>
                <w:rFonts w:ascii="Cambria" w:hAnsi="Cambria"/>
                <w:w w:val="95"/>
                <w:lang w:val="tr-TR"/>
              </w:rPr>
              <w:t>1949</w:t>
            </w:r>
          </w:p>
        </w:tc>
        <w:tc>
          <w:tcPr>
            <w:tcW w:w="415" w:type="pct"/>
            <w:tcBorders>
              <w:top w:val="single" w:sz="4" w:space="0" w:color="000000"/>
              <w:left w:val="single" w:sz="4" w:space="0" w:color="000000"/>
              <w:bottom w:val="single" w:sz="4" w:space="0" w:color="000000"/>
              <w:right w:val="single" w:sz="4" w:space="0" w:color="000000"/>
            </w:tcBorders>
          </w:tcPr>
          <w:p w:rsidR="008D0163" w:rsidRPr="00C860F9" w:rsidRDefault="008812F1" w:rsidP="001828E6">
            <w:pPr>
              <w:pStyle w:val="TableParagraph"/>
              <w:spacing w:before="64" w:line="276" w:lineRule="auto"/>
              <w:jc w:val="center"/>
              <w:rPr>
                <w:rFonts w:ascii="Cambria" w:eastAsia="Calibri" w:hAnsi="Cambria" w:cs="Calibri"/>
                <w:lang w:val="tr-TR"/>
              </w:rPr>
            </w:pPr>
            <w:r w:rsidRPr="00C860F9">
              <w:rPr>
                <w:rFonts w:ascii="Cambria" w:hAnsi="Cambria"/>
                <w:lang w:val="tr-TR"/>
              </w:rPr>
              <w:t>2241</w:t>
            </w:r>
          </w:p>
        </w:tc>
        <w:tc>
          <w:tcPr>
            <w:tcW w:w="439" w:type="pct"/>
            <w:tcBorders>
              <w:top w:val="single" w:sz="4" w:space="0" w:color="000000"/>
              <w:left w:val="single" w:sz="4" w:space="0" w:color="000000"/>
              <w:bottom w:val="single" w:sz="4" w:space="0" w:color="000000"/>
              <w:right w:val="single" w:sz="4" w:space="0" w:color="000000"/>
            </w:tcBorders>
          </w:tcPr>
          <w:p w:rsidR="008D0163" w:rsidRPr="00C860F9" w:rsidRDefault="008812F1" w:rsidP="001828E6">
            <w:pPr>
              <w:pStyle w:val="TableParagraph"/>
              <w:spacing w:before="64" w:line="276" w:lineRule="auto"/>
              <w:ind w:right="1"/>
              <w:jc w:val="center"/>
              <w:rPr>
                <w:rFonts w:ascii="Cambria" w:eastAsia="Calibri" w:hAnsi="Cambria" w:cs="Calibri"/>
                <w:lang w:val="tr-TR"/>
              </w:rPr>
            </w:pPr>
            <w:r w:rsidRPr="00C860F9">
              <w:rPr>
                <w:rFonts w:ascii="Cambria" w:hAnsi="Cambria"/>
                <w:lang w:val="tr-TR"/>
              </w:rPr>
              <w:t>2313</w:t>
            </w:r>
          </w:p>
        </w:tc>
        <w:tc>
          <w:tcPr>
            <w:tcW w:w="426" w:type="pct"/>
            <w:tcBorders>
              <w:top w:val="single" w:sz="4" w:space="0" w:color="000000"/>
              <w:left w:val="single" w:sz="4" w:space="0" w:color="000000"/>
              <w:bottom w:val="single" w:sz="4" w:space="0" w:color="000000"/>
              <w:right w:val="single" w:sz="4" w:space="0" w:color="000000"/>
            </w:tcBorders>
          </w:tcPr>
          <w:p w:rsidR="008D0163" w:rsidRPr="00C860F9" w:rsidRDefault="008812F1" w:rsidP="001828E6">
            <w:pPr>
              <w:pStyle w:val="TableParagraph"/>
              <w:spacing w:before="64" w:line="276" w:lineRule="auto"/>
              <w:ind w:right="161"/>
              <w:jc w:val="right"/>
              <w:rPr>
                <w:rFonts w:ascii="Cambria" w:eastAsia="Calibri" w:hAnsi="Cambria" w:cs="Calibri"/>
                <w:lang w:val="tr-TR"/>
              </w:rPr>
            </w:pPr>
            <w:r w:rsidRPr="00C860F9">
              <w:rPr>
                <w:rFonts w:ascii="Cambria" w:hAnsi="Cambria"/>
                <w:w w:val="95"/>
                <w:lang w:val="tr-TR"/>
              </w:rPr>
              <w:t>2303</w:t>
            </w:r>
          </w:p>
        </w:tc>
      </w:tr>
    </w:tbl>
    <w:p w:rsidR="008D0163" w:rsidRPr="00C860F9" w:rsidRDefault="008D0163" w:rsidP="001828E6">
      <w:pPr>
        <w:spacing w:before="7" w:line="276" w:lineRule="auto"/>
        <w:rPr>
          <w:rFonts w:ascii="Cambria" w:eastAsia="Calibri" w:hAnsi="Cambria" w:cs="Calibri"/>
          <w:i/>
          <w:lang w:val="tr-TR"/>
        </w:rPr>
      </w:pPr>
    </w:p>
    <w:p w:rsidR="00A765B2" w:rsidRDefault="00A765B2" w:rsidP="001828E6">
      <w:pPr>
        <w:spacing w:before="7" w:line="276" w:lineRule="auto"/>
        <w:rPr>
          <w:rFonts w:ascii="Cambria" w:eastAsia="Calibri" w:hAnsi="Cambria" w:cs="Calibri"/>
          <w:i/>
          <w:lang w:val="tr-TR"/>
        </w:rPr>
      </w:pPr>
    </w:p>
    <w:p w:rsidR="003A78C7" w:rsidRPr="00B26A3D" w:rsidRDefault="00B26A3D" w:rsidP="00B26A3D">
      <w:pPr>
        <w:pStyle w:val="ResimYazs"/>
        <w:rPr>
          <w:rFonts w:asciiTheme="majorHAnsi" w:eastAsia="Calibri" w:hAnsiTheme="majorHAnsi" w:cs="Calibri"/>
          <w:color w:val="auto"/>
          <w:sz w:val="22"/>
          <w:szCs w:val="22"/>
          <w:lang w:val="tr-TR"/>
        </w:rPr>
      </w:pPr>
      <w:bookmarkStart w:id="23" w:name="_Toc510452115"/>
      <w:r w:rsidRPr="00B26A3D">
        <w:rPr>
          <w:rFonts w:asciiTheme="majorHAnsi" w:hAnsiTheme="majorHAnsi"/>
          <w:b/>
          <w:color w:val="auto"/>
          <w:sz w:val="22"/>
          <w:szCs w:val="22"/>
        </w:rPr>
        <w:t xml:space="preserve">Şekil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Şekil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1</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A765B2" w:rsidRPr="00B26A3D">
        <w:rPr>
          <w:rFonts w:asciiTheme="majorHAnsi" w:eastAsia="Calibri" w:hAnsiTheme="majorHAnsi" w:cs="Calibri"/>
          <w:color w:val="auto"/>
          <w:sz w:val="22"/>
          <w:szCs w:val="22"/>
          <w:lang w:val="tr-TR"/>
        </w:rPr>
        <w:t>Lisans Öğrenci S</w:t>
      </w:r>
      <w:r w:rsidR="00CA2D86" w:rsidRPr="00B26A3D">
        <w:rPr>
          <w:rFonts w:asciiTheme="majorHAnsi" w:eastAsia="Calibri" w:hAnsiTheme="majorHAnsi" w:cs="Calibri"/>
          <w:color w:val="auto"/>
          <w:sz w:val="22"/>
          <w:szCs w:val="22"/>
          <w:lang w:val="tr-TR"/>
        </w:rPr>
        <w:t>ayıları</w:t>
      </w:r>
      <w:r w:rsidR="00A765B2" w:rsidRPr="00B26A3D">
        <w:rPr>
          <w:rFonts w:asciiTheme="majorHAnsi" w:eastAsia="Calibri" w:hAnsiTheme="majorHAnsi" w:cs="Calibri"/>
          <w:color w:val="auto"/>
          <w:sz w:val="22"/>
          <w:szCs w:val="22"/>
          <w:lang w:val="tr-TR"/>
        </w:rPr>
        <w:t xml:space="preserve"> Değişimi</w:t>
      </w:r>
      <w:bookmarkEnd w:id="23"/>
    </w:p>
    <w:p w:rsidR="008D0163" w:rsidRPr="00C860F9" w:rsidRDefault="00A765B2" w:rsidP="001828E6">
      <w:pPr>
        <w:spacing w:before="2" w:line="276" w:lineRule="auto"/>
        <w:rPr>
          <w:rFonts w:ascii="Cambria" w:eastAsia="Calibri" w:hAnsi="Cambria" w:cs="Calibri"/>
          <w:sz w:val="27"/>
          <w:szCs w:val="27"/>
          <w:lang w:val="tr-TR"/>
        </w:rPr>
      </w:pPr>
      <w:r w:rsidRPr="00C860F9">
        <w:rPr>
          <w:rFonts w:ascii="Cambria" w:hAnsi="Cambria"/>
          <w:noProof/>
          <w:lang w:val="tr-TR" w:eastAsia="tr-TR"/>
        </w:rPr>
        <w:drawing>
          <wp:inline distT="0" distB="0" distL="0" distR="0" wp14:anchorId="43EA0CCF" wp14:editId="04FA33D9">
            <wp:extent cx="5467350" cy="27432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68F7" w:rsidRDefault="007968F7" w:rsidP="00690112">
      <w:pPr>
        <w:pStyle w:val="GvdeMetni"/>
        <w:spacing w:before="55" w:line="276" w:lineRule="auto"/>
        <w:ind w:left="0" w:right="355" w:firstLine="720"/>
        <w:jc w:val="both"/>
        <w:rPr>
          <w:rFonts w:cs="Calibri"/>
          <w:lang w:val="tr-TR"/>
        </w:rPr>
      </w:pPr>
    </w:p>
    <w:p w:rsidR="00690112" w:rsidRPr="00690112" w:rsidRDefault="00CA2D86" w:rsidP="003665F5">
      <w:pPr>
        <w:pStyle w:val="GvdeMetni"/>
        <w:spacing w:before="55" w:line="276" w:lineRule="auto"/>
        <w:ind w:left="0" w:right="355" w:firstLine="720"/>
        <w:jc w:val="both"/>
        <w:rPr>
          <w:lang w:val="tr-TR"/>
        </w:rPr>
      </w:pPr>
      <w:r w:rsidRPr="00C860F9">
        <w:rPr>
          <w:rFonts w:cs="Calibri"/>
          <w:lang w:val="tr-TR"/>
        </w:rPr>
        <w:t>F</w:t>
      </w:r>
      <w:r w:rsidRPr="00C860F9">
        <w:rPr>
          <w:lang w:val="tr-TR"/>
        </w:rPr>
        <w:t xml:space="preserve">akültemizde 10 bölüm bulunmaktadır. Bunlar içerisinde yalnızca 5 bölüm açılmıştır. Lisans düzeyindeki eğitim ve öğretim faaliyetleri yukarıdaki tabloda belirtilen 5 bölümde </w:t>
      </w:r>
      <w:r w:rsidRPr="00C860F9">
        <w:rPr>
          <w:lang w:val="tr-TR"/>
        </w:rPr>
        <w:lastRenderedPageBreak/>
        <w:t xml:space="preserve">sürdürülmektedir. Bunlara ek olarak yakın zamanda Maliye bölümü öğrenci almaya başlayacaktır. Yüksek lisans düzeyinde ise eğitim-öğretim faaliyeti sürdüren 2 bölüm bulunmaktadır. Bunlar İşletme ve Siyaset Bilimi ve Kamu yönetimidir. Bunlara ek olarak fakültemizde Girişimcilik, İş Sağlığı ve Güvenliği, Afet ve Kriz Yönetimi, Teknoloji ve Bilgi yönetimi ve Sağlık Kurumları Yöneticiliği alanlarında tezli ve tezsiz yüksek lisans programları mevcuttur. Fakültemiz bünyesinde herhangi bir doktora programı bulunmamaktadır. </w:t>
      </w:r>
    </w:p>
    <w:p w:rsidR="00B654FA" w:rsidRPr="00B26A3D" w:rsidRDefault="00BA760D" w:rsidP="00BA760D">
      <w:pPr>
        <w:pStyle w:val="ResimYazs"/>
        <w:rPr>
          <w:rFonts w:asciiTheme="majorHAnsi" w:eastAsia="Calibri" w:hAnsiTheme="majorHAnsi" w:cs="Calibri"/>
          <w:sz w:val="22"/>
          <w:szCs w:val="22"/>
          <w:lang w:val="tr-TR"/>
        </w:rPr>
      </w:pPr>
      <w:bookmarkStart w:id="24" w:name="_Toc510451962"/>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4</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622645">
        <w:rPr>
          <w:rFonts w:asciiTheme="majorHAnsi" w:eastAsia="Calibri" w:hAnsiTheme="majorHAnsi" w:cs="Calibri"/>
          <w:color w:val="auto"/>
          <w:sz w:val="22"/>
          <w:szCs w:val="22"/>
          <w:lang w:val="tr-TR"/>
        </w:rPr>
        <w:t>Yıllara Göre Bölümlerin Mezun S</w:t>
      </w:r>
      <w:r w:rsidR="00B654FA" w:rsidRPr="00B26A3D">
        <w:rPr>
          <w:rFonts w:asciiTheme="majorHAnsi" w:eastAsia="Calibri" w:hAnsiTheme="majorHAnsi" w:cs="Calibri"/>
          <w:color w:val="auto"/>
          <w:sz w:val="22"/>
          <w:szCs w:val="22"/>
          <w:lang w:val="tr-TR"/>
        </w:rPr>
        <w:t>ayıları</w:t>
      </w:r>
      <w:bookmarkEnd w:id="24"/>
      <w:r w:rsidR="00B654FA" w:rsidRPr="00B26A3D">
        <w:rPr>
          <w:rFonts w:asciiTheme="majorHAnsi" w:eastAsia="Calibri" w:hAnsiTheme="majorHAnsi" w:cs="Calibri"/>
          <w:color w:val="auto"/>
          <w:sz w:val="22"/>
          <w:szCs w:val="22"/>
          <w:lang w:val="tr-TR"/>
        </w:rPr>
        <w:t xml:space="preserve"> </w:t>
      </w:r>
    </w:p>
    <w:tbl>
      <w:tblPr>
        <w:tblStyle w:val="ListeTablo4-Vurgu21"/>
        <w:tblW w:w="5000" w:type="pct"/>
        <w:tblLook w:val="04A0" w:firstRow="1" w:lastRow="0" w:firstColumn="1" w:lastColumn="0" w:noHBand="0" w:noVBand="1"/>
      </w:tblPr>
      <w:tblGrid>
        <w:gridCol w:w="4419"/>
        <w:gridCol w:w="1739"/>
        <w:gridCol w:w="1539"/>
        <w:gridCol w:w="1369"/>
      </w:tblGrid>
      <w:tr w:rsidR="00B654FA" w:rsidRPr="00C860F9" w:rsidTr="00A370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shd w:val="clear" w:color="auto" w:fill="943634" w:themeFill="accent2" w:themeFillShade="BF"/>
            <w:noWrap/>
            <w:hideMark/>
          </w:tcPr>
          <w:p w:rsidR="00B654FA" w:rsidRPr="00A370A7" w:rsidRDefault="00B654FA" w:rsidP="00C77D7B">
            <w:pPr>
              <w:widowControl/>
              <w:spacing w:line="276" w:lineRule="auto"/>
              <w:rPr>
                <w:rFonts w:ascii="Cambria" w:eastAsia="Times New Roman" w:hAnsi="Cambria" w:cs="Calibri"/>
                <w:lang w:val="tr-TR" w:eastAsia="tr-TR"/>
              </w:rPr>
            </w:pPr>
            <w:r w:rsidRPr="00A370A7">
              <w:rPr>
                <w:rFonts w:ascii="Cambria" w:eastAsia="Times New Roman" w:hAnsi="Cambria" w:cs="Calibri"/>
                <w:lang w:val="tr-TR" w:eastAsia="tr-TR"/>
              </w:rPr>
              <w:t>Bölümlere göre mezun sayıları</w:t>
            </w:r>
          </w:p>
        </w:tc>
        <w:tc>
          <w:tcPr>
            <w:tcW w:w="959" w:type="pct"/>
            <w:shd w:val="clear" w:color="auto" w:fill="943634" w:themeFill="accent2" w:themeFillShade="BF"/>
            <w:noWrap/>
            <w:hideMark/>
          </w:tcPr>
          <w:p w:rsidR="00B654FA" w:rsidRPr="00A370A7" w:rsidRDefault="00B654FA" w:rsidP="00C77D7B">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lang w:val="tr-TR" w:eastAsia="tr-TR"/>
              </w:rPr>
            </w:pPr>
            <w:r w:rsidRPr="00A370A7">
              <w:rPr>
                <w:rFonts w:ascii="Cambria" w:eastAsia="Times New Roman" w:hAnsi="Cambria" w:cs="Calibri"/>
                <w:lang w:val="tr-TR" w:eastAsia="tr-TR"/>
              </w:rPr>
              <w:t>2014-2015</w:t>
            </w:r>
          </w:p>
        </w:tc>
        <w:tc>
          <w:tcPr>
            <w:tcW w:w="849" w:type="pct"/>
            <w:shd w:val="clear" w:color="auto" w:fill="943634" w:themeFill="accent2" w:themeFillShade="BF"/>
            <w:noWrap/>
            <w:hideMark/>
          </w:tcPr>
          <w:p w:rsidR="00B654FA" w:rsidRPr="00A370A7" w:rsidRDefault="00B654FA" w:rsidP="00C77D7B">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lang w:val="tr-TR" w:eastAsia="tr-TR"/>
              </w:rPr>
            </w:pPr>
            <w:r w:rsidRPr="00A370A7">
              <w:rPr>
                <w:rFonts w:ascii="Cambria" w:eastAsia="Times New Roman" w:hAnsi="Cambria" w:cs="Calibri"/>
                <w:lang w:val="tr-TR" w:eastAsia="tr-TR"/>
              </w:rPr>
              <w:t>2015-2016</w:t>
            </w:r>
          </w:p>
        </w:tc>
        <w:tc>
          <w:tcPr>
            <w:tcW w:w="755" w:type="pct"/>
            <w:shd w:val="clear" w:color="auto" w:fill="943634" w:themeFill="accent2" w:themeFillShade="BF"/>
            <w:noWrap/>
            <w:hideMark/>
          </w:tcPr>
          <w:p w:rsidR="00B654FA" w:rsidRPr="00A370A7" w:rsidRDefault="00B654FA" w:rsidP="00C77D7B">
            <w:pPr>
              <w:widowControl/>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lang w:val="tr-TR" w:eastAsia="tr-TR"/>
              </w:rPr>
            </w:pPr>
            <w:r w:rsidRPr="00A370A7">
              <w:rPr>
                <w:rFonts w:ascii="Cambria" w:eastAsia="Times New Roman" w:hAnsi="Cambria" w:cs="Calibri"/>
                <w:lang w:val="tr-TR" w:eastAsia="tr-TR"/>
              </w:rPr>
              <w:t>2016-2017</w:t>
            </w:r>
          </w:p>
        </w:tc>
      </w:tr>
      <w:tr w:rsidR="00B654FA" w:rsidRPr="00C860F9" w:rsidTr="00C77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rsidR="00B654FA" w:rsidRPr="00C860F9" w:rsidRDefault="00B654FA" w:rsidP="00C77D7B">
            <w:pPr>
              <w:widowControl/>
              <w:spacing w:line="276" w:lineRule="auto"/>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İktisat</w:t>
            </w:r>
          </w:p>
        </w:tc>
        <w:tc>
          <w:tcPr>
            <w:tcW w:w="959" w:type="pct"/>
            <w:noWrap/>
            <w:hideMark/>
          </w:tcPr>
          <w:p w:rsidR="00B654FA" w:rsidRPr="00C860F9" w:rsidRDefault="00B654FA" w:rsidP="00C77D7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0</w:t>
            </w:r>
          </w:p>
        </w:tc>
        <w:tc>
          <w:tcPr>
            <w:tcW w:w="849" w:type="pct"/>
            <w:noWrap/>
            <w:hideMark/>
          </w:tcPr>
          <w:p w:rsidR="00B654FA" w:rsidRPr="00C860F9" w:rsidRDefault="00B654FA" w:rsidP="00C77D7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132</w:t>
            </w:r>
          </w:p>
        </w:tc>
        <w:tc>
          <w:tcPr>
            <w:tcW w:w="755" w:type="pct"/>
            <w:noWrap/>
            <w:hideMark/>
          </w:tcPr>
          <w:p w:rsidR="00B654FA" w:rsidRPr="00C860F9" w:rsidRDefault="00B654FA" w:rsidP="00C77D7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112</w:t>
            </w:r>
          </w:p>
        </w:tc>
      </w:tr>
      <w:tr w:rsidR="00B654FA" w:rsidRPr="00C860F9" w:rsidTr="00C77D7B">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rsidR="00B654FA" w:rsidRPr="00C860F9" w:rsidRDefault="00B654FA" w:rsidP="00C77D7B">
            <w:pPr>
              <w:widowControl/>
              <w:spacing w:line="276" w:lineRule="auto"/>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İşletme</w:t>
            </w:r>
          </w:p>
        </w:tc>
        <w:tc>
          <w:tcPr>
            <w:tcW w:w="959" w:type="pct"/>
            <w:noWrap/>
            <w:hideMark/>
          </w:tcPr>
          <w:p w:rsidR="00B654FA" w:rsidRPr="00C860F9" w:rsidRDefault="00B654FA" w:rsidP="00C77D7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167</w:t>
            </w:r>
          </w:p>
        </w:tc>
        <w:tc>
          <w:tcPr>
            <w:tcW w:w="849" w:type="pct"/>
            <w:noWrap/>
            <w:hideMark/>
          </w:tcPr>
          <w:p w:rsidR="00B654FA" w:rsidRPr="00C860F9" w:rsidRDefault="00B654FA" w:rsidP="00C77D7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166</w:t>
            </w:r>
          </w:p>
        </w:tc>
        <w:tc>
          <w:tcPr>
            <w:tcW w:w="755" w:type="pct"/>
            <w:noWrap/>
            <w:hideMark/>
          </w:tcPr>
          <w:p w:rsidR="00B654FA" w:rsidRPr="00C860F9" w:rsidRDefault="00B654FA" w:rsidP="00C77D7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177</w:t>
            </w:r>
          </w:p>
        </w:tc>
      </w:tr>
      <w:tr w:rsidR="00B654FA" w:rsidRPr="00C860F9" w:rsidTr="00C77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rsidR="00B654FA" w:rsidRPr="00C860F9" w:rsidRDefault="00B654FA" w:rsidP="00C77D7B">
            <w:pPr>
              <w:widowControl/>
              <w:spacing w:line="276" w:lineRule="auto"/>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 xml:space="preserve">Siyaset Bil. Kamu Yön. </w:t>
            </w:r>
          </w:p>
        </w:tc>
        <w:tc>
          <w:tcPr>
            <w:tcW w:w="959" w:type="pct"/>
            <w:noWrap/>
            <w:hideMark/>
          </w:tcPr>
          <w:p w:rsidR="00B654FA" w:rsidRPr="00C860F9" w:rsidRDefault="00B654FA" w:rsidP="00C77D7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117</w:t>
            </w:r>
          </w:p>
        </w:tc>
        <w:tc>
          <w:tcPr>
            <w:tcW w:w="849" w:type="pct"/>
            <w:noWrap/>
            <w:hideMark/>
          </w:tcPr>
          <w:p w:rsidR="00B654FA" w:rsidRPr="00C860F9" w:rsidRDefault="00B654FA" w:rsidP="00C77D7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143</w:t>
            </w:r>
          </w:p>
        </w:tc>
        <w:tc>
          <w:tcPr>
            <w:tcW w:w="755" w:type="pct"/>
            <w:noWrap/>
            <w:hideMark/>
          </w:tcPr>
          <w:p w:rsidR="00B654FA" w:rsidRPr="00C860F9" w:rsidRDefault="00B654FA" w:rsidP="00C77D7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125</w:t>
            </w:r>
          </w:p>
        </w:tc>
      </w:tr>
      <w:tr w:rsidR="00B654FA" w:rsidRPr="00C860F9" w:rsidTr="00C77D7B">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rsidR="00B654FA" w:rsidRPr="00C860F9" w:rsidRDefault="00B654FA" w:rsidP="00C77D7B">
            <w:pPr>
              <w:widowControl/>
              <w:spacing w:line="276" w:lineRule="auto"/>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Toplam</w:t>
            </w:r>
          </w:p>
        </w:tc>
        <w:tc>
          <w:tcPr>
            <w:tcW w:w="959" w:type="pct"/>
            <w:noWrap/>
            <w:hideMark/>
          </w:tcPr>
          <w:p w:rsidR="00B654FA" w:rsidRPr="00C860F9" w:rsidRDefault="00B654FA" w:rsidP="00C77D7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233</w:t>
            </w:r>
          </w:p>
        </w:tc>
        <w:tc>
          <w:tcPr>
            <w:tcW w:w="849" w:type="pct"/>
            <w:noWrap/>
            <w:hideMark/>
          </w:tcPr>
          <w:p w:rsidR="00B654FA" w:rsidRPr="00C860F9" w:rsidRDefault="00B654FA" w:rsidP="00C77D7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441</w:t>
            </w:r>
          </w:p>
        </w:tc>
        <w:tc>
          <w:tcPr>
            <w:tcW w:w="755" w:type="pct"/>
            <w:noWrap/>
            <w:hideMark/>
          </w:tcPr>
          <w:p w:rsidR="00B654FA" w:rsidRPr="00C860F9" w:rsidRDefault="00B654FA" w:rsidP="00C77D7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00000"/>
                <w:lang w:val="tr-TR" w:eastAsia="tr-TR"/>
              </w:rPr>
            </w:pPr>
            <w:r w:rsidRPr="00C860F9">
              <w:rPr>
                <w:rFonts w:ascii="Cambria" w:eastAsia="Times New Roman" w:hAnsi="Cambria" w:cs="Calibri"/>
                <w:color w:val="000000"/>
                <w:lang w:val="tr-TR" w:eastAsia="tr-TR"/>
              </w:rPr>
              <w:t>414</w:t>
            </w:r>
          </w:p>
        </w:tc>
      </w:tr>
    </w:tbl>
    <w:p w:rsidR="00B654FA" w:rsidRPr="00C860F9" w:rsidRDefault="00B654FA" w:rsidP="00B654FA">
      <w:pPr>
        <w:spacing w:line="276" w:lineRule="auto"/>
        <w:rPr>
          <w:rFonts w:ascii="Cambria" w:eastAsia="Calibri" w:hAnsi="Cambria" w:cs="Calibri"/>
          <w:i/>
          <w:lang w:val="tr-TR"/>
        </w:rPr>
      </w:pPr>
    </w:p>
    <w:p w:rsidR="00B654FA" w:rsidRPr="00B26A3D" w:rsidRDefault="00B26A3D" w:rsidP="00B26A3D">
      <w:pPr>
        <w:pStyle w:val="ResimYazs"/>
        <w:rPr>
          <w:rFonts w:asciiTheme="majorHAnsi" w:hAnsiTheme="majorHAnsi"/>
          <w:sz w:val="22"/>
          <w:szCs w:val="22"/>
          <w:lang w:val="tr-TR"/>
        </w:rPr>
      </w:pPr>
      <w:bookmarkStart w:id="25" w:name="_Toc510452116"/>
      <w:r w:rsidRPr="00B26A3D">
        <w:rPr>
          <w:rFonts w:asciiTheme="majorHAnsi" w:hAnsiTheme="majorHAnsi"/>
          <w:b/>
          <w:color w:val="auto"/>
          <w:sz w:val="22"/>
          <w:szCs w:val="22"/>
        </w:rPr>
        <w:t xml:space="preserve">Şekil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Şekil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2</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B654FA" w:rsidRPr="00B26A3D">
        <w:rPr>
          <w:rFonts w:asciiTheme="majorHAnsi" w:hAnsiTheme="majorHAnsi"/>
          <w:color w:val="auto"/>
          <w:sz w:val="22"/>
          <w:szCs w:val="22"/>
          <w:lang w:val="tr-TR"/>
        </w:rPr>
        <w:t>Mezun Sayısının Yıllara Göre</w:t>
      </w:r>
      <w:r w:rsidR="00B654FA" w:rsidRPr="00B26A3D">
        <w:rPr>
          <w:rFonts w:asciiTheme="majorHAnsi" w:hAnsiTheme="majorHAnsi"/>
          <w:color w:val="auto"/>
          <w:spacing w:val="-13"/>
          <w:sz w:val="22"/>
          <w:szCs w:val="22"/>
          <w:lang w:val="tr-TR"/>
        </w:rPr>
        <w:t xml:space="preserve"> </w:t>
      </w:r>
      <w:r w:rsidR="00B654FA" w:rsidRPr="00B26A3D">
        <w:rPr>
          <w:rFonts w:asciiTheme="majorHAnsi" w:hAnsiTheme="majorHAnsi"/>
          <w:color w:val="auto"/>
          <w:sz w:val="22"/>
          <w:szCs w:val="22"/>
          <w:lang w:val="tr-TR"/>
        </w:rPr>
        <w:t>Dağılımı</w:t>
      </w:r>
      <w:bookmarkEnd w:id="25"/>
    </w:p>
    <w:p w:rsidR="00B654FA" w:rsidRDefault="00B654FA" w:rsidP="009C2E05">
      <w:pPr>
        <w:spacing w:line="276" w:lineRule="auto"/>
        <w:rPr>
          <w:rFonts w:ascii="Cambria" w:hAnsi="Cambria"/>
          <w:lang w:val="tr-TR"/>
        </w:rPr>
      </w:pPr>
      <w:r w:rsidRPr="00C860F9">
        <w:rPr>
          <w:rFonts w:ascii="Cambria" w:hAnsi="Cambria"/>
          <w:noProof/>
          <w:lang w:val="tr-TR" w:eastAsia="tr-TR"/>
        </w:rPr>
        <w:drawing>
          <wp:inline distT="0" distB="0" distL="0" distR="0" wp14:anchorId="156E53AD" wp14:editId="448CCF31">
            <wp:extent cx="5859145" cy="2590800"/>
            <wp:effectExtent l="0" t="0" r="825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3297" w:rsidRDefault="00DE3297" w:rsidP="009C2E05">
      <w:pPr>
        <w:pStyle w:val="Balk3"/>
        <w:ind w:left="709"/>
        <w:rPr>
          <w:lang w:val="tr-TR"/>
        </w:rPr>
      </w:pPr>
      <w:r>
        <w:rPr>
          <w:lang w:val="tr-TR"/>
        </w:rPr>
        <w:br w:type="page"/>
      </w:r>
    </w:p>
    <w:p w:rsidR="00690112" w:rsidRDefault="00690112" w:rsidP="00D45431">
      <w:pPr>
        <w:pStyle w:val="Balk3"/>
        <w:numPr>
          <w:ilvl w:val="3"/>
          <w:numId w:val="30"/>
        </w:numPr>
        <w:rPr>
          <w:lang w:val="tr-TR"/>
        </w:rPr>
      </w:pPr>
      <w:bookmarkStart w:id="26" w:name="_Toc510531755"/>
      <w:r>
        <w:rPr>
          <w:lang w:val="tr-TR"/>
        </w:rPr>
        <w:lastRenderedPageBreak/>
        <w:t>Lisansüstü Eğitim</w:t>
      </w:r>
      <w:bookmarkEnd w:id="26"/>
    </w:p>
    <w:p w:rsidR="00A370A7" w:rsidRDefault="001F258B" w:rsidP="003665F5">
      <w:pPr>
        <w:pStyle w:val="GvdeMetni"/>
        <w:spacing w:before="55" w:line="276" w:lineRule="auto"/>
        <w:ind w:left="0" w:right="355"/>
        <w:jc w:val="both"/>
        <w:rPr>
          <w:rFonts w:cs="Calibri"/>
          <w:lang w:val="tr-TR"/>
        </w:rPr>
      </w:pPr>
      <w:r w:rsidRPr="001F258B">
        <w:rPr>
          <w:rFonts w:cs="Calibri"/>
          <w:lang w:val="tr-TR"/>
        </w:rPr>
        <w:t>Lisans düzeyindeki bölüm ve öğrenci sayılarındaki artışla birlikte, lisansüstü düzeyde de yeni bölümler açılmakta ve öğrenci sayıları artmaktadır. Aşağıdaki tabloda lisansüstü düzeydeki mevcut öğrenci sayıları görülmektedir:</w:t>
      </w:r>
    </w:p>
    <w:p w:rsidR="00BA760D" w:rsidRDefault="00BA760D" w:rsidP="001828E6">
      <w:pPr>
        <w:spacing w:before="38" w:line="276" w:lineRule="auto"/>
        <w:ind w:left="278" w:right="161"/>
        <w:rPr>
          <w:rFonts w:ascii="Cambria" w:hAnsi="Cambria"/>
          <w:b/>
          <w:i/>
          <w:lang w:val="tr-TR"/>
        </w:rPr>
      </w:pPr>
    </w:p>
    <w:p w:rsidR="008D0163" w:rsidRPr="00B26A3D" w:rsidRDefault="00BA760D" w:rsidP="00BA760D">
      <w:pPr>
        <w:pStyle w:val="ResimYazs"/>
        <w:rPr>
          <w:rFonts w:asciiTheme="majorHAnsi" w:eastAsia="Calibri" w:hAnsiTheme="majorHAnsi" w:cs="Calibri"/>
          <w:sz w:val="22"/>
          <w:szCs w:val="22"/>
          <w:lang w:val="tr-TR"/>
        </w:rPr>
      </w:pPr>
      <w:bookmarkStart w:id="27" w:name="_Toc510451963"/>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5</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A717BA" w:rsidRPr="00B26A3D">
        <w:rPr>
          <w:rFonts w:asciiTheme="majorHAnsi" w:hAnsiTheme="majorHAnsi"/>
          <w:color w:val="auto"/>
          <w:sz w:val="22"/>
          <w:szCs w:val="22"/>
          <w:lang w:val="tr-TR"/>
        </w:rPr>
        <w:t>Enstitülerdeki Öğrencilerin Yüksek Lisans (Tezli/ Tezsiz) ve Doktora Programlarına</w:t>
      </w:r>
      <w:r w:rsidR="00A717BA" w:rsidRPr="00B26A3D">
        <w:rPr>
          <w:rFonts w:asciiTheme="majorHAnsi" w:hAnsiTheme="majorHAnsi"/>
          <w:color w:val="auto"/>
          <w:spacing w:val="-21"/>
          <w:sz w:val="22"/>
          <w:szCs w:val="22"/>
          <w:lang w:val="tr-TR"/>
        </w:rPr>
        <w:t xml:space="preserve"> </w:t>
      </w:r>
      <w:r w:rsidR="00A717BA" w:rsidRPr="00B26A3D">
        <w:rPr>
          <w:rFonts w:asciiTheme="majorHAnsi" w:hAnsiTheme="majorHAnsi"/>
          <w:color w:val="auto"/>
          <w:sz w:val="22"/>
          <w:szCs w:val="22"/>
          <w:lang w:val="tr-TR"/>
        </w:rPr>
        <w:t>Dağılımı</w:t>
      </w:r>
      <w:bookmarkEnd w:id="27"/>
    </w:p>
    <w:tbl>
      <w:tblPr>
        <w:tblStyle w:val="TableNormal"/>
        <w:tblW w:w="0" w:type="auto"/>
        <w:tblInd w:w="103" w:type="dxa"/>
        <w:tblLayout w:type="fixed"/>
        <w:tblLook w:val="01E0" w:firstRow="1" w:lastRow="1" w:firstColumn="1" w:lastColumn="1" w:noHBand="0" w:noVBand="0"/>
      </w:tblPr>
      <w:tblGrid>
        <w:gridCol w:w="2406"/>
        <w:gridCol w:w="1302"/>
        <w:gridCol w:w="1330"/>
        <w:gridCol w:w="2040"/>
        <w:gridCol w:w="1837"/>
      </w:tblGrid>
      <w:tr w:rsidR="003A78C7" w:rsidRPr="00C860F9" w:rsidTr="00A370A7">
        <w:trPr>
          <w:trHeight w:hRule="exact" w:val="582"/>
        </w:trPr>
        <w:tc>
          <w:tcPr>
            <w:tcW w:w="2406" w:type="dxa"/>
            <w:vMerge w:val="restart"/>
            <w:tcBorders>
              <w:top w:val="single" w:sz="4" w:space="0" w:color="000000"/>
              <w:left w:val="single" w:sz="4" w:space="0" w:color="000000"/>
              <w:right w:val="single" w:sz="4" w:space="0" w:color="000000"/>
            </w:tcBorders>
            <w:shd w:val="clear" w:color="auto" w:fill="943634" w:themeFill="accent2" w:themeFillShade="BF"/>
          </w:tcPr>
          <w:p w:rsidR="003A78C7" w:rsidRPr="00A370A7" w:rsidRDefault="003A78C7" w:rsidP="001828E6">
            <w:pPr>
              <w:pStyle w:val="TableParagraph"/>
              <w:spacing w:before="2" w:line="276" w:lineRule="auto"/>
              <w:rPr>
                <w:rFonts w:ascii="Cambria" w:eastAsia="Calibri" w:hAnsi="Cambria" w:cs="Calibri"/>
                <w:i/>
                <w:color w:val="FFFFFF" w:themeColor="background1"/>
                <w:sz w:val="26"/>
                <w:szCs w:val="26"/>
                <w:lang w:val="tr-TR"/>
              </w:rPr>
            </w:pPr>
          </w:p>
          <w:p w:rsidR="003A78C7" w:rsidRPr="00A370A7" w:rsidRDefault="003A78C7" w:rsidP="001828E6">
            <w:pPr>
              <w:pStyle w:val="TableParagraph"/>
              <w:spacing w:line="276" w:lineRule="auto"/>
              <w:ind w:left="494"/>
              <w:rPr>
                <w:rFonts w:ascii="Cambria" w:eastAsia="Calibri" w:hAnsi="Cambria" w:cs="Calibri"/>
                <w:color w:val="FFFFFF" w:themeColor="background1"/>
                <w:lang w:val="tr-TR"/>
              </w:rPr>
            </w:pPr>
            <w:r w:rsidRPr="00A370A7">
              <w:rPr>
                <w:rFonts w:ascii="Cambria" w:hAnsi="Cambria"/>
                <w:b/>
                <w:color w:val="FFFFFF" w:themeColor="background1"/>
                <w:lang w:val="tr-TR"/>
              </w:rPr>
              <w:t>Programı</w:t>
            </w:r>
          </w:p>
        </w:tc>
        <w:tc>
          <w:tcPr>
            <w:tcW w:w="2632"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A78C7" w:rsidRPr="00A370A7" w:rsidRDefault="003A78C7" w:rsidP="001828E6">
            <w:pPr>
              <w:pStyle w:val="TableParagraph"/>
              <w:spacing w:line="276" w:lineRule="auto"/>
              <w:ind w:left="434" w:right="377" w:hanging="56"/>
              <w:rPr>
                <w:rFonts w:ascii="Cambria" w:eastAsia="Calibri" w:hAnsi="Cambria" w:cs="Calibri"/>
                <w:color w:val="FFFFFF" w:themeColor="background1"/>
                <w:lang w:val="tr-TR"/>
              </w:rPr>
            </w:pPr>
            <w:r w:rsidRPr="00A370A7">
              <w:rPr>
                <w:rFonts w:ascii="Cambria" w:hAnsi="Cambria"/>
                <w:b/>
                <w:color w:val="FFFFFF" w:themeColor="background1"/>
                <w:lang w:val="tr-TR"/>
              </w:rPr>
              <w:t>Yüksek Lisans Yapan</w:t>
            </w:r>
            <w:r w:rsidRPr="00A370A7">
              <w:rPr>
                <w:rFonts w:ascii="Cambria" w:hAnsi="Cambria"/>
                <w:b/>
                <w:color w:val="FFFFFF" w:themeColor="background1"/>
                <w:spacing w:val="-3"/>
                <w:lang w:val="tr-TR"/>
              </w:rPr>
              <w:t xml:space="preserve"> </w:t>
            </w:r>
            <w:r w:rsidRPr="00A370A7">
              <w:rPr>
                <w:rFonts w:ascii="Cambria" w:hAnsi="Cambria"/>
                <w:b/>
                <w:color w:val="FFFFFF" w:themeColor="background1"/>
                <w:lang w:val="tr-TR"/>
              </w:rPr>
              <w:t>Sayısı</w:t>
            </w:r>
          </w:p>
        </w:tc>
        <w:tc>
          <w:tcPr>
            <w:tcW w:w="2040" w:type="dxa"/>
            <w:vMerge w:val="restart"/>
            <w:tcBorders>
              <w:top w:val="single" w:sz="4" w:space="0" w:color="000000"/>
              <w:left w:val="single" w:sz="4" w:space="0" w:color="000000"/>
              <w:right w:val="single" w:sz="4" w:space="0" w:color="000000"/>
            </w:tcBorders>
            <w:shd w:val="clear" w:color="auto" w:fill="943634" w:themeFill="accent2" w:themeFillShade="BF"/>
          </w:tcPr>
          <w:p w:rsidR="003A78C7" w:rsidRPr="00A370A7" w:rsidRDefault="003A78C7" w:rsidP="001828E6">
            <w:pPr>
              <w:pStyle w:val="TableParagraph"/>
              <w:spacing w:before="184" w:line="276" w:lineRule="auto"/>
              <w:ind w:left="207" w:right="208" w:firstLine="194"/>
              <w:rPr>
                <w:rFonts w:ascii="Cambria" w:eastAsia="Calibri" w:hAnsi="Cambria" w:cs="Calibri"/>
                <w:color w:val="FFFFFF" w:themeColor="background1"/>
                <w:lang w:val="tr-TR"/>
              </w:rPr>
            </w:pPr>
            <w:r w:rsidRPr="00A370A7">
              <w:rPr>
                <w:rFonts w:ascii="Cambria" w:hAnsi="Cambria"/>
                <w:b/>
                <w:color w:val="FFFFFF" w:themeColor="background1"/>
                <w:lang w:val="tr-TR"/>
              </w:rPr>
              <w:t>Doktora Yapan</w:t>
            </w:r>
            <w:r w:rsidRPr="00A370A7">
              <w:rPr>
                <w:rFonts w:ascii="Cambria" w:hAnsi="Cambria"/>
                <w:b/>
                <w:color w:val="FFFFFF" w:themeColor="background1"/>
                <w:spacing w:val="-3"/>
                <w:lang w:val="tr-TR"/>
              </w:rPr>
              <w:t xml:space="preserve"> </w:t>
            </w:r>
            <w:r w:rsidRPr="00A370A7">
              <w:rPr>
                <w:rFonts w:ascii="Cambria" w:hAnsi="Cambria"/>
                <w:b/>
                <w:color w:val="FFFFFF" w:themeColor="background1"/>
                <w:lang w:val="tr-TR"/>
              </w:rPr>
              <w:t>Sayısı</w:t>
            </w:r>
          </w:p>
        </w:tc>
        <w:tc>
          <w:tcPr>
            <w:tcW w:w="1837" w:type="dxa"/>
            <w:vMerge w:val="restart"/>
            <w:tcBorders>
              <w:top w:val="single" w:sz="4" w:space="0" w:color="000000"/>
              <w:left w:val="single" w:sz="4" w:space="0" w:color="000000"/>
              <w:right w:val="single" w:sz="4" w:space="0" w:color="000000"/>
            </w:tcBorders>
            <w:shd w:val="clear" w:color="auto" w:fill="943634" w:themeFill="accent2" w:themeFillShade="BF"/>
          </w:tcPr>
          <w:p w:rsidR="003A78C7" w:rsidRPr="00A370A7" w:rsidRDefault="003A78C7" w:rsidP="001828E6">
            <w:pPr>
              <w:pStyle w:val="TableParagraph"/>
              <w:spacing w:before="2" w:line="276" w:lineRule="auto"/>
              <w:rPr>
                <w:rFonts w:ascii="Cambria" w:eastAsia="Calibri" w:hAnsi="Cambria" w:cs="Calibri"/>
                <w:i/>
                <w:color w:val="FFFFFF" w:themeColor="background1"/>
                <w:sz w:val="26"/>
                <w:szCs w:val="26"/>
                <w:lang w:val="tr-TR"/>
              </w:rPr>
            </w:pPr>
          </w:p>
          <w:p w:rsidR="003A78C7" w:rsidRPr="00A370A7" w:rsidRDefault="003A78C7" w:rsidP="001828E6">
            <w:pPr>
              <w:pStyle w:val="TableParagraph"/>
              <w:spacing w:line="276" w:lineRule="auto"/>
              <w:ind w:left="351"/>
              <w:rPr>
                <w:rFonts w:ascii="Cambria" w:eastAsia="Calibri" w:hAnsi="Cambria" w:cs="Calibri"/>
                <w:color w:val="FFFFFF" w:themeColor="background1"/>
                <w:lang w:val="tr-TR"/>
              </w:rPr>
            </w:pPr>
            <w:r w:rsidRPr="00A370A7">
              <w:rPr>
                <w:rFonts w:ascii="Cambria" w:hAnsi="Cambria"/>
                <w:b/>
                <w:color w:val="FFFFFF" w:themeColor="background1"/>
                <w:lang w:val="tr-TR"/>
              </w:rPr>
              <w:t>Toplam</w:t>
            </w:r>
          </w:p>
        </w:tc>
      </w:tr>
      <w:tr w:rsidR="003A78C7" w:rsidRPr="00C860F9" w:rsidTr="00A370A7">
        <w:trPr>
          <w:trHeight w:hRule="exact" w:val="393"/>
        </w:trPr>
        <w:tc>
          <w:tcPr>
            <w:tcW w:w="2406" w:type="dxa"/>
            <w:vMerge/>
            <w:tcBorders>
              <w:left w:val="single" w:sz="4" w:space="0" w:color="000000"/>
              <w:bottom w:val="single" w:sz="4" w:space="0" w:color="000000"/>
              <w:right w:val="single" w:sz="4" w:space="0" w:color="000000"/>
            </w:tcBorders>
            <w:shd w:val="clear" w:color="auto" w:fill="DAEDF3"/>
          </w:tcPr>
          <w:p w:rsidR="003A78C7" w:rsidRPr="00C860F9" w:rsidRDefault="003A78C7" w:rsidP="001828E6">
            <w:pPr>
              <w:spacing w:line="276" w:lineRule="auto"/>
              <w:rPr>
                <w:rFonts w:ascii="Cambria" w:hAnsi="Cambria"/>
                <w:lang w:val="tr-TR"/>
              </w:rPr>
            </w:pPr>
          </w:p>
        </w:tc>
        <w:tc>
          <w:tcPr>
            <w:tcW w:w="130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A78C7" w:rsidRPr="00A370A7" w:rsidRDefault="003A78C7" w:rsidP="001828E6">
            <w:pPr>
              <w:pStyle w:val="TableParagraph"/>
              <w:spacing w:before="45" w:line="276" w:lineRule="auto"/>
              <w:jc w:val="center"/>
              <w:rPr>
                <w:rFonts w:ascii="Cambria" w:eastAsia="Calibri" w:hAnsi="Cambria" w:cs="Calibri"/>
                <w:color w:val="FFFFFF" w:themeColor="background1"/>
                <w:lang w:val="tr-TR"/>
              </w:rPr>
            </w:pPr>
            <w:r w:rsidRPr="00A370A7">
              <w:rPr>
                <w:rFonts w:ascii="Cambria" w:hAnsi="Cambria"/>
                <w:b/>
                <w:color w:val="FFFFFF" w:themeColor="background1"/>
                <w:lang w:val="tr-TR"/>
              </w:rPr>
              <w:t>Tezli</w:t>
            </w:r>
          </w:p>
        </w:tc>
        <w:tc>
          <w:tcPr>
            <w:tcW w:w="133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A78C7" w:rsidRPr="00A370A7" w:rsidRDefault="003A78C7" w:rsidP="001828E6">
            <w:pPr>
              <w:pStyle w:val="TableParagraph"/>
              <w:spacing w:before="45" w:line="276" w:lineRule="auto"/>
              <w:ind w:right="1"/>
              <w:jc w:val="center"/>
              <w:rPr>
                <w:rFonts w:ascii="Cambria" w:eastAsia="Calibri" w:hAnsi="Cambria" w:cs="Calibri"/>
                <w:color w:val="FFFFFF" w:themeColor="background1"/>
                <w:lang w:val="tr-TR"/>
              </w:rPr>
            </w:pPr>
            <w:r w:rsidRPr="00A370A7">
              <w:rPr>
                <w:rFonts w:ascii="Cambria" w:hAnsi="Cambria"/>
                <w:b/>
                <w:color w:val="FFFFFF" w:themeColor="background1"/>
                <w:lang w:val="tr-TR"/>
              </w:rPr>
              <w:t>Tezsiz</w:t>
            </w:r>
          </w:p>
        </w:tc>
        <w:tc>
          <w:tcPr>
            <w:tcW w:w="2040" w:type="dxa"/>
            <w:vMerge/>
            <w:tcBorders>
              <w:left w:val="single" w:sz="4" w:space="0" w:color="000000"/>
              <w:bottom w:val="single" w:sz="4" w:space="0" w:color="000000"/>
              <w:right w:val="single" w:sz="4" w:space="0" w:color="000000"/>
            </w:tcBorders>
            <w:shd w:val="clear" w:color="auto" w:fill="DAEDF3"/>
          </w:tcPr>
          <w:p w:rsidR="003A78C7" w:rsidRPr="00C860F9" w:rsidRDefault="003A78C7" w:rsidP="001828E6">
            <w:pPr>
              <w:spacing w:line="276" w:lineRule="auto"/>
              <w:rPr>
                <w:rFonts w:ascii="Cambria" w:hAnsi="Cambria"/>
                <w:lang w:val="tr-TR"/>
              </w:rPr>
            </w:pPr>
          </w:p>
        </w:tc>
        <w:tc>
          <w:tcPr>
            <w:tcW w:w="1837" w:type="dxa"/>
            <w:vMerge/>
            <w:tcBorders>
              <w:left w:val="single" w:sz="4" w:space="0" w:color="000000"/>
              <w:bottom w:val="single" w:sz="4" w:space="0" w:color="000000"/>
              <w:right w:val="single" w:sz="4" w:space="0" w:color="000000"/>
            </w:tcBorders>
            <w:shd w:val="clear" w:color="auto" w:fill="DAEDF3"/>
          </w:tcPr>
          <w:p w:rsidR="003A78C7" w:rsidRPr="00C860F9" w:rsidRDefault="003A78C7" w:rsidP="001828E6">
            <w:pPr>
              <w:spacing w:line="276" w:lineRule="auto"/>
              <w:rPr>
                <w:rFonts w:ascii="Cambria" w:hAnsi="Cambria"/>
                <w:lang w:val="tr-TR"/>
              </w:rPr>
            </w:pPr>
          </w:p>
        </w:tc>
      </w:tr>
      <w:tr w:rsidR="003A78C7" w:rsidRPr="00C860F9" w:rsidTr="003A78C7">
        <w:trPr>
          <w:trHeight w:hRule="exact" w:val="313"/>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İşletme</w:t>
            </w: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ind w:right="1"/>
              <w:jc w:val="center"/>
              <w:rPr>
                <w:rFonts w:ascii="Cambria" w:eastAsia="Calibri" w:hAnsi="Cambria" w:cs="Calibri"/>
                <w:lang w:val="tr-TR"/>
              </w:rPr>
            </w:pPr>
            <w:r w:rsidRPr="00C860F9">
              <w:rPr>
                <w:rFonts w:ascii="Cambria" w:hAnsi="Cambria"/>
                <w:lang w:val="tr-TR"/>
              </w:rPr>
              <w:t>97</w:t>
            </w: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rPr>
                <w:rFonts w:ascii="Cambria" w:hAnsi="Cambria"/>
                <w:lang w:val="tr-TR"/>
              </w:rPr>
            </w:pP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ind w:right="1"/>
              <w:jc w:val="center"/>
              <w:rPr>
                <w:rFonts w:ascii="Cambria" w:eastAsia="Calibri" w:hAnsi="Cambria" w:cs="Calibri"/>
                <w:lang w:val="tr-TR"/>
              </w:rPr>
            </w:pPr>
            <w:r w:rsidRPr="00C860F9">
              <w:rPr>
                <w:rFonts w:ascii="Cambria" w:hAnsi="Cambria"/>
                <w:lang w:val="tr-TR"/>
              </w:rPr>
              <w:t>97</w:t>
            </w:r>
          </w:p>
        </w:tc>
      </w:tr>
      <w:tr w:rsidR="003A78C7" w:rsidRPr="00C860F9" w:rsidTr="003A78C7">
        <w:trPr>
          <w:trHeight w:hRule="exact" w:val="313"/>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19" w:line="276" w:lineRule="auto"/>
              <w:ind w:left="103"/>
              <w:rPr>
                <w:rFonts w:ascii="Cambria" w:eastAsia="Calibri" w:hAnsi="Cambria" w:cs="Calibri"/>
                <w:sz w:val="20"/>
                <w:szCs w:val="20"/>
                <w:lang w:val="tr-TR"/>
              </w:rPr>
            </w:pPr>
            <w:r w:rsidRPr="00C860F9">
              <w:rPr>
                <w:rFonts w:ascii="Cambria" w:eastAsia="Calibri" w:hAnsi="Cambria" w:cs="Calibri"/>
                <w:sz w:val="20"/>
                <w:szCs w:val="20"/>
                <w:lang w:val="tr-TR"/>
              </w:rPr>
              <w:t>Girişimcilik</w:t>
            </w: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67</w:t>
            </w: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rPr>
                <w:rFonts w:ascii="Cambria" w:hAnsi="Cambria"/>
                <w:lang w:val="tr-TR"/>
              </w:rPr>
            </w:pP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rPr>
                <w:rFonts w:ascii="Cambria" w:hAnsi="Cambria"/>
                <w:lang w:val="tr-TR"/>
              </w:rPr>
            </w:pP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67</w:t>
            </w:r>
          </w:p>
        </w:tc>
      </w:tr>
      <w:tr w:rsidR="003A78C7" w:rsidRPr="00C860F9" w:rsidTr="003A78C7">
        <w:trPr>
          <w:trHeight w:hRule="exact" w:val="313"/>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Sağlık Kurumları Yöneticiliği</w:t>
            </w: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39</w:t>
            </w: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jc w:val="center"/>
              <w:rPr>
                <w:rFonts w:ascii="Cambria" w:hAnsi="Cambria"/>
                <w:lang w:val="tr-TR"/>
              </w:rPr>
            </w:pPr>
            <w:r w:rsidRPr="00C860F9">
              <w:rPr>
                <w:rFonts w:ascii="Cambria" w:hAnsi="Cambria"/>
                <w:lang w:val="tr-TR"/>
              </w:rPr>
              <w:t>19</w:t>
            </w: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jc w:val="center"/>
              <w:rPr>
                <w:rFonts w:ascii="Cambria" w:hAnsi="Cambria"/>
                <w:lang w:val="tr-TR"/>
              </w:rPr>
            </w:pPr>
            <w:r w:rsidRPr="00C860F9">
              <w:rPr>
                <w:rFonts w:ascii="Cambria" w:hAnsi="Cambria"/>
                <w:lang w:val="tr-TR"/>
              </w:rPr>
              <w:t>8</w:t>
            </w: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58</w:t>
            </w:r>
          </w:p>
        </w:tc>
      </w:tr>
      <w:tr w:rsidR="003A78C7" w:rsidRPr="00C860F9" w:rsidTr="00D927C7">
        <w:trPr>
          <w:trHeight w:hRule="exact" w:val="496"/>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Teknoloji ve Bilgi Yönetimi</w:t>
            </w: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22</w:t>
            </w: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rPr>
                <w:rFonts w:ascii="Cambria" w:hAnsi="Cambria"/>
                <w:lang w:val="tr-TR"/>
              </w:rPr>
            </w:pP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jc w:val="center"/>
              <w:rPr>
                <w:rFonts w:ascii="Cambria" w:hAnsi="Cambria"/>
                <w:lang w:val="tr-TR"/>
              </w:rPr>
            </w:pPr>
            <w:r w:rsidRPr="00C860F9">
              <w:rPr>
                <w:rFonts w:ascii="Cambria" w:hAnsi="Cambria"/>
                <w:lang w:val="tr-TR"/>
              </w:rPr>
              <w:t>14</w:t>
            </w: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36</w:t>
            </w:r>
          </w:p>
        </w:tc>
      </w:tr>
      <w:tr w:rsidR="003A78C7" w:rsidRPr="00C860F9" w:rsidTr="003A78C7">
        <w:trPr>
          <w:trHeight w:hRule="exact" w:val="313"/>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İş Sağlığı ve Güvenliği</w:t>
            </w: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ind w:right="1"/>
              <w:jc w:val="center"/>
              <w:rPr>
                <w:rFonts w:ascii="Cambria" w:eastAsia="Calibri" w:hAnsi="Cambria" w:cs="Calibri"/>
                <w:lang w:val="tr-TR"/>
              </w:rPr>
            </w:pP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jc w:val="center"/>
              <w:rPr>
                <w:rFonts w:ascii="Cambria" w:hAnsi="Cambria"/>
                <w:lang w:val="tr-TR"/>
              </w:rPr>
            </w:pPr>
            <w:r w:rsidRPr="00C860F9">
              <w:rPr>
                <w:rFonts w:ascii="Cambria" w:hAnsi="Cambria"/>
                <w:lang w:val="tr-TR"/>
              </w:rPr>
              <w:t>169</w:t>
            </w: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rPr>
                <w:rFonts w:ascii="Cambria" w:hAnsi="Cambria"/>
                <w:lang w:val="tr-TR"/>
              </w:rPr>
            </w:pP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ind w:right="1"/>
              <w:jc w:val="center"/>
              <w:rPr>
                <w:rFonts w:ascii="Cambria" w:eastAsia="Calibri" w:hAnsi="Cambria" w:cs="Calibri"/>
                <w:lang w:val="tr-TR"/>
              </w:rPr>
            </w:pPr>
            <w:r w:rsidRPr="00C860F9">
              <w:rPr>
                <w:rFonts w:ascii="Cambria" w:hAnsi="Cambria"/>
                <w:lang w:val="tr-TR"/>
              </w:rPr>
              <w:t>169</w:t>
            </w:r>
          </w:p>
        </w:tc>
      </w:tr>
      <w:tr w:rsidR="003A78C7" w:rsidRPr="00C860F9" w:rsidTr="003A78C7">
        <w:trPr>
          <w:trHeight w:hRule="exact" w:val="313"/>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19" w:line="276" w:lineRule="auto"/>
              <w:ind w:left="103"/>
              <w:rPr>
                <w:rFonts w:ascii="Cambria" w:eastAsia="Calibri" w:hAnsi="Cambria" w:cs="Calibri"/>
                <w:sz w:val="20"/>
                <w:szCs w:val="20"/>
                <w:lang w:val="tr-TR"/>
              </w:rPr>
            </w:pPr>
            <w:r w:rsidRPr="00C860F9">
              <w:rPr>
                <w:rFonts w:ascii="Cambria" w:hAnsi="Cambria"/>
                <w:sz w:val="20"/>
                <w:lang w:val="tr-TR"/>
              </w:rPr>
              <w:t>Afet ve Kriz Yönetimi</w:t>
            </w: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jc w:val="center"/>
              <w:rPr>
                <w:rFonts w:ascii="Cambria" w:hAnsi="Cambria"/>
                <w:lang w:val="tr-TR"/>
              </w:rPr>
            </w:pPr>
            <w:r w:rsidRPr="00C860F9">
              <w:rPr>
                <w:rFonts w:ascii="Cambria" w:hAnsi="Cambria"/>
                <w:lang w:val="tr-TR"/>
              </w:rPr>
              <w:t>79</w:t>
            </w: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pStyle w:val="TableParagraph"/>
              <w:spacing w:before="7" w:line="276" w:lineRule="auto"/>
              <w:jc w:val="center"/>
              <w:rPr>
                <w:rFonts w:ascii="Cambria" w:eastAsia="Calibri" w:hAnsi="Cambria" w:cs="Calibri"/>
                <w:lang w:val="tr-TR"/>
              </w:rPr>
            </w:pP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jc w:val="center"/>
              <w:rPr>
                <w:rFonts w:ascii="Cambria" w:eastAsia="Calibri" w:hAnsi="Cambria" w:cs="Calibri"/>
                <w:lang w:val="tr-TR"/>
              </w:rPr>
            </w:pPr>
            <w:r w:rsidRPr="00C860F9">
              <w:rPr>
                <w:rFonts w:ascii="Cambria" w:hAnsi="Cambria"/>
                <w:lang w:val="tr-TR"/>
              </w:rPr>
              <w:t>79</w:t>
            </w:r>
          </w:p>
        </w:tc>
      </w:tr>
      <w:tr w:rsidR="00D03262" w:rsidRPr="00C860F9" w:rsidTr="00D03262">
        <w:trPr>
          <w:trHeight w:hRule="exact" w:val="541"/>
        </w:trPr>
        <w:tc>
          <w:tcPr>
            <w:tcW w:w="2406" w:type="dxa"/>
            <w:tcBorders>
              <w:top w:val="single" w:sz="4" w:space="0" w:color="000000"/>
              <w:left w:val="single" w:sz="4" w:space="0" w:color="000000"/>
              <w:bottom w:val="single" w:sz="4" w:space="0" w:color="000000"/>
              <w:right w:val="single" w:sz="4" w:space="0" w:color="000000"/>
            </w:tcBorders>
          </w:tcPr>
          <w:p w:rsidR="00D03262" w:rsidRPr="00C860F9" w:rsidRDefault="00D03262" w:rsidP="001828E6">
            <w:pPr>
              <w:pStyle w:val="TableParagraph"/>
              <w:spacing w:before="19" w:line="276" w:lineRule="auto"/>
              <w:ind w:left="103"/>
              <w:rPr>
                <w:rFonts w:ascii="Cambria" w:hAnsi="Cambria"/>
                <w:sz w:val="20"/>
                <w:lang w:val="tr-TR"/>
              </w:rPr>
            </w:pPr>
            <w:r w:rsidRPr="00C860F9">
              <w:rPr>
                <w:rFonts w:ascii="Cambria" w:hAnsi="Cambria"/>
                <w:sz w:val="20"/>
                <w:lang w:val="tr-TR"/>
              </w:rPr>
              <w:t>Siyaset Bilimi ve Kamu Yönetimi</w:t>
            </w:r>
          </w:p>
        </w:tc>
        <w:tc>
          <w:tcPr>
            <w:tcW w:w="1302" w:type="dxa"/>
            <w:tcBorders>
              <w:top w:val="single" w:sz="4" w:space="0" w:color="000000"/>
              <w:left w:val="single" w:sz="4" w:space="0" w:color="000000"/>
              <w:bottom w:val="single" w:sz="4" w:space="0" w:color="000000"/>
              <w:right w:val="single" w:sz="4" w:space="0" w:color="000000"/>
            </w:tcBorders>
          </w:tcPr>
          <w:p w:rsidR="00D03262" w:rsidRPr="00C860F9" w:rsidRDefault="00D03262" w:rsidP="001828E6">
            <w:pPr>
              <w:pStyle w:val="TableParagraph"/>
              <w:spacing w:before="7" w:line="276" w:lineRule="auto"/>
              <w:jc w:val="center"/>
              <w:rPr>
                <w:rFonts w:ascii="Cambria" w:eastAsia="Calibri" w:hAnsi="Cambria" w:cs="Calibri"/>
                <w:lang w:val="tr-TR"/>
              </w:rPr>
            </w:pPr>
            <w:r w:rsidRPr="00C860F9">
              <w:rPr>
                <w:rFonts w:ascii="Cambria" w:eastAsia="Calibri" w:hAnsi="Cambria" w:cs="Calibri"/>
                <w:lang w:val="tr-TR"/>
              </w:rPr>
              <w:t>25</w:t>
            </w:r>
          </w:p>
        </w:tc>
        <w:tc>
          <w:tcPr>
            <w:tcW w:w="1330" w:type="dxa"/>
            <w:tcBorders>
              <w:top w:val="single" w:sz="4" w:space="0" w:color="000000"/>
              <w:left w:val="single" w:sz="4" w:space="0" w:color="000000"/>
              <w:bottom w:val="single" w:sz="4" w:space="0" w:color="000000"/>
              <w:right w:val="single" w:sz="4" w:space="0" w:color="000000"/>
            </w:tcBorders>
          </w:tcPr>
          <w:p w:rsidR="00D03262" w:rsidRPr="00C860F9" w:rsidRDefault="00D03262" w:rsidP="001828E6">
            <w:pPr>
              <w:spacing w:line="276" w:lineRule="auto"/>
              <w:jc w:val="center"/>
              <w:rPr>
                <w:rFonts w:ascii="Cambria" w:hAnsi="Cambria"/>
                <w:lang w:val="tr-TR"/>
              </w:rPr>
            </w:pPr>
          </w:p>
        </w:tc>
        <w:tc>
          <w:tcPr>
            <w:tcW w:w="2040" w:type="dxa"/>
            <w:tcBorders>
              <w:top w:val="single" w:sz="4" w:space="0" w:color="000000"/>
              <w:left w:val="single" w:sz="4" w:space="0" w:color="000000"/>
              <w:bottom w:val="single" w:sz="4" w:space="0" w:color="000000"/>
              <w:right w:val="single" w:sz="4" w:space="0" w:color="000000"/>
            </w:tcBorders>
          </w:tcPr>
          <w:p w:rsidR="00D03262" w:rsidRPr="00C860F9" w:rsidRDefault="00D03262" w:rsidP="001828E6">
            <w:pPr>
              <w:pStyle w:val="TableParagraph"/>
              <w:spacing w:before="7" w:line="276" w:lineRule="auto"/>
              <w:jc w:val="center"/>
              <w:rPr>
                <w:rFonts w:ascii="Cambria" w:eastAsia="Calibri" w:hAnsi="Cambria" w:cs="Calibri"/>
                <w:lang w:val="tr-TR"/>
              </w:rPr>
            </w:pPr>
          </w:p>
        </w:tc>
        <w:tc>
          <w:tcPr>
            <w:tcW w:w="1837" w:type="dxa"/>
            <w:tcBorders>
              <w:top w:val="single" w:sz="4" w:space="0" w:color="000000"/>
              <w:left w:val="single" w:sz="4" w:space="0" w:color="000000"/>
              <w:bottom w:val="single" w:sz="4" w:space="0" w:color="000000"/>
              <w:right w:val="single" w:sz="4" w:space="0" w:color="000000"/>
            </w:tcBorders>
          </w:tcPr>
          <w:p w:rsidR="00D03262" w:rsidRPr="00C860F9" w:rsidRDefault="00D03262" w:rsidP="001828E6">
            <w:pPr>
              <w:pStyle w:val="TableParagraph"/>
              <w:spacing w:before="7" w:line="276" w:lineRule="auto"/>
              <w:jc w:val="center"/>
              <w:rPr>
                <w:rFonts w:ascii="Cambria" w:hAnsi="Cambria"/>
                <w:lang w:val="tr-TR"/>
              </w:rPr>
            </w:pPr>
            <w:r w:rsidRPr="00C860F9">
              <w:rPr>
                <w:rFonts w:ascii="Cambria" w:hAnsi="Cambria"/>
                <w:lang w:val="tr-TR"/>
              </w:rPr>
              <w:t>25</w:t>
            </w:r>
          </w:p>
        </w:tc>
      </w:tr>
      <w:tr w:rsidR="003A78C7" w:rsidRPr="00C860F9" w:rsidTr="003A78C7">
        <w:trPr>
          <w:trHeight w:hRule="exact" w:val="314"/>
        </w:trPr>
        <w:tc>
          <w:tcPr>
            <w:tcW w:w="2406" w:type="dxa"/>
            <w:tcBorders>
              <w:top w:val="single" w:sz="4" w:space="0" w:color="000000"/>
              <w:left w:val="single" w:sz="4" w:space="0" w:color="000000"/>
              <w:bottom w:val="single" w:sz="4" w:space="0" w:color="000000"/>
              <w:right w:val="single" w:sz="4" w:space="0" w:color="000000"/>
            </w:tcBorders>
          </w:tcPr>
          <w:p w:rsidR="003A78C7" w:rsidRPr="00C860F9" w:rsidRDefault="003A78C7" w:rsidP="001828E6">
            <w:pPr>
              <w:spacing w:line="276" w:lineRule="auto"/>
              <w:rPr>
                <w:rFonts w:ascii="Cambria" w:hAnsi="Cambria"/>
                <w:lang w:val="tr-TR"/>
              </w:rPr>
            </w:pPr>
          </w:p>
        </w:tc>
        <w:tc>
          <w:tcPr>
            <w:tcW w:w="1302"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ind w:right="1"/>
              <w:jc w:val="center"/>
              <w:rPr>
                <w:rFonts w:ascii="Cambria" w:eastAsia="Calibri" w:hAnsi="Cambria" w:cs="Calibri"/>
                <w:lang w:val="tr-TR"/>
              </w:rPr>
            </w:pPr>
            <w:r w:rsidRPr="00C860F9">
              <w:rPr>
                <w:rFonts w:ascii="Cambria" w:hAnsi="Cambria"/>
                <w:b/>
                <w:lang w:val="tr-TR"/>
              </w:rPr>
              <w:t>250</w:t>
            </w:r>
          </w:p>
        </w:tc>
        <w:tc>
          <w:tcPr>
            <w:tcW w:w="1330"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ind w:right="1"/>
              <w:jc w:val="center"/>
              <w:rPr>
                <w:rFonts w:ascii="Cambria" w:eastAsia="Calibri" w:hAnsi="Cambria" w:cs="Calibri"/>
                <w:lang w:val="tr-TR"/>
              </w:rPr>
            </w:pPr>
            <w:r w:rsidRPr="00C860F9">
              <w:rPr>
                <w:rFonts w:ascii="Cambria" w:hAnsi="Cambria"/>
                <w:b/>
                <w:lang w:val="tr-TR"/>
              </w:rPr>
              <w:t>267</w:t>
            </w:r>
          </w:p>
        </w:tc>
        <w:tc>
          <w:tcPr>
            <w:tcW w:w="2040"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jc w:val="center"/>
              <w:rPr>
                <w:rFonts w:ascii="Cambria" w:eastAsia="Calibri" w:hAnsi="Cambria" w:cs="Calibri"/>
                <w:lang w:val="tr-TR"/>
              </w:rPr>
            </w:pPr>
            <w:r w:rsidRPr="00C860F9">
              <w:rPr>
                <w:rFonts w:ascii="Cambria" w:hAnsi="Cambria"/>
                <w:b/>
                <w:lang w:val="tr-TR"/>
              </w:rPr>
              <w:t>22</w:t>
            </w:r>
          </w:p>
        </w:tc>
        <w:tc>
          <w:tcPr>
            <w:tcW w:w="1837" w:type="dxa"/>
            <w:tcBorders>
              <w:top w:val="single" w:sz="4" w:space="0" w:color="000000"/>
              <w:left w:val="single" w:sz="4" w:space="0" w:color="000000"/>
              <w:bottom w:val="single" w:sz="4" w:space="0" w:color="000000"/>
              <w:right w:val="single" w:sz="4" w:space="0" w:color="000000"/>
            </w:tcBorders>
          </w:tcPr>
          <w:p w:rsidR="003A78C7" w:rsidRPr="00C860F9" w:rsidRDefault="00D03262" w:rsidP="001828E6">
            <w:pPr>
              <w:pStyle w:val="TableParagraph"/>
              <w:spacing w:before="7" w:line="276" w:lineRule="auto"/>
              <w:ind w:right="1"/>
              <w:jc w:val="center"/>
              <w:rPr>
                <w:rFonts w:ascii="Cambria" w:eastAsia="Calibri" w:hAnsi="Cambria" w:cs="Calibri"/>
                <w:lang w:val="tr-TR"/>
              </w:rPr>
            </w:pPr>
            <w:r w:rsidRPr="00C860F9">
              <w:rPr>
                <w:rFonts w:ascii="Cambria" w:hAnsi="Cambria"/>
                <w:b/>
                <w:lang w:val="tr-TR"/>
              </w:rPr>
              <w:t>531</w:t>
            </w:r>
          </w:p>
        </w:tc>
      </w:tr>
    </w:tbl>
    <w:p w:rsidR="008D0163" w:rsidRPr="00C860F9" w:rsidRDefault="008D0163" w:rsidP="001828E6">
      <w:pPr>
        <w:spacing w:line="276" w:lineRule="auto"/>
        <w:rPr>
          <w:rFonts w:ascii="Cambria" w:eastAsia="Calibri" w:hAnsi="Cambria" w:cs="Calibri"/>
          <w:i/>
          <w:sz w:val="20"/>
          <w:szCs w:val="20"/>
          <w:lang w:val="tr-TR"/>
        </w:rPr>
      </w:pPr>
    </w:p>
    <w:p w:rsidR="008D0163" w:rsidRPr="00C860F9" w:rsidRDefault="008D0163" w:rsidP="001828E6">
      <w:pPr>
        <w:spacing w:before="12" w:line="276" w:lineRule="auto"/>
        <w:rPr>
          <w:rFonts w:ascii="Cambria" w:eastAsia="Calibri" w:hAnsi="Cambria" w:cs="Calibri"/>
          <w:i/>
          <w:sz w:val="19"/>
          <w:szCs w:val="19"/>
          <w:lang w:val="tr-TR"/>
        </w:rPr>
      </w:pPr>
    </w:p>
    <w:p w:rsidR="00690112" w:rsidRDefault="00690112" w:rsidP="00D45431">
      <w:pPr>
        <w:pStyle w:val="Balk3"/>
        <w:numPr>
          <w:ilvl w:val="3"/>
          <w:numId w:val="30"/>
        </w:numPr>
        <w:rPr>
          <w:lang w:val="tr-TR"/>
        </w:rPr>
      </w:pPr>
      <w:bookmarkStart w:id="28" w:name="_Toc510531756"/>
      <w:r>
        <w:rPr>
          <w:lang w:val="tr-TR"/>
        </w:rPr>
        <w:t>Değişim Programları Hareketliliği</w:t>
      </w:r>
      <w:bookmarkEnd w:id="28"/>
    </w:p>
    <w:p w:rsidR="00690112" w:rsidRPr="003665F5" w:rsidRDefault="00BA760D" w:rsidP="003665F5">
      <w:pPr>
        <w:pStyle w:val="ResimYazs"/>
        <w:rPr>
          <w:rFonts w:asciiTheme="majorHAnsi" w:eastAsia="Calibri" w:hAnsiTheme="majorHAnsi" w:cs="Calibri"/>
          <w:sz w:val="22"/>
          <w:szCs w:val="22"/>
          <w:lang w:val="tr-TR"/>
        </w:rPr>
      </w:pPr>
      <w:bookmarkStart w:id="29" w:name="_Toc510451964"/>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6</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690112" w:rsidRPr="00B26A3D">
        <w:rPr>
          <w:rFonts w:asciiTheme="majorHAnsi" w:hAnsiTheme="majorHAnsi"/>
          <w:color w:val="auto"/>
          <w:sz w:val="22"/>
          <w:szCs w:val="22"/>
          <w:lang w:val="tr-TR"/>
        </w:rPr>
        <w:t>Yıllara Göre Erasmus Programı</w:t>
      </w:r>
      <w:r w:rsidR="00690112" w:rsidRPr="00B26A3D">
        <w:rPr>
          <w:rFonts w:asciiTheme="majorHAnsi" w:hAnsiTheme="majorHAnsi"/>
          <w:color w:val="auto"/>
          <w:spacing w:val="-12"/>
          <w:sz w:val="22"/>
          <w:szCs w:val="22"/>
          <w:lang w:val="tr-TR"/>
        </w:rPr>
        <w:t xml:space="preserve"> </w:t>
      </w:r>
      <w:r w:rsidR="00690112" w:rsidRPr="00B26A3D">
        <w:rPr>
          <w:rFonts w:asciiTheme="majorHAnsi" w:hAnsiTheme="majorHAnsi"/>
          <w:color w:val="auto"/>
          <w:sz w:val="22"/>
          <w:szCs w:val="22"/>
          <w:lang w:val="tr-TR"/>
        </w:rPr>
        <w:t>Hareketliliği</w:t>
      </w:r>
      <w:bookmarkEnd w:id="29"/>
    </w:p>
    <w:tbl>
      <w:tblPr>
        <w:tblStyle w:val="TableNormal"/>
        <w:tblW w:w="5000" w:type="pct"/>
        <w:tblLook w:val="01E0" w:firstRow="1" w:lastRow="1" w:firstColumn="1" w:lastColumn="1" w:noHBand="0" w:noVBand="0"/>
      </w:tblPr>
      <w:tblGrid>
        <w:gridCol w:w="4072"/>
        <w:gridCol w:w="1146"/>
        <w:gridCol w:w="994"/>
        <w:gridCol w:w="952"/>
        <w:gridCol w:w="952"/>
        <w:gridCol w:w="950"/>
      </w:tblGrid>
      <w:tr w:rsidR="00690112" w:rsidRPr="00C860F9" w:rsidTr="00A370A7">
        <w:trPr>
          <w:trHeight w:hRule="exact" w:val="508"/>
        </w:trPr>
        <w:tc>
          <w:tcPr>
            <w:tcW w:w="224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spacing w:line="276" w:lineRule="auto"/>
              <w:rPr>
                <w:rFonts w:ascii="Cambria" w:hAnsi="Cambria"/>
                <w:color w:val="FFFFFF" w:themeColor="background1"/>
                <w:lang w:val="tr-TR"/>
              </w:rPr>
            </w:pPr>
          </w:p>
        </w:tc>
        <w:tc>
          <w:tcPr>
            <w:tcW w:w="632"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ind w:right="486"/>
              <w:jc w:val="right"/>
              <w:rPr>
                <w:rFonts w:ascii="Cambria" w:eastAsia="Calibri" w:hAnsi="Cambria" w:cs="Calibri"/>
                <w:color w:val="FFFFFF" w:themeColor="background1"/>
                <w:lang w:val="tr-TR"/>
              </w:rPr>
            </w:pPr>
            <w:r w:rsidRPr="00A370A7">
              <w:rPr>
                <w:rFonts w:ascii="Cambria" w:hAnsi="Cambria"/>
                <w:b/>
                <w:color w:val="FFFFFF" w:themeColor="background1"/>
                <w:w w:val="95"/>
                <w:lang w:val="tr-TR"/>
              </w:rPr>
              <w:t>2013</w:t>
            </w:r>
          </w:p>
        </w:tc>
        <w:tc>
          <w:tcPr>
            <w:tcW w:w="548"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eastAsia="Calibri" w:hAnsi="Cambria" w:cs="Calibri"/>
                <w:color w:val="FFFFFF" w:themeColor="background1"/>
                <w:lang w:val="tr-TR"/>
              </w:rPr>
            </w:pPr>
            <w:r w:rsidRPr="00A370A7">
              <w:rPr>
                <w:rFonts w:ascii="Cambria" w:hAnsi="Cambria"/>
                <w:b/>
                <w:color w:val="FFFFFF" w:themeColor="background1"/>
                <w:lang w:val="tr-TR"/>
              </w:rPr>
              <w:t>2014</w:t>
            </w:r>
          </w:p>
        </w:tc>
        <w:tc>
          <w:tcPr>
            <w:tcW w:w="52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eastAsia="Calibri" w:hAnsi="Cambria" w:cs="Calibri"/>
                <w:color w:val="FFFFFF" w:themeColor="background1"/>
                <w:lang w:val="tr-TR"/>
              </w:rPr>
            </w:pPr>
            <w:r w:rsidRPr="00A370A7">
              <w:rPr>
                <w:rFonts w:ascii="Cambria" w:hAnsi="Cambria"/>
                <w:b/>
                <w:color w:val="FFFFFF" w:themeColor="background1"/>
                <w:lang w:val="tr-TR"/>
              </w:rPr>
              <w:t>2015</w:t>
            </w:r>
          </w:p>
        </w:tc>
        <w:tc>
          <w:tcPr>
            <w:tcW w:w="52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hAnsi="Cambria"/>
                <w:b/>
                <w:color w:val="FFFFFF" w:themeColor="background1"/>
                <w:lang w:val="tr-TR"/>
              </w:rPr>
            </w:pPr>
            <w:r w:rsidRPr="00A370A7">
              <w:rPr>
                <w:rFonts w:ascii="Cambria" w:hAnsi="Cambria"/>
                <w:b/>
                <w:color w:val="FFFFFF" w:themeColor="background1"/>
                <w:lang w:val="tr-TR"/>
              </w:rPr>
              <w:t>2016</w:t>
            </w:r>
          </w:p>
        </w:tc>
        <w:tc>
          <w:tcPr>
            <w:tcW w:w="52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hAnsi="Cambria"/>
                <w:b/>
                <w:color w:val="FFFFFF" w:themeColor="background1"/>
                <w:lang w:val="tr-TR"/>
              </w:rPr>
            </w:pPr>
            <w:r w:rsidRPr="00A370A7">
              <w:rPr>
                <w:rFonts w:ascii="Cambria" w:hAnsi="Cambria"/>
                <w:b/>
                <w:color w:val="FFFFFF" w:themeColor="background1"/>
                <w:lang w:val="tr-TR"/>
              </w:rPr>
              <w:t>2017</w:t>
            </w:r>
          </w:p>
        </w:tc>
      </w:tr>
      <w:tr w:rsidR="00690112" w:rsidRPr="00C860F9" w:rsidTr="00661B8D">
        <w:trPr>
          <w:trHeight w:hRule="exact" w:val="407"/>
        </w:trPr>
        <w:tc>
          <w:tcPr>
            <w:tcW w:w="2246"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left="64"/>
              <w:rPr>
                <w:rFonts w:ascii="Cambria" w:eastAsia="Calibri" w:hAnsi="Cambria" w:cs="Calibri"/>
                <w:lang w:val="tr-TR"/>
              </w:rPr>
            </w:pPr>
            <w:r w:rsidRPr="00C860F9">
              <w:rPr>
                <w:rFonts w:ascii="Cambria" w:hAnsi="Cambria"/>
                <w:b/>
                <w:lang w:val="tr-TR"/>
              </w:rPr>
              <w:t>Giden Öğrenci</w:t>
            </w:r>
            <w:r w:rsidRPr="00C860F9">
              <w:rPr>
                <w:rFonts w:ascii="Cambria" w:hAnsi="Cambria"/>
                <w:b/>
                <w:spacing w:val="-3"/>
                <w:lang w:val="tr-TR"/>
              </w:rPr>
              <w:t xml:space="preserve"> </w:t>
            </w:r>
            <w:r w:rsidRPr="00C860F9">
              <w:rPr>
                <w:rFonts w:ascii="Cambria" w:hAnsi="Cambria"/>
                <w:b/>
                <w:lang w:val="tr-TR"/>
              </w:rPr>
              <w:t>Sayısı</w:t>
            </w:r>
          </w:p>
        </w:tc>
        <w:tc>
          <w:tcPr>
            <w:tcW w:w="632"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right="1"/>
              <w:jc w:val="center"/>
              <w:rPr>
                <w:rFonts w:ascii="Cambria" w:eastAsia="Calibri" w:hAnsi="Cambria" w:cs="Calibri"/>
                <w:lang w:val="tr-TR"/>
              </w:rPr>
            </w:pPr>
            <w:r>
              <w:rPr>
                <w:rFonts w:ascii="Cambria" w:hAnsi="Cambria"/>
                <w:lang w:val="tr-TR"/>
              </w:rPr>
              <w:t>7</w:t>
            </w:r>
          </w:p>
        </w:tc>
        <w:tc>
          <w:tcPr>
            <w:tcW w:w="548"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13</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8</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hAnsi="Cambria"/>
                <w:lang w:val="tr-TR"/>
              </w:rPr>
            </w:pPr>
            <w:r>
              <w:rPr>
                <w:rFonts w:ascii="Cambria" w:hAnsi="Cambria"/>
                <w:lang w:val="tr-TR"/>
              </w:rPr>
              <w:t>4</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hAnsi="Cambria"/>
                <w:lang w:val="tr-TR"/>
              </w:rPr>
            </w:pPr>
            <w:r>
              <w:rPr>
                <w:rFonts w:ascii="Cambria" w:hAnsi="Cambria"/>
                <w:lang w:val="tr-TR"/>
              </w:rPr>
              <w:t>1</w:t>
            </w:r>
          </w:p>
        </w:tc>
      </w:tr>
      <w:tr w:rsidR="00690112" w:rsidRPr="00C860F9" w:rsidTr="00661B8D">
        <w:trPr>
          <w:trHeight w:hRule="exact" w:val="408"/>
        </w:trPr>
        <w:tc>
          <w:tcPr>
            <w:tcW w:w="2246"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left="64"/>
              <w:rPr>
                <w:rFonts w:ascii="Cambria" w:eastAsia="Calibri" w:hAnsi="Cambria" w:cs="Calibri"/>
                <w:lang w:val="tr-TR"/>
              </w:rPr>
            </w:pPr>
            <w:r w:rsidRPr="00C860F9">
              <w:rPr>
                <w:rFonts w:ascii="Cambria" w:hAnsi="Cambria"/>
                <w:b/>
                <w:lang w:val="tr-TR"/>
              </w:rPr>
              <w:t>Gelen Öğrenci</w:t>
            </w:r>
            <w:r w:rsidRPr="00C860F9">
              <w:rPr>
                <w:rFonts w:ascii="Cambria" w:hAnsi="Cambria"/>
                <w:b/>
                <w:spacing w:val="-4"/>
                <w:lang w:val="tr-TR"/>
              </w:rPr>
              <w:t xml:space="preserve"> </w:t>
            </w:r>
            <w:r w:rsidRPr="00C860F9">
              <w:rPr>
                <w:rFonts w:ascii="Cambria" w:hAnsi="Cambria"/>
                <w:b/>
                <w:lang w:val="tr-TR"/>
              </w:rPr>
              <w:t>Sayısı</w:t>
            </w:r>
          </w:p>
        </w:tc>
        <w:tc>
          <w:tcPr>
            <w:tcW w:w="632"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eastAsia="Calibri" w:hAnsi="Cambria" w:cs="Calibri"/>
                <w:lang w:val="tr-TR"/>
              </w:rPr>
              <w:t>-</w:t>
            </w:r>
          </w:p>
        </w:tc>
        <w:tc>
          <w:tcPr>
            <w:tcW w:w="548"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right="1"/>
              <w:jc w:val="center"/>
              <w:rPr>
                <w:rFonts w:ascii="Cambria" w:eastAsia="Calibri" w:hAnsi="Cambria" w:cs="Calibri"/>
                <w:lang w:val="tr-TR"/>
              </w:rPr>
            </w:pPr>
            <w:r>
              <w:rPr>
                <w:rFonts w:ascii="Cambria" w:hAnsi="Cambria"/>
                <w:lang w:val="tr-TR"/>
              </w:rPr>
              <w:t>2</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right="1"/>
              <w:jc w:val="center"/>
              <w:rPr>
                <w:rFonts w:ascii="Cambria" w:eastAsia="Calibri" w:hAnsi="Cambria" w:cs="Calibri"/>
                <w:lang w:val="tr-TR"/>
              </w:rPr>
            </w:pPr>
            <w:r w:rsidRPr="00C860F9">
              <w:rPr>
                <w:rFonts w:ascii="Cambria" w:hAnsi="Cambria"/>
                <w:lang w:val="tr-TR"/>
              </w:rPr>
              <w:t>1</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right="1"/>
              <w:jc w:val="center"/>
              <w:rPr>
                <w:rFonts w:ascii="Cambria" w:hAnsi="Cambria"/>
                <w:lang w:val="tr-TR"/>
              </w:rPr>
            </w:pPr>
            <w:r>
              <w:rPr>
                <w:rFonts w:ascii="Cambria" w:hAnsi="Cambria"/>
                <w:lang w:val="tr-TR"/>
              </w:rPr>
              <w:t>-</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right="1"/>
              <w:jc w:val="center"/>
              <w:rPr>
                <w:rFonts w:ascii="Cambria" w:hAnsi="Cambria"/>
                <w:lang w:val="tr-TR"/>
              </w:rPr>
            </w:pPr>
            <w:r>
              <w:rPr>
                <w:rFonts w:ascii="Cambria" w:hAnsi="Cambria"/>
                <w:lang w:val="tr-TR"/>
              </w:rPr>
              <w:t>-</w:t>
            </w:r>
          </w:p>
        </w:tc>
      </w:tr>
    </w:tbl>
    <w:p w:rsidR="00690112" w:rsidRPr="00C860F9" w:rsidRDefault="00690112" w:rsidP="00690112">
      <w:pPr>
        <w:spacing w:before="5" w:line="276" w:lineRule="auto"/>
        <w:rPr>
          <w:rFonts w:ascii="Cambria" w:eastAsia="Calibri" w:hAnsi="Cambria" w:cs="Calibri"/>
          <w:i/>
          <w:sz w:val="17"/>
          <w:szCs w:val="17"/>
          <w:lang w:val="tr-TR"/>
        </w:rPr>
      </w:pPr>
    </w:p>
    <w:p w:rsidR="009C2E05" w:rsidRDefault="009C2E05" w:rsidP="00690112">
      <w:pPr>
        <w:spacing w:before="55" w:line="276" w:lineRule="auto"/>
        <w:ind w:left="178" w:right="60"/>
        <w:rPr>
          <w:rFonts w:ascii="Cambria" w:hAnsi="Cambria"/>
          <w:b/>
          <w:i/>
          <w:lang w:val="tr-TR"/>
        </w:rPr>
      </w:pPr>
    </w:p>
    <w:p w:rsidR="00690112" w:rsidRPr="00B26A3D" w:rsidRDefault="00BA760D" w:rsidP="00BA760D">
      <w:pPr>
        <w:pStyle w:val="ResimYazs"/>
        <w:rPr>
          <w:rFonts w:asciiTheme="majorHAnsi" w:eastAsia="Calibri" w:hAnsiTheme="majorHAnsi" w:cs="Calibri"/>
          <w:sz w:val="22"/>
          <w:szCs w:val="22"/>
          <w:lang w:val="tr-TR"/>
        </w:rPr>
      </w:pPr>
      <w:bookmarkStart w:id="30" w:name="_Toc510451965"/>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7</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690112" w:rsidRPr="00B26A3D">
        <w:rPr>
          <w:rFonts w:asciiTheme="majorHAnsi" w:hAnsiTheme="majorHAnsi"/>
          <w:color w:val="auto"/>
          <w:sz w:val="22"/>
          <w:szCs w:val="22"/>
          <w:lang w:val="tr-TR"/>
        </w:rPr>
        <w:t>Yıllara Göre Farabi Programı</w:t>
      </w:r>
      <w:r w:rsidR="00690112" w:rsidRPr="00B26A3D">
        <w:rPr>
          <w:rFonts w:asciiTheme="majorHAnsi" w:hAnsiTheme="majorHAnsi"/>
          <w:color w:val="auto"/>
          <w:spacing w:val="-10"/>
          <w:sz w:val="22"/>
          <w:szCs w:val="22"/>
          <w:lang w:val="tr-TR"/>
        </w:rPr>
        <w:t xml:space="preserve"> </w:t>
      </w:r>
      <w:r w:rsidR="00690112" w:rsidRPr="00B26A3D">
        <w:rPr>
          <w:rFonts w:asciiTheme="majorHAnsi" w:hAnsiTheme="majorHAnsi"/>
          <w:color w:val="auto"/>
          <w:sz w:val="22"/>
          <w:szCs w:val="22"/>
          <w:lang w:val="tr-TR"/>
        </w:rPr>
        <w:t>Hareketliliği</w:t>
      </w:r>
      <w:bookmarkEnd w:id="30"/>
    </w:p>
    <w:tbl>
      <w:tblPr>
        <w:tblStyle w:val="TableNormal"/>
        <w:tblW w:w="5000" w:type="pct"/>
        <w:tblLook w:val="01E0" w:firstRow="1" w:lastRow="1" w:firstColumn="1" w:lastColumn="1" w:noHBand="0" w:noVBand="0"/>
      </w:tblPr>
      <w:tblGrid>
        <w:gridCol w:w="4081"/>
        <w:gridCol w:w="1092"/>
        <w:gridCol w:w="952"/>
        <w:gridCol w:w="952"/>
        <w:gridCol w:w="917"/>
        <w:gridCol w:w="1072"/>
      </w:tblGrid>
      <w:tr w:rsidR="00690112" w:rsidRPr="00C860F9" w:rsidTr="00A370A7">
        <w:trPr>
          <w:trHeight w:hRule="exact" w:val="508"/>
        </w:trPr>
        <w:tc>
          <w:tcPr>
            <w:tcW w:w="2251"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spacing w:line="276" w:lineRule="auto"/>
              <w:rPr>
                <w:rFonts w:ascii="Cambria" w:hAnsi="Cambria"/>
                <w:color w:val="FFFFFF" w:themeColor="background1"/>
                <w:lang w:val="tr-TR"/>
              </w:rPr>
            </w:pPr>
          </w:p>
        </w:tc>
        <w:tc>
          <w:tcPr>
            <w:tcW w:w="602"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ind w:right="1"/>
              <w:jc w:val="center"/>
              <w:rPr>
                <w:rFonts w:ascii="Cambria" w:eastAsia="Calibri" w:hAnsi="Cambria" w:cs="Calibri"/>
                <w:color w:val="FFFFFF" w:themeColor="background1"/>
                <w:lang w:val="tr-TR"/>
              </w:rPr>
            </w:pPr>
            <w:r w:rsidRPr="00A370A7">
              <w:rPr>
                <w:rFonts w:ascii="Cambria" w:hAnsi="Cambria"/>
                <w:b/>
                <w:color w:val="FFFFFF" w:themeColor="background1"/>
                <w:lang w:val="tr-TR"/>
              </w:rPr>
              <w:t>2013</w:t>
            </w:r>
          </w:p>
        </w:tc>
        <w:tc>
          <w:tcPr>
            <w:tcW w:w="52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eastAsia="Calibri" w:hAnsi="Cambria" w:cs="Calibri"/>
                <w:color w:val="FFFFFF" w:themeColor="background1"/>
                <w:lang w:val="tr-TR"/>
              </w:rPr>
            </w:pPr>
            <w:r w:rsidRPr="00A370A7">
              <w:rPr>
                <w:rFonts w:ascii="Cambria" w:hAnsi="Cambria"/>
                <w:b/>
                <w:color w:val="FFFFFF" w:themeColor="background1"/>
                <w:lang w:val="tr-TR"/>
              </w:rPr>
              <w:t>2014</w:t>
            </w:r>
          </w:p>
        </w:tc>
        <w:tc>
          <w:tcPr>
            <w:tcW w:w="52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eastAsia="Calibri" w:hAnsi="Cambria" w:cs="Calibri"/>
                <w:color w:val="FFFFFF" w:themeColor="background1"/>
                <w:lang w:val="tr-TR"/>
              </w:rPr>
            </w:pPr>
            <w:r w:rsidRPr="00A370A7">
              <w:rPr>
                <w:rFonts w:ascii="Cambria" w:hAnsi="Cambria"/>
                <w:b/>
                <w:color w:val="FFFFFF" w:themeColor="background1"/>
                <w:lang w:val="tr-TR"/>
              </w:rPr>
              <w:t>2015</w:t>
            </w:r>
          </w:p>
        </w:tc>
        <w:tc>
          <w:tcPr>
            <w:tcW w:w="50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hAnsi="Cambria"/>
                <w:b/>
                <w:color w:val="FFFFFF" w:themeColor="background1"/>
                <w:lang w:val="tr-TR"/>
              </w:rPr>
            </w:pPr>
            <w:r w:rsidRPr="00A370A7">
              <w:rPr>
                <w:rFonts w:ascii="Cambria" w:hAnsi="Cambria"/>
                <w:b/>
                <w:color w:val="FFFFFF" w:themeColor="background1"/>
                <w:lang w:val="tr-TR"/>
              </w:rPr>
              <w:t>2016</w:t>
            </w:r>
          </w:p>
        </w:tc>
        <w:tc>
          <w:tcPr>
            <w:tcW w:w="592"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690112" w:rsidRPr="00A370A7" w:rsidRDefault="00690112" w:rsidP="00661B8D">
            <w:pPr>
              <w:pStyle w:val="TableParagraph"/>
              <w:spacing w:before="114" w:line="276" w:lineRule="auto"/>
              <w:jc w:val="center"/>
              <w:rPr>
                <w:rFonts w:ascii="Cambria" w:hAnsi="Cambria"/>
                <w:b/>
                <w:color w:val="FFFFFF" w:themeColor="background1"/>
                <w:lang w:val="tr-TR"/>
              </w:rPr>
            </w:pPr>
            <w:r w:rsidRPr="00A370A7">
              <w:rPr>
                <w:rFonts w:ascii="Cambria" w:hAnsi="Cambria"/>
                <w:b/>
                <w:color w:val="FFFFFF" w:themeColor="background1"/>
                <w:lang w:val="tr-TR"/>
              </w:rPr>
              <w:t>2017</w:t>
            </w:r>
          </w:p>
        </w:tc>
      </w:tr>
      <w:tr w:rsidR="00690112" w:rsidRPr="00C860F9" w:rsidTr="00B26A3D">
        <w:trPr>
          <w:trHeight w:hRule="exact" w:val="407"/>
        </w:trPr>
        <w:tc>
          <w:tcPr>
            <w:tcW w:w="2251"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left="64"/>
              <w:rPr>
                <w:rFonts w:ascii="Cambria" w:eastAsia="Calibri" w:hAnsi="Cambria" w:cs="Calibri"/>
                <w:lang w:val="tr-TR"/>
              </w:rPr>
            </w:pPr>
            <w:r w:rsidRPr="00C860F9">
              <w:rPr>
                <w:rFonts w:ascii="Cambria" w:hAnsi="Cambria"/>
                <w:b/>
                <w:lang w:val="tr-TR"/>
              </w:rPr>
              <w:t>Giden Öğrenci</w:t>
            </w:r>
            <w:r w:rsidRPr="00C860F9">
              <w:rPr>
                <w:rFonts w:ascii="Cambria" w:hAnsi="Cambria"/>
                <w:b/>
                <w:spacing w:val="-3"/>
                <w:lang w:val="tr-TR"/>
              </w:rPr>
              <w:t xml:space="preserve"> </w:t>
            </w:r>
            <w:r w:rsidRPr="00C860F9">
              <w:rPr>
                <w:rFonts w:ascii="Cambria" w:hAnsi="Cambria"/>
                <w:b/>
                <w:lang w:val="tr-TR"/>
              </w:rPr>
              <w:t>Sayısı</w:t>
            </w:r>
          </w:p>
        </w:tc>
        <w:tc>
          <w:tcPr>
            <w:tcW w:w="602"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right="1"/>
              <w:jc w:val="center"/>
              <w:rPr>
                <w:rFonts w:ascii="Cambria" w:eastAsia="Calibri" w:hAnsi="Cambria" w:cs="Calibri"/>
                <w:lang w:val="tr-TR"/>
              </w:rPr>
            </w:pPr>
            <w:r>
              <w:rPr>
                <w:rFonts w:ascii="Cambria" w:eastAsia="Calibri" w:hAnsi="Cambria" w:cs="Calibri"/>
                <w:lang w:val="tr-TR"/>
              </w:rPr>
              <w:t>3</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5</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11</w:t>
            </w:r>
          </w:p>
        </w:tc>
        <w:tc>
          <w:tcPr>
            <w:tcW w:w="506"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hAnsi="Cambria"/>
                <w:lang w:val="tr-TR"/>
              </w:rPr>
            </w:pPr>
            <w:r>
              <w:rPr>
                <w:rFonts w:ascii="Cambria" w:hAnsi="Cambria"/>
                <w:lang w:val="tr-TR"/>
              </w:rPr>
              <w:t>4</w:t>
            </w:r>
          </w:p>
        </w:tc>
        <w:tc>
          <w:tcPr>
            <w:tcW w:w="592"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hAnsi="Cambria"/>
                <w:lang w:val="tr-TR"/>
              </w:rPr>
            </w:pPr>
            <w:r>
              <w:rPr>
                <w:rFonts w:ascii="Cambria" w:hAnsi="Cambria"/>
                <w:lang w:val="tr-TR"/>
              </w:rPr>
              <w:t>2</w:t>
            </w:r>
          </w:p>
        </w:tc>
      </w:tr>
      <w:tr w:rsidR="00690112" w:rsidRPr="00C860F9" w:rsidTr="00B26A3D">
        <w:trPr>
          <w:trHeight w:hRule="exact" w:val="408"/>
        </w:trPr>
        <w:tc>
          <w:tcPr>
            <w:tcW w:w="2251"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ind w:left="64"/>
              <w:rPr>
                <w:rFonts w:ascii="Cambria" w:eastAsia="Calibri" w:hAnsi="Cambria" w:cs="Calibri"/>
                <w:lang w:val="tr-TR"/>
              </w:rPr>
            </w:pPr>
            <w:r w:rsidRPr="00C860F9">
              <w:rPr>
                <w:rFonts w:ascii="Cambria" w:hAnsi="Cambria"/>
                <w:b/>
                <w:lang w:val="tr-TR"/>
              </w:rPr>
              <w:t>Gelen Öğrenci</w:t>
            </w:r>
            <w:r w:rsidRPr="00C860F9">
              <w:rPr>
                <w:rFonts w:ascii="Cambria" w:hAnsi="Cambria"/>
                <w:b/>
                <w:spacing w:val="-4"/>
                <w:lang w:val="tr-TR"/>
              </w:rPr>
              <w:t xml:space="preserve"> </w:t>
            </w:r>
            <w:r w:rsidRPr="00C860F9">
              <w:rPr>
                <w:rFonts w:ascii="Cambria" w:hAnsi="Cambria"/>
                <w:b/>
                <w:lang w:val="tr-TR"/>
              </w:rPr>
              <w:t>Sayısı</w:t>
            </w:r>
          </w:p>
        </w:tc>
        <w:tc>
          <w:tcPr>
            <w:tcW w:w="602"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2</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1</w:t>
            </w:r>
          </w:p>
        </w:tc>
        <w:tc>
          <w:tcPr>
            <w:tcW w:w="525"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eastAsia="Calibri" w:hAnsi="Cambria" w:cs="Calibri"/>
                <w:lang w:val="tr-TR"/>
              </w:rPr>
            </w:pPr>
            <w:r>
              <w:rPr>
                <w:rFonts w:ascii="Cambria" w:hAnsi="Cambria"/>
                <w:lang w:val="tr-TR"/>
              </w:rPr>
              <w:t>6</w:t>
            </w:r>
          </w:p>
        </w:tc>
        <w:tc>
          <w:tcPr>
            <w:tcW w:w="506"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hAnsi="Cambria"/>
                <w:lang w:val="tr-TR"/>
              </w:rPr>
            </w:pPr>
            <w:r>
              <w:rPr>
                <w:rFonts w:ascii="Cambria" w:hAnsi="Cambria"/>
                <w:lang w:val="tr-TR"/>
              </w:rPr>
              <w:t>1</w:t>
            </w:r>
          </w:p>
        </w:tc>
        <w:tc>
          <w:tcPr>
            <w:tcW w:w="592" w:type="pct"/>
            <w:tcBorders>
              <w:top w:val="single" w:sz="4" w:space="0" w:color="000000"/>
              <w:left w:val="single" w:sz="4" w:space="0" w:color="000000"/>
              <w:bottom w:val="single" w:sz="4" w:space="0" w:color="000000"/>
              <w:right w:val="single" w:sz="4" w:space="0" w:color="000000"/>
            </w:tcBorders>
          </w:tcPr>
          <w:p w:rsidR="00690112" w:rsidRPr="00C860F9" w:rsidRDefault="00690112" w:rsidP="00661B8D">
            <w:pPr>
              <w:pStyle w:val="TableParagraph"/>
              <w:spacing w:before="64" w:line="276" w:lineRule="auto"/>
              <w:jc w:val="center"/>
              <w:rPr>
                <w:rFonts w:ascii="Cambria" w:hAnsi="Cambria"/>
                <w:lang w:val="tr-TR"/>
              </w:rPr>
            </w:pPr>
            <w:r>
              <w:rPr>
                <w:rFonts w:ascii="Cambria" w:hAnsi="Cambria"/>
                <w:lang w:val="tr-TR"/>
              </w:rPr>
              <w:t>2</w:t>
            </w:r>
          </w:p>
        </w:tc>
      </w:tr>
    </w:tbl>
    <w:p w:rsidR="00622645" w:rsidRDefault="00622645" w:rsidP="001828E6">
      <w:pPr>
        <w:spacing w:before="8" w:line="276" w:lineRule="auto"/>
        <w:rPr>
          <w:rFonts w:ascii="Cambria" w:eastAsia="Calibri" w:hAnsi="Cambria" w:cs="Calibri"/>
          <w:i/>
          <w:lang w:val="tr-TR"/>
        </w:rPr>
      </w:pPr>
    </w:p>
    <w:p w:rsidR="00C35566" w:rsidRPr="00622645" w:rsidRDefault="00622645" w:rsidP="001828E6">
      <w:pPr>
        <w:spacing w:before="8" w:line="276" w:lineRule="auto"/>
        <w:rPr>
          <w:rFonts w:ascii="Cambria" w:eastAsia="Calibri" w:hAnsi="Cambria" w:cs="Calibri"/>
          <w:lang w:val="tr-TR"/>
        </w:rPr>
      </w:pPr>
      <w:r>
        <w:rPr>
          <w:rFonts w:ascii="Cambria" w:eastAsia="Calibri" w:hAnsi="Cambria" w:cs="Calibri"/>
          <w:i/>
          <w:lang w:val="tr-TR"/>
        </w:rPr>
        <w:tab/>
      </w:r>
      <w:r w:rsidRPr="00622645">
        <w:rPr>
          <w:rFonts w:ascii="Cambria" w:eastAsia="Calibri" w:hAnsi="Cambria" w:cs="Calibri"/>
          <w:lang w:val="tr-TR"/>
        </w:rPr>
        <w:t xml:space="preserve">Değişim programları konusunda </w:t>
      </w:r>
      <w:r>
        <w:rPr>
          <w:rFonts w:ascii="Cambria" w:eastAsia="Calibri" w:hAnsi="Cambria" w:cs="Calibri"/>
          <w:lang w:val="tr-TR"/>
        </w:rPr>
        <w:t xml:space="preserve">yeterli talebin olmadığı görülmektedir. Bunun nedenleri arasında; Erasmus-Mevlana gibi programlar için yabancı dil yetersizliği, Farabi programı için de ders uyuşmazlığı bulunmaktadır. Öte yandan bu programlar konusunda farkındalık yaratma konusunda ciddi manada yetersizlikler söz konusudur. </w:t>
      </w:r>
      <w:r w:rsidR="00C35566" w:rsidRPr="00622645">
        <w:rPr>
          <w:rFonts w:ascii="Cambria" w:eastAsia="Calibri" w:hAnsi="Cambria" w:cs="Calibri"/>
          <w:lang w:val="tr-TR"/>
        </w:rPr>
        <w:br w:type="page"/>
      </w:r>
    </w:p>
    <w:p w:rsidR="008D0163" w:rsidRPr="00C860F9" w:rsidRDefault="00A717BA" w:rsidP="00D45431">
      <w:pPr>
        <w:pStyle w:val="Balk3"/>
        <w:numPr>
          <w:ilvl w:val="2"/>
          <w:numId w:val="30"/>
        </w:numPr>
        <w:rPr>
          <w:b w:val="0"/>
          <w:bCs w:val="0"/>
          <w:lang w:val="tr-TR"/>
        </w:rPr>
      </w:pPr>
      <w:bookmarkStart w:id="31" w:name="_TOC_250031"/>
      <w:bookmarkStart w:id="32" w:name="_Toc510531757"/>
      <w:r w:rsidRPr="00C860F9">
        <w:rPr>
          <w:lang w:val="tr-TR"/>
        </w:rPr>
        <w:lastRenderedPageBreak/>
        <w:t>Bilimsel Araştırma, Geliştirme Hizmet ve</w:t>
      </w:r>
      <w:r w:rsidRPr="00C860F9">
        <w:rPr>
          <w:spacing w:val="-9"/>
          <w:lang w:val="tr-TR"/>
        </w:rPr>
        <w:t xml:space="preserve"> </w:t>
      </w:r>
      <w:r w:rsidRPr="00C860F9">
        <w:rPr>
          <w:lang w:val="tr-TR"/>
        </w:rPr>
        <w:t>Ürünleri</w:t>
      </w:r>
      <w:bookmarkEnd w:id="31"/>
      <w:bookmarkEnd w:id="32"/>
    </w:p>
    <w:p w:rsidR="008D0163" w:rsidRDefault="00A717BA" w:rsidP="00014975">
      <w:pPr>
        <w:pStyle w:val="GvdeMetni"/>
        <w:spacing w:line="276" w:lineRule="auto"/>
        <w:ind w:left="0" w:right="254" w:firstLine="720"/>
        <w:jc w:val="both"/>
        <w:rPr>
          <w:lang w:val="tr-TR"/>
        </w:rPr>
      </w:pPr>
      <w:r w:rsidRPr="00C860F9">
        <w:rPr>
          <w:lang w:val="tr-TR"/>
        </w:rPr>
        <w:t xml:space="preserve">Fakültemizde bilimsel araştırma projesi yürüten öğretim elemanı sayısının yıllar itibarı ile benzerlik gösterdiği, </w:t>
      </w:r>
      <w:r w:rsidR="003E7231">
        <w:rPr>
          <w:lang w:val="tr-TR"/>
        </w:rPr>
        <w:t>2016 yılında tamamlanan proje sayısının fazla olduğu</w:t>
      </w:r>
      <w:r w:rsidRPr="00C860F9">
        <w:rPr>
          <w:lang w:val="tr-TR"/>
        </w:rPr>
        <w:t xml:space="preserve">, </w:t>
      </w:r>
      <w:r w:rsidR="00622645">
        <w:rPr>
          <w:lang w:val="tr-TR"/>
        </w:rPr>
        <w:t xml:space="preserve">onun dışında </w:t>
      </w:r>
      <w:r w:rsidRPr="00C860F9">
        <w:rPr>
          <w:lang w:val="tr-TR"/>
        </w:rPr>
        <w:t>projelerin daha çok Üniversiteden alınan Bilimsel Araştırma Projeleri ile sınırlı kaldığı, AB,</w:t>
      </w:r>
      <w:r w:rsidR="003E7231">
        <w:rPr>
          <w:lang w:val="tr-TR"/>
        </w:rPr>
        <w:t xml:space="preserve"> DPT ve TUBİTAK projesinin az </w:t>
      </w:r>
      <w:r w:rsidR="008421D8">
        <w:rPr>
          <w:lang w:val="tr-TR"/>
        </w:rPr>
        <w:t xml:space="preserve">olduğu </w:t>
      </w:r>
      <w:r w:rsidR="008421D8" w:rsidRPr="00C860F9">
        <w:rPr>
          <w:spacing w:val="-17"/>
          <w:lang w:val="tr-TR"/>
        </w:rPr>
        <w:t>görülmektedir</w:t>
      </w:r>
      <w:r w:rsidRPr="00C860F9">
        <w:rPr>
          <w:lang w:val="tr-TR"/>
        </w:rPr>
        <w:t>.</w:t>
      </w:r>
      <w:r w:rsidR="008421D8">
        <w:rPr>
          <w:lang w:val="tr-TR"/>
        </w:rPr>
        <w:t xml:space="preserve"> </w:t>
      </w:r>
      <w:r w:rsidR="008421D8" w:rsidRPr="008421D8">
        <w:rPr>
          <w:lang w:val="tr-TR"/>
        </w:rPr>
        <w:t>Hâlihazırda 2018 yılında devam eden 1 AB projesi vardır. Bu projenin yaklaşık maliyeti 235.000 TL’dir.</w:t>
      </w:r>
    </w:p>
    <w:p w:rsidR="008D0163" w:rsidRPr="00C860F9" w:rsidRDefault="008D0163" w:rsidP="001828E6">
      <w:pPr>
        <w:spacing w:before="12" w:line="276" w:lineRule="auto"/>
        <w:rPr>
          <w:rFonts w:ascii="Cambria" w:eastAsia="Calibri" w:hAnsi="Cambria" w:cs="Calibri"/>
          <w:sz w:val="19"/>
          <w:szCs w:val="19"/>
          <w:lang w:val="tr-TR"/>
        </w:rPr>
      </w:pPr>
    </w:p>
    <w:p w:rsidR="008D0163" w:rsidRPr="00B26A3D" w:rsidRDefault="00BA760D" w:rsidP="00BA760D">
      <w:pPr>
        <w:pStyle w:val="ResimYazs"/>
        <w:rPr>
          <w:rFonts w:asciiTheme="majorHAnsi" w:hAnsiTheme="majorHAnsi"/>
          <w:i w:val="0"/>
          <w:sz w:val="22"/>
          <w:szCs w:val="22"/>
          <w:lang w:val="tr-TR"/>
        </w:rPr>
      </w:pPr>
      <w:bookmarkStart w:id="33" w:name="_Toc510451966"/>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8</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A717BA" w:rsidRPr="00B26A3D">
        <w:rPr>
          <w:rFonts w:asciiTheme="majorHAnsi" w:hAnsiTheme="majorHAnsi"/>
          <w:color w:val="auto"/>
          <w:sz w:val="22"/>
          <w:szCs w:val="22"/>
          <w:lang w:val="tr-TR"/>
        </w:rPr>
        <w:t>Bilimsel Araştırma Proje</w:t>
      </w:r>
      <w:r w:rsidR="00A717BA" w:rsidRPr="00B26A3D">
        <w:rPr>
          <w:rFonts w:asciiTheme="majorHAnsi" w:hAnsiTheme="majorHAnsi"/>
          <w:color w:val="auto"/>
          <w:spacing w:val="-9"/>
          <w:sz w:val="22"/>
          <w:szCs w:val="22"/>
          <w:lang w:val="tr-TR"/>
        </w:rPr>
        <w:t xml:space="preserve"> </w:t>
      </w:r>
      <w:r w:rsidR="00A717BA" w:rsidRPr="00B26A3D">
        <w:rPr>
          <w:rFonts w:asciiTheme="majorHAnsi" w:hAnsiTheme="majorHAnsi"/>
          <w:color w:val="auto"/>
          <w:sz w:val="22"/>
          <w:szCs w:val="22"/>
          <w:lang w:val="tr-TR"/>
        </w:rPr>
        <w:t>Sayısı</w:t>
      </w:r>
      <w:bookmarkEnd w:id="33"/>
    </w:p>
    <w:tbl>
      <w:tblPr>
        <w:tblW w:w="5000" w:type="pct"/>
        <w:tblCellMar>
          <w:left w:w="70" w:type="dxa"/>
          <w:right w:w="70" w:type="dxa"/>
        </w:tblCellMar>
        <w:tblLook w:val="04A0" w:firstRow="1" w:lastRow="0" w:firstColumn="1" w:lastColumn="0" w:noHBand="0" w:noVBand="1"/>
      </w:tblPr>
      <w:tblGrid>
        <w:gridCol w:w="1420"/>
        <w:gridCol w:w="1113"/>
        <w:gridCol w:w="708"/>
        <w:gridCol w:w="1113"/>
        <w:gridCol w:w="735"/>
        <w:gridCol w:w="1113"/>
        <w:gridCol w:w="898"/>
        <w:gridCol w:w="1187"/>
        <w:gridCol w:w="779"/>
      </w:tblGrid>
      <w:tr w:rsidR="00014975" w:rsidRPr="00014975" w:rsidTr="00A370A7">
        <w:trPr>
          <w:trHeight w:val="300"/>
        </w:trPr>
        <w:tc>
          <w:tcPr>
            <w:tcW w:w="852" w:type="pct"/>
            <w:vMerge w:val="restart"/>
            <w:tcBorders>
              <w:top w:val="single" w:sz="4" w:space="0" w:color="auto"/>
              <w:left w:val="single" w:sz="4" w:space="0" w:color="auto"/>
              <w:bottom w:val="single" w:sz="4" w:space="0" w:color="000000"/>
              <w:right w:val="single" w:sz="4" w:space="0" w:color="auto"/>
            </w:tcBorders>
            <w:shd w:val="clear" w:color="auto" w:fill="943634" w:themeFill="accent2" w:themeFillShade="BF"/>
            <w:noWrap/>
            <w:vAlign w:val="center"/>
            <w:hideMark/>
          </w:tcPr>
          <w:p w:rsidR="00014975" w:rsidRPr="00A370A7" w:rsidRDefault="00014975" w:rsidP="00014975">
            <w:pPr>
              <w:widowControl/>
              <w:rPr>
                <w:rFonts w:ascii="Cambria" w:eastAsia="Times New Roman" w:hAnsi="Cambria" w:cs="Calibri"/>
                <w:b/>
                <w:bCs/>
                <w:color w:val="FFFFFF" w:themeColor="background1"/>
                <w:sz w:val="20"/>
                <w:szCs w:val="20"/>
                <w:lang w:val="tr-TR" w:eastAsia="tr-TR"/>
              </w:rPr>
            </w:pPr>
            <w:r w:rsidRPr="00A370A7">
              <w:rPr>
                <w:rFonts w:ascii="Cambria" w:eastAsia="Times New Roman" w:hAnsi="Cambria" w:cs="Calibri"/>
                <w:b/>
                <w:bCs/>
                <w:color w:val="FFFFFF" w:themeColor="background1"/>
                <w:sz w:val="20"/>
                <w:szCs w:val="20"/>
                <w:lang w:val="tr-TR" w:eastAsia="tr-TR"/>
              </w:rPr>
              <w:t>PROJELER</w:t>
            </w:r>
          </w:p>
        </w:tc>
        <w:tc>
          <w:tcPr>
            <w:tcW w:w="944" w:type="pct"/>
            <w:gridSpan w:val="2"/>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014975" w:rsidRPr="00A370A7" w:rsidRDefault="00014975" w:rsidP="00014975">
            <w:pPr>
              <w:widowControl/>
              <w:jc w:val="center"/>
              <w:rPr>
                <w:rFonts w:ascii="Cambria" w:eastAsia="Times New Roman" w:hAnsi="Cambria" w:cs="Calibri"/>
                <w:b/>
                <w:bCs/>
                <w:color w:val="FFFFFF" w:themeColor="background1"/>
                <w:sz w:val="20"/>
                <w:szCs w:val="20"/>
                <w:lang w:val="tr-TR" w:eastAsia="tr-TR"/>
              </w:rPr>
            </w:pPr>
            <w:r w:rsidRPr="00A370A7">
              <w:rPr>
                <w:rFonts w:ascii="Cambria" w:eastAsia="Times New Roman" w:hAnsi="Cambria" w:cs="Calibri"/>
                <w:b/>
                <w:bCs/>
                <w:color w:val="FFFFFF" w:themeColor="background1"/>
                <w:sz w:val="20"/>
                <w:szCs w:val="20"/>
                <w:lang w:val="tr-TR" w:eastAsia="tr-TR"/>
              </w:rPr>
              <w:t>2014</w:t>
            </w:r>
          </w:p>
        </w:tc>
        <w:tc>
          <w:tcPr>
            <w:tcW w:w="995" w:type="pct"/>
            <w:gridSpan w:val="2"/>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014975" w:rsidRPr="00A370A7" w:rsidRDefault="00014975" w:rsidP="00014975">
            <w:pPr>
              <w:widowControl/>
              <w:jc w:val="center"/>
              <w:rPr>
                <w:rFonts w:ascii="Cambria" w:eastAsia="Times New Roman" w:hAnsi="Cambria" w:cs="Calibri"/>
                <w:b/>
                <w:bCs/>
                <w:color w:val="FFFFFF" w:themeColor="background1"/>
                <w:sz w:val="20"/>
                <w:szCs w:val="20"/>
                <w:lang w:val="tr-TR" w:eastAsia="tr-TR"/>
              </w:rPr>
            </w:pPr>
            <w:r w:rsidRPr="00A370A7">
              <w:rPr>
                <w:rFonts w:ascii="Cambria" w:eastAsia="Times New Roman" w:hAnsi="Cambria" w:cs="Calibri"/>
                <w:b/>
                <w:bCs/>
                <w:color w:val="FFFFFF" w:themeColor="background1"/>
                <w:sz w:val="20"/>
                <w:szCs w:val="20"/>
                <w:lang w:val="tr-TR" w:eastAsia="tr-TR"/>
              </w:rPr>
              <w:t>2015</w:t>
            </w:r>
          </w:p>
        </w:tc>
        <w:tc>
          <w:tcPr>
            <w:tcW w:w="1079" w:type="pct"/>
            <w:gridSpan w:val="2"/>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014975" w:rsidRPr="00A370A7" w:rsidRDefault="00014975" w:rsidP="00014975">
            <w:pPr>
              <w:widowControl/>
              <w:jc w:val="center"/>
              <w:rPr>
                <w:rFonts w:ascii="Cambria" w:eastAsia="Times New Roman" w:hAnsi="Cambria" w:cs="Calibri"/>
                <w:b/>
                <w:bCs/>
                <w:color w:val="FFFFFF" w:themeColor="background1"/>
                <w:sz w:val="20"/>
                <w:szCs w:val="20"/>
                <w:lang w:val="tr-TR" w:eastAsia="tr-TR"/>
              </w:rPr>
            </w:pPr>
            <w:r w:rsidRPr="00A370A7">
              <w:rPr>
                <w:rFonts w:ascii="Cambria" w:eastAsia="Times New Roman" w:hAnsi="Cambria" w:cs="Calibri"/>
                <w:b/>
                <w:bCs/>
                <w:color w:val="FFFFFF" w:themeColor="background1"/>
                <w:sz w:val="20"/>
                <w:szCs w:val="20"/>
                <w:lang w:val="tr-TR" w:eastAsia="tr-TR"/>
              </w:rPr>
              <w:t>2016</w:t>
            </w:r>
          </w:p>
        </w:tc>
        <w:tc>
          <w:tcPr>
            <w:tcW w:w="1130" w:type="pct"/>
            <w:gridSpan w:val="2"/>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014975" w:rsidRPr="00A370A7" w:rsidRDefault="00014975" w:rsidP="00014975">
            <w:pPr>
              <w:widowControl/>
              <w:jc w:val="center"/>
              <w:rPr>
                <w:rFonts w:ascii="Cambria" w:eastAsia="Times New Roman" w:hAnsi="Cambria" w:cs="Calibri"/>
                <w:b/>
                <w:bCs/>
                <w:color w:val="FFFFFF" w:themeColor="background1"/>
                <w:sz w:val="20"/>
                <w:szCs w:val="20"/>
                <w:lang w:val="tr-TR" w:eastAsia="tr-TR"/>
              </w:rPr>
            </w:pPr>
            <w:r w:rsidRPr="00A370A7">
              <w:rPr>
                <w:rFonts w:ascii="Cambria" w:eastAsia="Times New Roman" w:hAnsi="Cambria" w:cs="Calibri"/>
                <w:b/>
                <w:bCs/>
                <w:color w:val="FFFFFF" w:themeColor="background1"/>
                <w:sz w:val="20"/>
                <w:szCs w:val="20"/>
                <w:lang w:val="tr-TR" w:eastAsia="tr-TR"/>
              </w:rPr>
              <w:t>2017</w:t>
            </w:r>
          </w:p>
        </w:tc>
      </w:tr>
      <w:tr w:rsidR="00014975" w:rsidRPr="00014975" w:rsidTr="00A370A7">
        <w:trPr>
          <w:trHeight w:val="300"/>
        </w:trPr>
        <w:tc>
          <w:tcPr>
            <w:tcW w:w="852" w:type="pct"/>
            <w:vMerge/>
            <w:tcBorders>
              <w:top w:val="single" w:sz="4" w:space="0" w:color="auto"/>
              <w:left w:val="single" w:sz="4" w:space="0" w:color="auto"/>
              <w:bottom w:val="single" w:sz="4" w:space="0" w:color="000000"/>
              <w:right w:val="single" w:sz="4" w:space="0" w:color="auto"/>
            </w:tcBorders>
            <w:shd w:val="clear" w:color="auto" w:fill="943634" w:themeFill="accent2" w:themeFillShade="BF"/>
            <w:vAlign w:val="center"/>
            <w:hideMark/>
          </w:tcPr>
          <w:p w:rsidR="00014975" w:rsidRPr="00A370A7" w:rsidRDefault="00014975" w:rsidP="00014975">
            <w:pPr>
              <w:widowControl/>
              <w:rPr>
                <w:rFonts w:ascii="Cambria" w:eastAsia="Times New Roman" w:hAnsi="Cambria" w:cs="Calibri"/>
                <w:b/>
                <w:bCs/>
                <w:color w:val="FFFFFF" w:themeColor="background1"/>
                <w:sz w:val="20"/>
                <w:szCs w:val="20"/>
                <w:lang w:val="tr-TR" w:eastAsia="tr-TR"/>
              </w:rPr>
            </w:pPr>
          </w:p>
        </w:tc>
        <w:tc>
          <w:tcPr>
            <w:tcW w:w="646"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Yıl İçinde Tamamlanan Proje</w:t>
            </w:r>
          </w:p>
        </w:tc>
        <w:tc>
          <w:tcPr>
            <w:tcW w:w="298"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Toplam Ödenek</w:t>
            </w:r>
          </w:p>
        </w:tc>
        <w:tc>
          <w:tcPr>
            <w:tcW w:w="675"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Yıl İçinde Tamamlanan Proje</w:t>
            </w:r>
          </w:p>
        </w:tc>
        <w:tc>
          <w:tcPr>
            <w:tcW w:w="320"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Toplam Ödenek</w:t>
            </w:r>
          </w:p>
        </w:tc>
        <w:tc>
          <w:tcPr>
            <w:tcW w:w="701"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Yıl İçinde Tamamlanan Proje</w:t>
            </w:r>
          </w:p>
        </w:tc>
        <w:tc>
          <w:tcPr>
            <w:tcW w:w="379"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Toplam Ödenek</w:t>
            </w:r>
          </w:p>
        </w:tc>
        <w:tc>
          <w:tcPr>
            <w:tcW w:w="750"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Yıl İçinde Tamamlanan Proje</w:t>
            </w:r>
          </w:p>
        </w:tc>
        <w:tc>
          <w:tcPr>
            <w:tcW w:w="379"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A370A7" w:rsidRDefault="00014975" w:rsidP="00014975">
            <w:pPr>
              <w:widowControl/>
              <w:jc w:val="center"/>
              <w:rPr>
                <w:rFonts w:ascii="Cambria" w:eastAsia="Times New Roman" w:hAnsi="Cambria" w:cs="Calibri"/>
                <w:b/>
                <w:bCs/>
                <w:color w:val="FFFFFF" w:themeColor="background1"/>
                <w:sz w:val="16"/>
                <w:szCs w:val="16"/>
                <w:lang w:val="tr-TR" w:eastAsia="tr-TR"/>
              </w:rPr>
            </w:pPr>
            <w:r w:rsidRPr="00A370A7">
              <w:rPr>
                <w:rFonts w:ascii="Cambria" w:eastAsia="Times New Roman" w:hAnsi="Cambria" w:cs="Calibri"/>
                <w:b/>
                <w:bCs/>
                <w:color w:val="FFFFFF" w:themeColor="background1"/>
                <w:sz w:val="16"/>
                <w:szCs w:val="16"/>
                <w:lang w:val="tr-TR" w:eastAsia="tr-TR"/>
              </w:rPr>
              <w:t>Toplam Ödenek</w:t>
            </w:r>
          </w:p>
        </w:tc>
      </w:tr>
      <w:tr w:rsidR="00014975" w:rsidRPr="00014975" w:rsidTr="00A370A7">
        <w:trPr>
          <w:trHeight w:val="300"/>
        </w:trPr>
        <w:tc>
          <w:tcPr>
            <w:tcW w:w="852" w:type="pct"/>
            <w:vMerge/>
            <w:tcBorders>
              <w:top w:val="single" w:sz="4" w:space="0" w:color="auto"/>
              <w:left w:val="single" w:sz="4" w:space="0" w:color="auto"/>
              <w:bottom w:val="single" w:sz="4" w:space="0" w:color="000000"/>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20"/>
                <w:szCs w:val="20"/>
                <w:lang w:val="tr-TR" w:eastAsia="tr-TR"/>
              </w:rPr>
            </w:pPr>
          </w:p>
        </w:tc>
        <w:tc>
          <w:tcPr>
            <w:tcW w:w="646"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298"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675"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320"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701"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379"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750"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379"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r>
      <w:tr w:rsidR="00014975" w:rsidRPr="00014975" w:rsidTr="00A370A7">
        <w:trPr>
          <w:trHeight w:val="300"/>
        </w:trPr>
        <w:tc>
          <w:tcPr>
            <w:tcW w:w="852" w:type="pct"/>
            <w:vMerge/>
            <w:tcBorders>
              <w:top w:val="single" w:sz="4" w:space="0" w:color="auto"/>
              <w:left w:val="single" w:sz="4" w:space="0" w:color="auto"/>
              <w:bottom w:val="single" w:sz="4" w:space="0" w:color="000000"/>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20"/>
                <w:szCs w:val="20"/>
                <w:lang w:val="tr-TR" w:eastAsia="tr-TR"/>
              </w:rPr>
            </w:pPr>
          </w:p>
        </w:tc>
        <w:tc>
          <w:tcPr>
            <w:tcW w:w="646"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298"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675"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320"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701"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379"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750"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c>
          <w:tcPr>
            <w:tcW w:w="379"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014975" w:rsidRPr="00014975" w:rsidRDefault="00014975" w:rsidP="00014975">
            <w:pPr>
              <w:widowControl/>
              <w:rPr>
                <w:rFonts w:ascii="Cambria" w:eastAsia="Times New Roman" w:hAnsi="Cambria" w:cs="Calibri"/>
                <w:b/>
                <w:bCs/>
                <w:color w:val="000000"/>
                <w:sz w:val="16"/>
                <w:szCs w:val="16"/>
                <w:lang w:val="tr-TR" w:eastAsia="tr-TR"/>
              </w:rPr>
            </w:pPr>
          </w:p>
        </w:tc>
      </w:tr>
      <w:tr w:rsidR="00014975" w:rsidRPr="00014975" w:rsidTr="00014975">
        <w:trPr>
          <w:trHeight w:val="300"/>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014975" w:rsidRPr="00014975" w:rsidRDefault="00014975" w:rsidP="00014975">
            <w:pPr>
              <w:widowControl/>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DPT</w:t>
            </w:r>
          </w:p>
        </w:tc>
        <w:tc>
          <w:tcPr>
            <w:tcW w:w="646"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298"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675"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1</w:t>
            </w:r>
          </w:p>
        </w:tc>
        <w:tc>
          <w:tcPr>
            <w:tcW w:w="32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6.500</w:t>
            </w:r>
          </w:p>
        </w:tc>
        <w:tc>
          <w:tcPr>
            <w:tcW w:w="701"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75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r>
      <w:tr w:rsidR="00014975" w:rsidRPr="00014975" w:rsidTr="00014975">
        <w:trPr>
          <w:trHeight w:val="300"/>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014975" w:rsidRPr="00014975" w:rsidRDefault="00014975" w:rsidP="00014975">
            <w:pPr>
              <w:widowControl/>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TÜBİTAK</w:t>
            </w:r>
          </w:p>
        </w:tc>
        <w:tc>
          <w:tcPr>
            <w:tcW w:w="646"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298"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675"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2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701"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1</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32.000</w:t>
            </w:r>
          </w:p>
        </w:tc>
        <w:tc>
          <w:tcPr>
            <w:tcW w:w="75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r>
      <w:tr w:rsidR="00014975" w:rsidRPr="00014975" w:rsidTr="00014975">
        <w:trPr>
          <w:trHeight w:val="300"/>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014975" w:rsidRPr="00014975" w:rsidRDefault="00014975" w:rsidP="00014975">
            <w:pPr>
              <w:widowControl/>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A.B.</w:t>
            </w:r>
          </w:p>
        </w:tc>
        <w:tc>
          <w:tcPr>
            <w:tcW w:w="646"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 </w:t>
            </w:r>
          </w:p>
        </w:tc>
        <w:tc>
          <w:tcPr>
            <w:tcW w:w="298"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 </w:t>
            </w:r>
          </w:p>
        </w:tc>
        <w:tc>
          <w:tcPr>
            <w:tcW w:w="675"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2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701"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2</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75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 </w:t>
            </w:r>
          </w:p>
        </w:tc>
      </w:tr>
      <w:tr w:rsidR="00014975" w:rsidRPr="00014975" w:rsidTr="00014975">
        <w:trPr>
          <w:trHeight w:val="555"/>
        </w:trPr>
        <w:tc>
          <w:tcPr>
            <w:tcW w:w="852" w:type="pct"/>
            <w:tcBorders>
              <w:top w:val="nil"/>
              <w:left w:val="single" w:sz="4" w:space="0" w:color="auto"/>
              <w:bottom w:val="single" w:sz="4" w:space="0" w:color="auto"/>
              <w:right w:val="single" w:sz="4" w:space="0" w:color="auto"/>
            </w:tcBorders>
            <w:shd w:val="clear" w:color="auto" w:fill="auto"/>
            <w:vAlign w:val="bottom"/>
            <w:hideMark/>
          </w:tcPr>
          <w:p w:rsidR="00014975" w:rsidRPr="00014975" w:rsidRDefault="00014975" w:rsidP="00014975">
            <w:pPr>
              <w:widowControl/>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BİLİMSEL ARAŞTIRMA PROJELERİ</w:t>
            </w:r>
          </w:p>
        </w:tc>
        <w:tc>
          <w:tcPr>
            <w:tcW w:w="646"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1</w:t>
            </w:r>
          </w:p>
        </w:tc>
        <w:tc>
          <w:tcPr>
            <w:tcW w:w="298"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 </w:t>
            </w:r>
          </w:p>
        </w:tc>
        <w:tc>
          <w:tcPr>
            <w:tcW w:w="675"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2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72.300</w:t>
            </w:r>
          </w:p>
        </w:tc>
        <w:tc>
          <w:tcPr>
            <w:tcW w:w="701"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2</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83.770</w:t>
            </w:r>
          </w:p>
        </w:tc>
        <w:tc>
          <w:tcPr>
            <w:tcW w:w="75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1</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14.900</w:t>
            </w:r>
          </w:p>
        </w:tc>
      </w:tr>
      <w:tr w:rsidR="00014975" w:rsidRPr="00014975" w:rsidTr="00014975">
        <w:trPr>
          <w:trHeight w:val="300"/>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014975" w:rsidRPr="00014975" w:rsidRDefault="00014975" w:rsidP="00014975">
            <w:pPr>
              <w:widowControl/>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DİĞER</w:t>
            </w:r>
          </w:p>
        </w:tc>
        <w:tc>
          <w:tcPr>
            <w:tcW w:w="646"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 </w:t>
            </w:r>
          </w:p>
        </w:tc>
        <w:tc>
          <w:tcPr>
            <w:tcW w:w="298"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 </w:t>
            </w:r>
          </w:p>
        </w:tc>
        <w:tc>
          <w:tcPr>
            <w:tcW w:w="675"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2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701"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2</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234.000</w:t>
            </w:r>
          </w:p>
        </w:tc>
        <w:tc>
          <w:tcPr>
            <w:tcW w:w="75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color w:val="000000"/>
                <w:sz w:val="20"/>
                <w:szCs w:val="20"/>
                <w:lang w:val="tr-TR" w:eastAsia="tr-TR"/>
              </w:rPr>
            </w:pPr>
            <w:r w:rsidRPr="00014975">
              <w:rPr>
                <w:rFonts w:ascii="Cambria" w:eastAsia="Times New Roman" w:hAnsi="Cambria" w:cs="Calibri"/>
                <w:color w:val="000000"/>
                <w:sz w:val="20"/>
                <w:szCs w:val="20"/>
                <w:lang w:val="tr-TR" w:eastAsia="tr-TR"/>
              </w:rPr>
              <w:t>-</w:t>
            </w:r>
          </w:p>
        </w:tc>
      </w:tr>
      <w:tr w:rsidR="00014975" w:rsidRPr="00014975" w:rsidTr="00014975">
        <w:trPr>
          <w:trHeight w:val="300"/>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014975" w:rsidRPr="00014975" w:rsidRDefault="00014975" w:rsidP="00014975">
            <w:pPr>
              <w:widowControl/>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TOPLAM</w:t>
            </w:r>
          </w:p>
        </w:tc>
        <w:tc>
          <w:tcPr>
            <w:tcW w:w="646"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 </w:t>
            </w:r>
          </w:p>
        </w:tc>
        <w:tc>
          <w:tcPr>
            <w:tcW w:w="298"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 </w:t>
            </w:r>
          </w:p>
        </w:tc>
        <w:tc>
          <w:tcPr>
            <w:tcW w:w="675"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w:t>
            </w:r>
          </w:p>
        </w:tc>
        <w:tc>
          <w:tcPr>
            <w:tcW w:w="32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w:t>
            </w:r>
          </w:p>
        </w:tc>
        <w:tc>
          <w:tcPr>
            <w:tcW w:w="701"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7</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349.770</w:t>
            </w:r>
          </w:p>
        </w:tc>
        <w:tc>
          <w:tcPr>
            <w:tcW w:w="750"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1</w:t>
            </w:r>
          </w:p>
        </w:tc>
        <w:tc>
          <w:tcPr>
            <w:tcW w:w="379" w:type="pct"/>
            <w:tcBorders>
              <w:top w:val="nil"/>
              <w:left w:val="nil"/>
              <w:bottom w:val="single" w:sz="4" w:space="0" w:color="auto"/>
              <w:right w:val="single" w:sz="4" w:space="0" w:color="auto"/>
            </w:tcBorders>
            <w:shd w:val="clear" w:color="auto" w:fill="auto"/>
            <w:vAlign w:val="center"/>
            <w:hideMark/>
          </w:tcPr>
          <w:p w:rsidR="00014975" w:rsidRPr="00014975" w:rsidRDefault="00014975" w:rsidP="00014975">
            <w:pPr>
              <w:widowControl/>
              <w:jc w:val="center"/>
              <w:rPr>
                <w:rFonts w:ascii="Cambria" w:eastAsia="Times New Roman" w:hAnsi="Cambria" w:cs="Calibri"/>
                <w:b/>
                <w:bCs/>
                <w:color w:val="000000"/>
                <w:sz w:val="20"/>
                <w:szCs w:val="20"/>
                <w:lang w:val="tr-TR" w:eastAsia="tr-TR"/>
              </w:rPr>
            </w:pPr>
            <w:r w:rsidRPr="00014975">
              <w:rPr>
                <w:rFonts w:ascii="Cambria" w:eastAsia="Times New Roman" w:hAnsi="Cambria" w:cs="Calibri"/>
                <w:b/>
                <w:bCs/>
                <w:color w:val="000000"/>
                <w:sz w:val="20"/>
                <w:szCs w:val="20"/>
                <w:lang w:val="tr-TR" w:eastAsia="tr-TR"/>
              </w:rPr>
              <w:t>14.900</w:t>
            </w:r>
          </w:p>
        </w:tc>
      </w:tr>
    </w:tbl>
    <w:p w:rsidR="00014975" w:rsidRPr="00C860F9" w:rsidRDefault="00014975" w:rsidP="001828E6">
      <w:pPr>
        <w:spacing w:line="276" w:lineRule="auto"/>
        <w:ind w:left="238"/>
        <w:rPr>
          <w:rFonts w:ascii="Cambria" w:eastAsia="Calibri" w:hAnsi="Cambria" w:cs="Calibri"/>
          <w:lang w:val="tr-TR"/>
        </w:rPr>
      </w:pPr>
    </w:p>
    <w:p w:rsidR="008D0163" w:rsidRPr="00C860F9" w:rsidRDefault="008D0163" w:rsidP="001828E6">
      <w:pPr>
        <w:spacing w:before="8" w:line="276" w:lineRule="auto"/>
        <w:rPr>
          <w:rFonts w:ascii="Cambria" w:eastAsia="Calibri" w:hAnsi="Cambria" w:cs="Calibri"/>
          <w:i/>
          <w:sz w:val="19"/>
          <w:szCs w:val="19"/>
          <w:lang w:val="tr-TR"/>
        </w:rPr>
      </w:pPr>
    </w:p>
    <w:p w:rsidR="008D0163" w:rsidRPr="00C860F9" w:rsidRDefault="00D45431" w:rsidP="00D45431">
      <w:pPr>
        <w:pStyle w:val="Balk3"/>
        <w:numPr>
          <w:ilvl w:val="2"/>
          <w:numId w:val="30"/>
        </w:numPr>
        <w:rPr>
          <w:lang w:val="tr-TR"/>
        </w:rPr>
      </w:pPr>
      <w:bookmarkStart w:id="34" w:name="_Toc510531758"/>
      <w:r>
        <w:rPr>
          <w:lang w:val="tr-TR"/>
        </w:rPr>
        <w:t>Yayın Sayısı</w:t>
      </w:r>
      <w:bookmarkEnd w:id="34"/>
    </w:p>
    <w:p w:rsidR="008D0163" w:rsidRPr="00B26A3D" w:rsidRDefault="00BA760D" w:rsidP="00BA760D">
      <w:pPr>
        <w:pStyle w:val="ResimYazs"/>
        <w:rPr>
          <w:rFonts w:asciiTheme="majorHAnsi" w:eastAsia="Calibri" w:hAnsiTheme="majorHAnsi" w:cs="Calibri"/>
          <w:sz w:val="22"/>
          <w:szCs w:val="22"/>
          <w:lang w:val="tr-TR"/>
        </w:rPr>
      </w:pPr>
      <w:bookmarkStart w:id="35" w:name="_Toc510451967"/>
      <w:r w:rsidRPr="00B26A3D">
        <w:rPr>
          <w:rFonts w:asciiTheme="majorHAnsi" w:hAnsiTheme="majorHAnsi"/>
          <w:b/>
          <w:color w:val="auto"/>
          <w:sz w:val="22"/>
          <w:szCs w:val="22"/>
        </w:rPr>
        <w:t xml:space="preserve">Tablo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Tablo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9</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A717BA" w:rsidRPr="00B26A3D">
        <w:rPr>
          <w:rFonts w:asciiTheme="majorHAnsi" w:hAnsiTheme="majorHAnsi"/>
          <w:color w:val="auto"/>
          <w:sz w:val="22"/>
          <w:szCs w:val="22"/>
          <w:lang w:val="tr-TR"/>
        </w:rPr>
        <w:t>Yıllar İtibariyle Öğretim Üyesi Başına Düşen Makale Sayıları</w:t>
      </w:r>
      <w:r w:rsidR="00A717BA" w:rsidRPr="00B26A3D">
        <w:rPr>
          <w:rFonts w:asciiTheme="majorHAnsi" w:hAnsiTheme="majorHAnsi"/>
          <w:color w:val="auto"/>
          <w:spacing w:val="-14"/>
          <w:sz w:val="22"/>
          <w:szCs w:val="22"/>
          <w:lang w:val="tr-TR"/>
        </w:rPr>
        <w:t xml:space="preserve"> </w:t>
      </w:r>
      <w:r w:rsidR="00A717BA" w:rsidRPr="00B26A3D">
        <w:rPr>
          <w:rFonts w:asciiTheme="majorHAnsi" w:hAnsiTheme="majorHAnsi"/>
          <w:color w:val="auto"/>
          <w:sz w:val="22"/>
          <w:szCs w:val="22"/>
          <w:lang w:val="tr-TR"/>
        </w:rPr>
        <w:t>Tablosu</w:t>
      </w:r>
      <w:bookmarkEnd w:id="35"/>
    </w:p>
    <w:tbl>
      <w:tblPr>
        <w:tblStyle w:val="TabloKlavuzu1"/>
        <w:tblW w:w="5000" w:type="pct"/>
        <w:tblLook w:val="04A0" w:firstRow="1" w:lastRow="0" w:firstColumn="1" w:lastColumn="0" w:noHBand="0" w:noVBand="1"/>
      </w:tblPr>
      <w:tblGrid>
        <w:gridCol w:w="4232"/>
        <w:gridCol w:w="859"/>
        <w:gridCol w:w="945"/>
        <w:gridCol w:w="1010"/>
        <w:gridCol w:w="1010"/>
        <w:gridCol w:w="1010"/>
      </w:tblGrid>
      <w:tr w:rsidR="000F15AB" w:rsidRPr="00C860F9" w:rsidTr="00A370A7">
        <w:tc>
          <w:tcPr>
            <w:tcW w:w="2334" w:type="pct"/>
            <w:shd w:val="clear" w:color="auto" w:fill="943634" w:themeFill="accent2" w:themeFillShade="BF"/>
          </w:tcPr>
          <w:p w:rsidR="000F15AB" w:rsidRPr="00A370A7" w:rsidRDefault="000F15AB" w:rsidP="001828E6">
            <w:pPr>
              <w:autoSpaceDE w:val="0"/>
              <w:autoSpaceDN w:val="0"/>
              <w:adjustRightInd w:val="0"/>
              <w:spacing w:line="276" w:lineRule="auto"/>
              <w:jc w:val="center"/>
              <w:rPr>
                <w:rFonts w:ascii="Cambria" w:hAnsi="Cambria" w:cstheme="minorHAnsi"/>
                <w:b/>
                <w:color w:val="FFFFFF" w:themeColor="background1"/>
              </w:rPr>
            </w:pPr>
            <w:r w:rsidRPr="00A370A7">
              <w:rPr>
                <w:rFonts w:ascii="Cambria" w:hAnsi="Cambria" w:cstheme="minorHAnsi"/>
                <w:b/>
                <w:color w:val="FFFFFF" w:themeColor="background1"/>
              </w:rPr>
              <w:t>YAYIN TÜRÜ</w:t>
            </w:r>
          </w:p>
        </w:tc>
        <w:tc>
          <w:tcPr>
            <w:tcW w:w="474" w:type="pct"/>
            <w:shd w:val="clear" w:color="auto" w:fill="943634" w:themeFill="accent2" w:themeFillShade="BF"/>
          </w:tcPr>
          <w:p w:rsidR="000F15AB" w:rsidRPr="00A370A7" w:rsidRDefault="000F15AB" w:rsidP="001828E6">
            <w:pPr>
              <w:autoSpaceDE w:val="0"/>
              <w:autoSpaceDN w:val="0"/>
              <w:adjustRightInd w:val="0"/>
              <w:spacing w:line="276" w:lineRule="auto"/>
              <w:jc w:val="center"/>
              <w:rPr>
                <w:rFonts w:ascii="Cambria" w:hAnsi="Cambria" w:cstheme="minorHAnsi"/>
                <w:b/>
                <w:color w:val="FFFFFF" w:themeColor="background1"/>
              </w:rPr>
            </w:pPr>
            <w:r w:rsidRPr="00A370A7">
              <w:rPr>
                <w:rFonts w:ascii="Cambria" w:hAnsi="Cambria" w:cstheme="minorHAnsi"/>
                <w:b/>
                <w:color w:val="FFFFFF" w:themeColor="background1"/>
              </w:rPr>
              <w:t>2014</w:t>
            </w:r>
          </w:p>
        </w:tc>
        <w:tc>
          <w:tcPr>
            <w:tcW w:w="521" w:type="pct"/>
            <w:shd w:val="clear" w:color="auto" w:fill="943634" w:themeFill="accent2" w:themeFillShade="BF"/>
          </w:tcPr>
          <w:p w:rsidR="000F15AB" w:rsidRPr="00A370A7" w:rsidRDefault="000F15AB" w:rsidP="001828E6">
            <w:pPr>
              <w:autoSpaceDE w:val="0"/>
              <w:autoSpaceDN w:val="0"/>
              <w:adjustRightInd w:val="0"/>
              <w:spacing w:line="276" w:lineRule="auto"/>
              <w:jc w:val="center"/>
              <w:rPr>
                <w:rFonts w:ascii="Cambria" w:hAnsi="Cambria" w:cstheme="minorHAnsi"/>
                <w:b/>
                <w:color w:val="FFFFFF" w:themeColor="background1"/>
              </w:rPr>
            </w:pPr>
            <w:r w:rsidRPr="00A370A7">
              <w:rPr>
                <w:rFonts w:ascii="Cambria" w:hAnsi="Cambria" w:cstheme="minorHAnsi"/>
                <w:b/>
                <w:color w:val="FFFFFF" w:themeColor="background1"/>
              </w:rPr>
              <w:t>2015</w:t>
            </w:r>
          </w:p>
        </w:tc>
        <w:tc>
          <w:tcPr>
            <w:tcW w:w="557" w:type="pct"/>
            <w:shd w:val="clear" w:color="auto" w:fill="943634" w:themeFill="accent2" w:themeFillShade="BF"/>
          </w:tcPr>
          <w:p w:rsidR="000F15AB" w:rsidRPr="00A370A7" w:rsidRDefault="000F15AB" w:rsidP="001828E6">
            <w:pPr>
              <w:autoSpaceDE w:val="0"/>
              <w:autoSpaceDN w:val="0"/>
              <w:adjustRightInd w:val="0"/>
              <w:spacing w:line="276" w:lineRule="auto"/>
              <w:jc w:val="center"/>
              <w:rPr>
                <w:rFonts w:ascii="Cambria" w:hAnsi="Cambria" w:cstheme="minorHAnsi"/>
                <w:b/>
                <w:color w:val="FFFFFF" w:themeColor="background1"/>
              </w:rPr>
            </w:pPr>
            <w:r w:rsidRPr="00A370A7">
              <w:rPr>
                <w:rFonts w:ascii="Cambria" w:hAnsi="Cambria" w:cstheme="minorHAnsi"/>
                <w:b/>
                <w:color w:val="FFFFFF" w:themeColor="background1"/>
              </w:rPr>
              <w:t>2016</w:t>
            </w:r>
          </w:p>
        </w:tc>
        <w:tc>
          <w:tcPr>
            <w:tcW w:w="557" w:type="pct"/>
            <w:shd w:val="clear" w:color="auto" w:fill="943634" w:themeFill="accent2" w:themeFillShade="BF"/>
          </w:tcPr>
          <w:p w:rsidR="000F15AB" w:rsidRPr="00A370A7" w:rsidRDefault="000F15AB" w:rsidP="001828E6">
            <w:pPr>
              <w:autoSpaceDE w:val="0"/>
              <w:autoSpaceDN w:val="0"/>
              <w:adjustRightInd w:val="0"/>
              <w:spacing w:line="276" w:lineRule="auto"/>
              <w:jc w:val="center"/>
              <w:rPr>
                <w:rFonts w:ascii="Cambria" w:hAnsi="Cambria" w:cstheme="minorHAnsi"/>
                <w:b/>
                <w:color w:val="FFFFFF" w:themeColor="background1"/>
              </w:rPr>
            </w:pPr>
            <w:r w:rsidRPr="00A370A7">
              <w:rPr>
                <w:rFonts w:ascii="Cambria" w:hAnsi="Cambria" w:cstheme="minorHAnsi"/>
                <w:b/>
                <w:color w:val="FFFFFF" w:themeColor="background1"/>
              </w:rPr>
              <w:t>2017</w:t>
            </w:r>
          </w:p>
        </w:tc>
        <w:tc>
          <w:tcPr>
            <w:tcW w:w="557" w:type="pct"/>
            <w:shd w:val="clear" w:color="auto" w:fill="943634" w:themeFill="accent2" w:themeFillShade="BF"/>
          </w:tcPr>
          <w:p w:rsidR="000F15AB" w:rsidRPr="00A370A7" w:rsidRDefault="000F15AB" w:rsidP="001828E6">
            <w:pPr>
              <w:autoSpaceDE w:val="0"/>
              <w:autoSpaceDN w:val="0"/>
              <w:adjustRightInd w:val="0"/>
              <w:spacing w:line="276" w:lineRule="auto"/>
              <w:jc w:val="center"/>
              <w:rPr>
                <w:rFonts w:ascii="Cambria" w:hAnsi="Cambria" w:cstheme="minorHAnsi"/>
                <w:b/>
                <w:color w:val="FFFFFF" w:themeColor="background1"/>
              </w:rPr>
            </w:pPr>
            <w:r w:rsidRPr="00A370A7">
              <w:rPr>
                <w:rFonts w:ascii="Cambria" w:hAnsi="Cambria" w:cstheme="minorHAnsi"/>
                <w:b/>
                <w:color w:val="FFFFFF" w:themeColor="background1"/>
              </w:rPr>
              <w:t>2018</w:t>
            </w:r>
          </w:p>
        </w:tc>
      </w:tr>
      <w:tr w:rsidR="000F15AB" w:rsidRPr="00C860F9" w:rsidTr="003665F5">
        <w:tc>
          <w:tcPr>
            <w:tcW w:w="2334" w:type="pct"/>
          </w:tcPr>
          <w:p w:rsidR="000F15AB" w:rsidRPr="00C860F9" w:rsidRDefault="000F15AB" w:rsidP="001828E6">
            <w:pPr>
              <w:autoSpaceDE w:val="0"/>
              <w:autoSpaceDN w:val="0"/>
              <w:adjustRightInd w:val="0"/>
              <w:spacing w:line="276" w:lineRule="auto"/>
              <w:rPr>
                <w:rFonts w:ascii="Cambria" w:hAnsi="Cambria" w:cstheme="minorHAnsi"/>
              </w:rPr>
            </w:pPr>
            <w:r w:rsidRPr="00C860F9">
              <w:rPr>
                <w:rFonts w:ascii="Cambria" w:hAnsi="Cambria" w:cstheme="minorHAnsi"/>
              </w:rPr>
              <w:t>Uluslar arası Makale</w:t>
            </w:r>
          </w:p>
        </w:tc>
        <w:tc>
          <w:tcPr>
            <w:tcW w:w="474"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14</w:t>
            </w:r>
          </w:p>
        </w:tc>
        <w:tc>
          <w:tcPr>
            <w:tcW w:w="521"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17</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17</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35</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w:t>
            </w:r>
          </w:p>
        </w:tc>
      </w:tr>
      <w:tr w:rsidR="000F15AB" w:rsidRPr="00C860F9" w:rsidTr="003665F5">
        <w:tc>
          <w:tcPr>
            <w:tcW w:w="2334" w:type="pct"/>
          </w:tcPr>
          <w:p w:rsidR="000F15AB" w:rsidRPr="00C860F9" w:rsidRDefault="000F15AB" w:rsidP="001828E6">
            <w:pPr>
              <w:autoSpaceDE w:val="0"/>
              <w:autoSpaceDN w:val="0"/>
              <w:adjustRightInd w:val="0"/>
              <w:spacing w:line="276" w:lineRule="auto"/>
              <w:rPr>
                <w:rFonts w:ascii="Cambria" w:hAnsi="Cambria" w:cstheme="minorHAnsi"/>
              </w:rPr>
            </w:pPr>
            <w:r w:rsidRPr="00C860F9">
              <w:rPr>
                <w:rFonts w:ascii="Cambria" w:hAnsi="Cambria" w:cstheme="minorHAnsi"/>
              </w:rPr>
              <w:t>Ulusal Makale</w:t>
            </w:r>
          </w:p>
        </w:tc>
        <w:tc>
          <w:tcPr>
            <w:tcW w:w="474"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13</w:t>
            </w:r>
          </w:p>
        </w:tc>
        <w:tc>
          <w:tcPr>
            <w:tcW w:w="521"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18</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26</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31</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w:t>
            </w:r>
          </w:p>
        </w:tc>
      </w:tr>
      <w:tr w:rsidR="000F15AB" w:rsidRPr="00C860F9" w:rsidTr="003665F5">
        <w:tc>
          <w:tcPr>
            <w:tcW w:w="2334" w:type="pct"/>
          </w:tcPr>
          <w:p w:rsidR="000F15AB" w:rsidRPr="00C860F9" w:rsidRDefault="000F15AB" w:rsidP="001828E6">
            <w:pPr>
              <w:autoSpaceDE w:val="0"/>
              <w:autoSpaceDN w:val="0"/>
              <w:adjustRightInd w:val="0"/>
              <w:spacing w:line="276" w:lineRule="auto"/>
              <w:rPr>
                <w:rFonts w:ascii="Cambria" w:hAnsi="Cambria" w:cstheme="minorHAnsi"/>
              </w:rPr>
            </w:pPr>
            <w:r w:rsidRPr="00C860F9">
              <w:rPr>
                <w:rFonts w:ascii="Cambria" w:hAnsi="Cambria" w:cstheme="minorHAnsi"/>
              </w:rPr>
              <w:t>Uluslar arası Bildiri</w:t>
            </w:r>
          </w:p>
        </w:tc>
        <w:tc>
          <w:tcPr>
            <w:tcW w:w="474"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12</w:t>
            </w:r>
          </w:p>
        </w:tc>
        <w:tc>
          <w:tcPr>
            <w:tcW w:w="521"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28</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43</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97</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w:t>
            </w:r>
          </w:p>
        </w:tc>
      </w:tr>
      <w:tr w:rsidR="000F15AB" w:rsidRPr="00C860F9" w:rsidTr="003665F5">
        <w:tc>
          <w:tcPr>
            <w:tcW w:w="2334" w:type="pct"/>
          </w:tcPr>
          <w:p w:rsidR="000F15AB" w:rsidRPr="00C860F9" w:rsidRDefault="000F15AB" w:rsidP="001828E6">
            <w:pPr>
              <w:autoSpaceDE w:val="0"/>
              <w:autoSpaceDN w:val="0"/>
              <w:adjustRightInd w:val="0"/>
              <w:spacing w:line="276" w:lineRule="auto"/>
              <w:rPr>
                <w:rFonts w:ascii="Cambria" w:hAnsi="Cambria" w:cstheme="minorHAnsi"/>
              </w:rPr>
            </w:pPr>
            <w:r w:rsidRPr="00C860F9">
              <w:rPr>
                <w:rFonts w:ascii="Cambria" w:hAnsi="Cambria" w:cstheme="minorHAnsi"/>
              </w:rPr>
              <w:t>Ulusal Bildiri</w:t>
            </w:r>
          </w:p>
        </w:tc>
        <w:tc>
          <w:tcPr>
            <w:tcW w:w="474"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3</w:t>
            </w:r>
          </w:p>
        </w:tc>
        <w:tc>
          <w:tcPr>
            <w:tcW w:w="521"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4</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5</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8</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w:t>
            </w:r>
          </w:p>
        </w:tc>
      </w:tr>
      <w:tr w:rsidR="000F15AB" w:rsidRPr="00C860F9" w:rsidTr="003665F5">
        <w:tc>
          <w:tcPr>
            <w:tcW w:w="2334" w:type="pct"/>
          </w:tcPr>
          <w:p w:rsidR="000F15AB" w:rsidRPr="00C860F9" w:rsidRDefault="000F15AB" w:rsidP="001828E6">
            <w:pPr>
              <w:autoSpaceDE w:val="0"/>
              <w:autoSpaceDN w:val="0"/>
              <w:adjustRightInd w:val="0"/>
              <w:spacing w:line="276" w:lineRule="auto"/>
              <w:rPr>
                <w:rFonts w:ascii="Cambria" w:hAnsi="Cambria" w:cstheme="minorHAnsi"/>
              </w:rPr>
            </w:pPr>
            <w:r w:rsidRPr="00C860F9">
              <w:rPr>
                <w:rFonts w:ascii="Cambria" w:hAnsi="Cambria" w:cstheme="minorHAnsi"/>
              </w:rPr>
              <w:t>Kitap/Kitap Bölümü/Kitap Editör</w:t>
            </w:r>
          </w:p>
        </w:tc>
        <w:tc>
          <w:tcPr>
            <w:tcW w:w="474"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2</w:t>
            </w:r>
          </w:p>
        </w:tc>
        <w:tc>
          <w:tcPr>
            <w:tcW w:w="521"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14</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34</w:t>
            </w:r>
          </w:p>
        </w:tc>
        <w:tc>
          <w:tcPr>
            <w:tcW w:w="557" w:type="pct"/>
          </w:tcPr>
          <w:p w:rsidR="000F15AB" w:rsidRPr="00C860F9" w:rsidRDefault="000F15AB" w:rsidP="001828E6">
            <w:pPr>
              <w:autoSpaceDE w:val="0"/>
              <w:autoSpaceDN w:val="0"/>
              <w:adjustRightInd w:val="0"/>
              <w:spacing w:line="276" w:lineRule="auto"/>
              <w:jc w:val="center"/>
              <w:rPr>
                <w:rFonts w:ascii="Cambria" w:hAnsi="Cambria" w:cstheme="minorHAnsi"/>
              </w:rPr>
            </w:pPr>
            <w:r w:rsidRPr="00C860F9">
              <w:rPr>
                <w:rFonts w:ascii="Cambria" w:hAnsi="Cambria" w:cstheme="minorHAnsi"/>
              </w:rPr>
              <w:t>-</w:t>
            </w:r>
          </w:p>
        </w:tc>
      </w:tr>
      <w:tr w:rsidR="00A765B2" w:rsidRPr="00C860F9" w:rsidTr="003665F5">
        <w:tc>
          <w:tcPr>
            <w:tcW w:w="2334" w:type="pct"/>
          </w:tcPr>
          <w:p w:rsidR="00A765B2" w:rsidRPr="00A765B2" w:rsidRDefault="00A765B2" w:rsidP="001828E6">
            <w:pPr>
              <w:autoSpaceDE w:val="0"/>
              <w:autoSpaceDN w:val="0"/>
              <w:adjustRightInd w:val="0"/>
              <w:spacing w:line="276" w:lineRule="auto"/>
              <w:rPr>
                <w:rFonts w:ascii="Cambria" w:hAnsi="Cambria" w:cstheme="minorHAnsi"/>
                <w:b/>
              </w:rPr>
            </w:pPr>
            <w:r w:rsidRPr="00A765B2">
              <w:rPr>
                <w:rFonts w:ascii="Cambria" w:hAnsi="Cambria" w:cstheme="minorHAnsi"/>
                <w:b/>
              </w:rPr>
              <w:t>Toplam</w:t>
            </w:r>
          </w:p>
        </w:tc>
        <w:tc>
          <w:tcPr>
            <w:tcW w:w="474" w:type="pct"/>
          </w:tcPr>
          <w:p w:rsidR="00A765B2" w:rsidRPr="00C860F9" w:rsidRDefault="00A765B2" w:rsidP="001828E6">
            <w:pPr>
              <w:autoSpaceDE w:val="0"/>
              <w:autoSpaceDN w:val="0"/>
              <w:adjustRightInd w:val="0"/>
              <w:spacing w:line="276" w:lineRule="auto"/>
              <w:jc w:val="center"/>
              <w:rPr>
                <w:rFonts w:ascii="Cambria" w:hAnsi="Cambria" w:cstheme="minorHAnsi"/>
              </w:rPr>
            </w:pPr>
            <w:r>
              <w:rPr>
                <w:rFonts w:ascii="Cambria" w:hAnsi="Cambria" w:cstheme="minorHAnsi"/>
              </w:rPr>
              <w:t>44</w:t>
            </w:r>
          </w:p>
        </w:tc>
        <w:tc>
          <w:tcPr>
            <w:tcW w:w="521" w:type="pct"/>
          </w:tcPr>
          <w:p w:rsidR="00A765B2" w:rsidRPr="00C860F9" w:rsidRDefault="00A765B2" w:rsidP="001828E6">
            <w:pPr>
              <w:autoSpaceDE w:val="0"/>
              <w:autoSpaceDN w:val="0"/>
              <w:adjustRightInd w:val="0"/>
              <w:spacing w:line="276" w:lineRule="auto"/>
              <w:jc w:val="center"/>
              <w:rPr>
                <w:rFonts w:ascii="Cambria" w:hAnsi="Cambria" w:cstheme="minorHAnsi"/>
              </w:rPr>
            </w:pPr>
            <w:r>
              <w:rPr>
                <w:rFonts w:ascii="Cambria" w:hAnsi="Cambria" w:cstheme="minorHAnsi"/>
              </w:rPr>
              <w:t>68</w:t>
            </w:r>
          </w:p>
        </w:tc>
        <w:tc>
          <w:tcPr>
            <w:tcW w:w="557" w:type="pct"/>
          </w:tcPr>
          <w:p w:rsidR="00A765B2" w:rsidRPr="00C860F9" w:rsidRDefault="00A765B2" w:rsidP="001828E6">
            <w:pPr>
              <w:autoSpaceDE w:val="0"/>
              <w:autoSpaceDN w:val="0"/>
              <w:adjustRightInd w:val="0"/>
              <w:spacing w:line="276" w:lineRule="auto"/>
              <w:jc w:val="center"/>
              <w:rPr>
                <w:rFonts w:ascii="Cambria" w:hAnsi="Cambria" w:cstheme="minorHAnsi"/>
              </w:rPr>
            </w:pPr>
            <w:r>
              <w:rPr>
                <w:rFonts w:ascii="Cambria" w:hAnsi="Cambria" w:cstheme="minorHAnsi"/>
              </w:rPr>
              <w:t>105</w:t>
            </w:r>
          </w:p>
        </w:tc>
        <w:tc>
          <w:tcPr>
            <w:tcW w:w="557" w:type="pct"/>
          </w:tcPr>
          <w:p w:rsidR="00A765B2" w:rsidRPr="00C860F9" w:rsidRDefault="00A765B2" w:rsidP="001828E6">
            <w:pPr>
              <w:autoSpaceDE w:val="0"/>
              <w:autoSpaceDN w:val="0"/>
              <w:adjustRightInd w:val="0"/>
              <w:spacing w:line="276" w:lineRule="auto"/>
              <w:jc w:val="center"/>
              <w:rPr>
                <w:rFonts w:ascii="Cambria" w:hAnsi="Cambria" w:cstheme="minorHAnsi"/>
              </w:rPr>
            </w:pPr>
            <w:r>
              <w:rPr>
                <w:rFonts w:ascii="Cambria" w:hAnsi="Cambria" w:cstheme="minorHAnsi"/>
              </w:rPr>
              <w:t>205</w:t>
            </w:r>
          </w:p>
        </w:tc>
        <w:tc>
          <w:tcPr>
            <w:tcW w:w="557" w:type="pct"/>
          </w:tcPr>
          <w:p w:rsidR="00A765B2" w:rsidRPr="00C860F9" w:rsidRDefault="00A765B2" w:rsidP="001828E6">
            <w:pPr>
              <w:autoSpaceDE w:val="0"/>
              <w:autoSpaceDN w:val="0"/>
              <w:adjustRightInd w:val="0"/>
              <w:spacing w:line="276" w:lineRule="auto"/>
              <w:jc w:val="center"/>
              <w:rPr>
                <w:rFonts w:ascii="Cambria" w:hAnsi="Cambria" w:cstheme="minorHAnsi"/>
              </w:rPr>
            </w:pPr>
          </w:p>
        </w:tc>
      </w:tr>
    </w:tbl>
    <w:p w:rsidR="008D0163" w:rsidRPr="00C860F9" w:rsidRDefault="008D0163" w:rsidP="001828E6">
      <w:pPr>
        <w:spacing w:before="2" w:line="276" w:lineRule="auto"/>
        <w:rPr>
          <w:rFonts w:ascii="Cambria" w:eastAsia="Calibri" w:hAnsi="Cambria" w:cs="Calibri"/>
          <w:i/>
          <w:sz w:val="15"/>
          <w:szCs w:val="15"/>
          <w:lang w:val="tr-TR"/>
        </w:rPr>
      </w:pPr>
    </w:p>
    <w:p w:rsidR="00B654FA" w:rsidRPr="00B26A3D" w:rsidRDefault="00BA760D" w:rsidP="00BA760D">
      <w:pPr>
        <w:pStyle w:val="ResimYazs"/>
        <w:rPr>
          <w:rFonts w:asciiTheme="majorHAnsi" w:hAnsiTheme="majorHAnsi"/>
          <w:b/>
          <w:i w:val="0"/>
          <w:color w:val="auto"/>
          <w:sz w:val="22"/>
          <w:szCs w:val="22"/>
          <w:lang w:val="tr-TR"/>
        </w:rPr>
      </w:pPr>
      <w:bookmarkStart w:id="36" w:name="_Toc510452117"/>
      <w:r w:rsidRPr="00B26A3D">
        <w:rPr>
          <w:rFonts w:asciiTheme="majorHAnsi" w:hAnsiTheme="majorHAnsi"/>
          <w:b/>
          <w:color w:val="auto"/>
          <w:sz w:val="22"/>
          <w:szCs w:val="22"/>
        </w:rPr>
        <w:t xml:space="preserve">Şekil </w:t>
      </w:r>
      <w:r w:rsidRPr="00B26A3D">
        <w:rPr>
          <w:rFonts w:asciiTheme="majorHAnsi" w:hAnsiTheme="majorHAnsi"/>
          <w:b/>
          <w:color w:val="auto"/>
          <w:sz w:val="22"/>
          <w:szCs w:val="22"/>
        </w:rPr>
        <w:fldChar w:fldCharType="begin"/>
      </w:r>
      <w:r w:rsidRPr="00B26A3D">
        <w:rPr>
          <w:rFonts w:asciiTheme="majorHAnsi" w:hAnsiTheme="majorHAnsi"/>
          <w:b/>
          <w:color w:val="auto"/>
          <w:sz w:val="22"/>
          <w:szCs w:val="22"/>
        </w:rPr>
        <w:instrText xml:space="preserve"> SEQ Şekil \* ARABIC </w:instrText>
      </w:r>
      <w:r w:rsidRPr="00B26A3D">
        <w:rPr>
          <w:rFonts w:asciiTheme="majorHAnsi" w:hAnsiTheme="majorHAnsi"/>
          <w:b/>
          <w:color w:val="auto"/>
          <w:sz w:val="22"/>
          <w:szCs w:val="22"/>
        </w:rPr>
        <w:fldChar w:fldCharType="separate"/>
      </w:r>
      <w:r w:rsidR="00B039CA">
        <w:rPr>
          <w:rFonts w:asciiTheme="majorHAnsi" w:hAnsiTheme="majorHAnsi"/>
          <w:b/>
          <w:noProof/>
          <w:color w:val="auto"/>
          <w:sz w:val="22"/>
          <w:szCs w:val="22"/>
        </w:rPr>
        <w:t>3</w:t>
      </w:r>
      <w:r w:rsidRPr="00B26A3D">
        <w:rPr>
          <w:rFonts w:asciiTheme="majorHAnsi" w:hAnsiTheme="majorHAnsi"/>
          <w:b/>
          <w:color w:val="auto"/>
          <w:sz w:val="22"/>
          <w:szCs w:val="22"/>
        </w:rPr>
        <w:fldChar w:fldCharType="end"/>
      </w:r>
      <w:r w:rsidRPr="00B26A3D">
        <w:rPr>
          <w:rFonts w:asciiTheme="majorHAnsi" w:hAnsiTheme="majorHAnsi"/>
          <w:b/>
          <w:color w:val="auto"/>
          <w:sz w:val="22"/>
          <w:szCs w:val="22"/>
        </w:rPr>
        <w:t>:</w:t>
      </w:r>
      <w:r w:rsidRPr="00B26A3D">
        <w:rPr>
          <w:rFonts w:asciiTheme="majorHAnsi" w:hAnsiTheme="majorHAnsi"/>
          <w:color w:val="auto"/>
          <w:sz w:val="22"/>
          <w:szCs w:val="22"/>
        </w:rPr>
        <w:t xml:space="preserve"> </w:t>
      </w:r>
      <w:r w:rsidR="00B654FA" w:rsidRPr="00B26A3D">
        <w:rPr>
          <w:rFonts w:asciiTheme="majorHAnsi" w:hAnsiTheme="majorHAnsi"/>
          <w:color w:val="auto"/>
          <w:sz w:val="22"/>
          <w:szCs w:val="22"/>
          <w:lang w:val="tr-TR"/>
        </w:rPr>
        <w:t>Yıllara Göre Yayın Sayıları</w:t>
      </w:r>
      <w:bookmarkEnd w:id="36"/>
    </w:p>
    <w:p w:rsidR="00895998" w:rsidRDefault="00B654FA" w:rsidP="001828E6">
      <w:pPr>
        <w:spacing w:line="276" w:lineRule="auto"/>
        <w:ind w:left="238"/>
        <w:rPr>
          <w:rFonts w:ascii="Cambria" w:hAnsi="Cambria"/>
          <w:b/>
          <w:i/>
          <w:lang w:val="tr-TR"/>
        </w:rPr>
      </w:pPr>
      <w:r>
        <w:rPr>
          <w:noProof/>
          <w:lang w:val="tr-TR" w:eastAsia="tr-TR"/>
        </w:rPr>
        <w:drawing>
          <wp:inline distT="0" distB="0" distL="0" distR="0" wp14:anchorId="570C61EF" wp14:editId="131CD723">
            <wp:extent cx="5381625" cy="1876425"/>
            <wp:effectExtent l="0" t="0" r="9525" b="952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35566" w:rsidRDefault="00C35566" w:rsidP="001828E6">
      <w:pPr>
        <w:spacing w:line="276" w:lineRule="auto"/>
        <w:ind w:left="238"/>
        <w:rPr>
          <w:rFonts w:ascii="Cambria" w:eastAsia="Calibri" w:hAnsi="Cambria" w:cs="Calibri"/>
          <w:lang w:val="tr-TR"/>
        </w:rPr>
      </w:pPr>
      <w:r>
        <w:rPr>
          <w:rFonts w:ascii="Cambria" w:eastAsia="Calibri" w:hAnsi="Cambria" w:cs="Calibri"/>
          <w:lang w:val="tr-TR"/>
        </w:rPr>
        <w:br w:type="page"/>
      </w:r>
    </w:p>
    <w:p w:rsidR="008D0163" w:rsidRPr="00C860F9" w:rsidRDefault="00A717BA" w:rsidP="00D45431">
      <w:pPr>
        <w:pStyle w:val="Balk2"/>
        <w:numPr>
          <w:ilvl w:val="1"/>
          <w:numId w:val="30"/>
        </w:numPr>
        <w:rPr>
          <w:lang w:val="tr-TR"/>
        </w:rPr>
      </w:pPr>
      <w:bookmarkStart w:id="37" w:name="_TOC_250027"/>
      <w:bookmarkStart w:id="38" w:name="_Toc510531759"/>
      <w:r w:rsidRPr="00C860F9">
        <w:rPr>
          <w:lang w:val="tr-TR"/>
        </w:rPr>
        <w:lastRenderedPageBreak/>
        <w:t>Paydaş</w:t>
      </w:r>
      <w:r w:rsidRPr="00C860F9">
        <w:rPr>
          <w:spacing w:val="-4"/>
          <w:lang w:val="tr-TR"/>
        </w:rPr>
        <w:t xml:space="preserve"> </w:t>
      </w:r>
      <w:r w:rsidRPr="00C860F9">
        <w:rPr>
          <w:lang w:val="tr-TR"/>
        </w:rPr>
        <w:t>Analizi</w:t>
      </w:r>
      <w:bookmarkEnd w:id="37"/>
      <w:bookmarkEnd w:id="38"/>
    </w:p>
    <w:p w:rsidR="008D0163" w:rsidRPr="00C860F9" w:rsidRDefault="00A717BA" w:rsidP="00622645">
      <w:pPr>
        <w:pStyle w:val="GvdeMetni"/>
        <w:spacing w:before="194" w:line="276" w:lineRule="auto"/>
        <w:ind w:left="0" w:right="334"/>
        <w:jc w:val="both"/>
        <w:rPr>
          <w:lang w:val="tr-TR"/>
        </w:rPr>
      </w:pPr>
      <w:r w:rsidRPr="00C860F9">
        <w:rPr>
          <w:lang w:val="tr-TR"/>
        </w:rPr>
        <w:t>Fakültenin temel iç paydaşları akademik personel, idari personel ve öğrencilerdir. Paydaşlardan etkileşim düzeyi en yüksek olanlar akademik personel ve öğrencilerdir. İç ve dış paydaşlarımız, önceliği, önemi ve etki düzeyi ile ilgili bilgiler tablo halinde</w:t>
      </w:r>
      <w:r w:rsidRPr="00C860F9">
        <w:rPr>
          <w:spacing w:val="-9"/>
          <w:lang w:val="tr-TR"/>
        </w:rPr>
        <w:t xml:space="preserve"> </w:t>
      </w:r>
      <w:r w:rsidRPr="00C860F9">
        <w:rPr>
          <w:lang w:val="tr-TR"/>
        </w:rPr>
        <w:t>verilmiştir.</w:t>
      </w:r>
    </w:p>
    <w:p w:rsidR="008D0163" w:rsidRPr="00C860F9" w:rsidRDefault="008D0163" w:rsidP="001828E6">
      <w:pPr>
        <w:spacing w:before="1" w:line="276" w:lineRule="auto"/>
        <w:rPr>
          <w:rFonts w:ascii="Cambria" w:eastAsia="Calibri" w:hAnsi="Cambria" w:cs="Calibri"/>
          <w:sz w:val="18"/>
          <w:szCs w:val="18"/>
          <w:lang w:val="tr-TR"/>
        </w:rPr>
      </w:pPr>
    </w:p>
    <w:p w:rsidR="008D0163" w:rsidRPr="008916C6" w:rsidRDefault="00BA760D" w:rsidP="00BA760D">
      <w:pPr>
        <w:pStyle w:val="ResimYazs"/>
        <w:rPr>
          <w:rFonts w:asciiTheme="majorHAnsi" w:eastAsia="Calibri" w:hAnsiTheme="majorHAnsi" w:cs="Calibri"/>
          <w:sz w:val="22"/>
          <w:szCs w:val="22"/>
          <w:lang w:val="tr-TR"/>
        </w:rPr>
      </w:pPr>
      <w:bookmarkStart w:id="39" w:name="_Toc510451968"/>
      <w:r w:rsidRPr="008916C6">
        <w:rPr>
          <w:rFonts w:asciiTheme="majorHAnsi" w:hAnsiTheme="majorHAnsi"/>
          <w:b/>
          <w:color w:val="auto"/>
          <w:sz w:val="22"/>
          <w:szCs w:val="22"/>
        </w:rPr>
        <w:t xml:space="preserve">Tablo </w:t>
      </w:r>
      <w:r w:rsidRPr="008916C6">
        <w:rPr>
          <w:rFonts w:asciiTheme="majorHAnsi" w:hAnsiTheme="majorHAnsi"/>
          <w:b/>
          <w:color w:val="auto"/>
          <w:sz w:val="22"/>
          <w:szCs w:val="22"/>
        </w:rPr>
        <w:fldChar w:fldCharType="begin"/>
      </w:r>
      <w:r w:rsidRPr="008916C6">
        <w:rPr>
          <w:rFonts w:asciiTheme="majorHAnsi" w:hAnsiTheme="majorHAnsi"/>
          <w:b/>
          <w:color w:val="auto"/>
          <w:sz w:val="22"/>
          <w:szCs w:val="22"/>
        </w:rPr>
        <w:instrText xml:space="preserve"> SEQ Tablo \* ARABIC </w:instrText>
      </w:r>
      <w:r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10</w:t>
      </w:r>
      <w:r w:rsidRPr="008916C6">
        <w:rPr>
          <w:rFonts w:asciiTheme="majorHAnsi" w:hAnsiTheme="majorHAnsi"/>
          <w:b/>
          <w:color w:val="auto"/>
          <w:sz w:val="22"/>
          <w:szCs w:val="22"/>
        </w:rPr>
        <w:fldChar w:fldCharType="end"/>
      </w:r>
      <w:r w:rsidRPr="008916C6">
        <w:rPr>
          <w:rFonts w:asciiTheme="majorHAnsi" w:hAnsiTheme="majorHAnsi"/>
          <w:b/>
          <w:color w:val="auto"/>
          <w:sz w:val="22"/>
          <w:szCs w:val="22"/>
        </w:rPr>
        <w:t>:</w:t>
      </w:r>
      <w:r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Paydaş Tespit ve Önceliklendirme Tablosu (İç</w:t>
      </w:r>
      <w:r w:rsidR="00A717BA" w:rsidRPr="008916C6">
        <w:rPr>
          <w:rFonts w:asciiTheme="majorHAnsi" w:hAnsiTheme="majorHAnsi"/>
          <w:color w:val="auto"/>
          <w:spacing w:val="-16"/>
          <w:sz w:val="22"/>
          <w:szCs w:val="22"/>
          <w:lang w:val="tr-TR"/>
        </w:rPr>
        <w:t xml:space="preserve"> </w:t>
      </w:r>
      <w:r w:rsidR="00A717BA" w:rsidRPr="008916C6">
        <w:rPr>
          <w:rFonts w:asciiTheme="majorHAnsi" w:hAnsiTheme="majorHAnsi"/>
          <w:color w:val="auto"/>
          <w:sz w:val="22"/>
          <w:szCs w:val="22"/>
          <w:lang w:val="tr-TR"/>
        </w:rPr>
        <w:t>Paydaşlar)</w:t>
      </w:r>
      <w:bookmarkEnd w:id="39"/>
    </w:p>
    <w:p w:rsidR="008D0163" w:rsidRPr="00C860F9" w:rsidRDefault="008D0163" w:rsidP="001828E6">
      <w:pPr>
        <w:spacing w:before="1" w:line="276" w:lineRule="auto"/>
        <w:rPr>
          <w:rFonts w:ascii="Cambria" w:eastAsia="Calibri" w:hAnsi="Cambria" w:cs="Calibri"/>
          <w:i/>
          <w:sz w:val="15"/>
          <w:szCs w:val="15"/>
          <w:lang w:val="tr-TR"/>
        </w:rPr>
      </w:pPr>
    </w:p>
    <w:tbl>
      <w:tblPr>
        <w:tblStyle w:val="TableNormal"/>
        <w:tblW w:w="0" w:type="auto"/>
        <w:tblInd w:w="147" w:type="dxa"/>
        <w:tblLayout w:type="fixed"/>
        <w:tblLook w:val="01E0" w:firstRow="1" w:lastRow="1" w:firstColumn="1" w:lastColumn="1" w:noHBand="0" w:noVBand="0"/>
      </w:tblPr>
      <w:tblGrid>
        <w:gridCol w:w="2308"/>
        <w:gridCol w:w="2099"/>
        <w:gridCol w:w="1398"/>
        <w:gridCol w:w="1538"/>
        <w:gridCol w:w="1541"/>
      </w:tblGrid>
      <w:tr w:rsidR="008D0163" w:rsidRPr="00C860F9" w:rsidTr="00A370A7">
        <w:trPr>
          <w:trHeight w:hRule="exact" w:val="580"/>
        </w:trPr>
        <w:tc>
          <w:tcPr>
            <w:tcW w:w="8884" w:type="dxa"/>
            <w:gridSpan w:val="5"/>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A717BA" w:rsidP="001828E6">
            <w:pPr>
              <w:pStyle w:val="TableParagraph"/>
              <w:spacing w:before="91" w:line="276" w:lineRule="auto"/>
              <w:jc w:val="center"/>
              <w:rPr>
                <w:rFonts w:ascii="Cambria" w:eastAsia="Calibri" w:hAnsi="Cambria" w:cs="Calibri"/>
                <w:color w:val="FFFFFF" w:themeColor="background1"/>
                <w:lang w:val="tr-TR"/>
              </w:rPr>
            </w:pPr>
            <w:r w:rsidRPr="00A370A7">
              <w:rPr>
                <w:rFonts w:ascii="Cambria" w:hAnsi="Cambria"/>
                <w:b/>
                <w:color w:val="FFFFFF" w:themeColor="background1"/>
                <w:lang w:val="tr-TR"/>
              </w:rPr>
              <w:t>İÇ</w:t>
            </w:r>
            <w:r w:rsidRPr="00A370A7">
              <w:rPr>
                <w:rFonts w:ascii="Cambria" w:hAnsi="Cambria"/>
                <w:b/>
                <w:color w:val="FFFFFF" w:themeColor="background1"/>
                <w:spacing w:val="-4"/>
                <w:lang w:val="tr-TR"/>
              </w:rPr>
              <w:t xml:space="preserve"> </w:t>
            </w:r>
            <w:r w:rsidRPr="00A370A7">
              <w:rPr>
                <w:rFonts w:ascii="Cambria" w:hAnsi="Cambria"/>
                <w:b/>
                <w:color w:val="FFFFFF" w:themeColor="background1"/>
                <w:lang w:val="tr-TR"/>
              </w:rPr>
              <w:t>PAYDAŞLAR</w:t>
            </w:r>
          </w:p>
        </w:tc>
      </w:tr>
      <w:tr w:rsidR="008D0163" w:rsidRPr="00C860F9" w:rsidTr="00A370A7">
        <w:trPr>
          <w:trHeight w:hRule="exact" w:val="1766"/>
        </w:trPr>
        <w:tc>
          <w:tcPr>
            <w:tcW w:w="230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8D0163" w:rsidP="001828E6">
            <w:pPr>
              <w:pStyle w:val="TableParagraph"/>
              <w:spacing w:before="12" w:line="276" w:lineRule="auto"/>
              <w:rPr>
                <w:rFonts w:ascii="Cambria" w:eastAsia="Calibri" w:hAnsi="Cambria" w:cs="Calibri"/>
                <w:i/>
                <w:color w:val="FFFFFF" w:themeColor="background1"/>
                <w:sz w:val="29"/>
                <w:szCs w:val="29"/>
                <w:lang w:val="tr-TR"/>
              </w:rPr>
            </w:pPr>
          </w:p>
          <w:p w:rsidR="008D0163" w:rsidRPr="00A370A7" w:rsidRDefault="00A717BA" w:rsidP="001828E6">
            <w:pPr>
              <w:pStyle w:val="TableParagraph"/>
              <w:spacing w:line="276" w:lineRule="auto"/>
              <w:ind w:left="709"/>
              <w:rPr>
                <w:rFonts w:ascii="Cambria" w:eastAsia="Calibri" w:hAnsi="Cambria" w:cs="Calibri"/>
                <w:color w:val="FFFFFF" w:themeColor="background1"/>
                <w:sz w:val="20"/>
                <w:szCs w:val="20"/>
                <w:lang w:val="tr-TR"/>
              </w:rPr>
            </w:pPr>
            <w:r w:rsidRPr="00A370A7">
              <w:rPr>
                <w:rFonts w:ascii="Cambria" w:hAnsi="Cambria"/>
                <w:b/>
                <w:color w:val="FFFFFF" w:themeColor="background1"/>
                <w:sz w:val="20"/>
                <w:lang w:val="tr-TR"/>
              </w:rPr>
              <w:t>Paydaş</w:t>
            </w:r>
            <w:r w:rsidRPr="00A370A7">
              <w:rPr>
                <w:rFonts w:ascii="Cambria" w:hAnsi="Cambria"/>
                <w:b/>
                <w:color w:val="FFFFFF" w:themeColor="background1"/>
                <w:spacing w:val="-1"/>
                <w:sz w:val="20"/>
                <w:lang w:val="tr-TR"/>
              </w:rPr>
              <w:t xml:space="preserve"> </w:t>
            </w:r>
            <w:r w:rsidRPr="00A370A7">
              <w:rPr>
                <w:rFonts w:ascii="Cambria" w:hAnsi="Cambria"/>
                <w:b/>
                <w:color w:val="FFFFFF" w:themeColor="background1"/>
                <w:sz w:val="20"/>
                <w:lang w:val="tr-TR"/>
              </w:rPr>
              <w:t>Adı</w:t>
            </w:r>
          </w:p>
        </w:tc>
        <w:tc>
          <w:tcPr>
            <w:tcW w:w="209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A717BA" w:rsidP="001828E6">
            <w:pPr>
              <w:pStyle w:val="TableParagraph"/>
              <w:spacing w:line="276" w:lineRule="auto"/>
              <w:ind w:left="63" w:right="685"/>
              <w:rPr>
                <w:rFonts w:ascii="Cambria" w:eastAsia="Calibri" w:hAnsi="Cambria" w:cs="Calibri"/>
                <w:color w:val="FFFFFF" w:themeColor="background1"/>
                <w:sz w:val="20"/>
                <w:szCs w:val="20"/>
                <w:lang w:val="tr-TR"/>
              </w:rPr>
            </w:pPr>
            <w:r w:rsidRPr="00A370A7">
              <w:rPr>
                <w:rFonts w:ascii="Cambria" w:hAnsi="Cambria"/>
                <w:b/>
                <w:color w:val="FFFFFF" w:themeColor="background1"/>
                <w:sz w:val="20"/>
                <w:lang w:val="tr-TR"/>
              </w:rPr>
              <w:t xml:space="preserve">Neden  Paydaş </w:t>
            </w:r>
            <w:r w:rsidRPr="00A370A7">
              <w:rPr>
                <w:rFonts w:ascii="Cambria" w:hAnsi="Cambria"/>
                <w:color w:val="FFFFFF" w:themeColor="background1"/>
                <w:sz w:val="20"/>
                <w:lang w:val="tr-TR"/>
              </w:rPr>
              <w:t>T: Temel Ortak S: Stratejik</w:t>
            </w:r>
            <w:r w:rsidRPr="00A370A7">
              <w:rPr>
                <w:rFonts w:ascii="Cambria" w:hAnsi="Cambria"/>
                <w:color w:val="FFFFFF" w:themeColor="background1"/>
                <w:spacing w:val="-11"/>
                <w:sz w:val="20"/>
                <w:lang w:val="tr-TR"/>
              </w:rPr>
              <w:t xml:space="preserve"> </w:t>
            </w:r>
            <w:r w:rsidRPr="00A370A7">
              <w:rPr>
                <w:rFonts w:ascii="Cambria" w:hAnsi="Cambria"/>
                <w:color w:val="FFFFFF" w:themeColor="background1"/>
                <w:sz w:val="20"/>
                <w:lang w:val="tr-TR"/>
              </w:rPr>
              <w:t>Ortak</w:t>
            </w:r>
          </w:p>
          <w:p w:rsidR="008D0163" w:rsidRPr="00A370A7" w:rsidRDefault="00A717BA" w:rsidP="001828E6">
            <w:pPr>
              <w:pStyle w:val="TableParagraph"/>
              <w:spacing w:line="276" w:lineRule="auto"/>
              <w:ind w:left="63"/>
              <w:rPr>
                <w:rFonts w:ascii="Cambria" w:eastAsia="Calibri" w:hAnsi="Cambria" w:cs="Calibri"/>
                <w:color w:val="FFFFFF" w:themeColor="background1"/>
                <w:sz w:val="20"/>
                <w:szCs w:val="20"/>
                <w:lang w:val="tr-TR"/>
              </w:rPr>
            </w:pPr>
            <w:r w:rsidRPr="00A370A7">
              <w:rPr>
                <w:rFonts w:ascii="Cambria" w:hAnsi="Cambria"/>
                <w:color w:val="FFFFFF" w:themeColor="background1"/>
                <w:sz w:val="20"/>
                <w:lang w:val="tr-TR"/>
              </w:rPr>
              <w:t>H: Hizmet</w:t>
            </w:r>
            <w:r w:rsidRPr="00A370A7">
              <w:rPr>
                <w:rFonts w:ascii="Cambria" w:hAnsi="Cambria"/>
                <w:color w:val="FFFFFF" w:themeColor="background1"/>
                <w:spacing w:val="-2"/>
                <w:sz w:val="20"/>
                <w:lang w:val="tr-TR"/>
              </w:rPr>
              <w:t xml:space="preserve"> </w:t>
            </w:r>
            <w:r w:rsidRPr="00A370A7">
              <w:rPr>
                <w:rFonts w:ascii="Cambria" w:hAnsi="Cambria"/>
                <w:color w:val="FFFFFF" w:themeColor="background1"/>
                <w:sz w:val="20"/>
                <w:lang w:val="tr-TR"/>
              </w:rPr>
              <w:t>Alanlar</w:t>
            </w:r>
          </w:p>
        </w:tc>
        <w:tc>
          <w:tcPr>
            <w:tcW w:w="139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8D0163" w:rsidP="001828E6">
            <w:pPr>
              <w:pStyle w:val="TableParagraph"/>
              <w:spacing w:before="12" w:line="276" w:lineRule="auto"/>
              <w:rPr>
                <w:rFonts w:ascii="Cambria" w:eastAsia="Calibri" w:hAnsi="Cambria" w:cs="Calibri"/>
                <w:i/>
                <w:color w:val="FFFFFF" w:themeColor="background1"/>
                <w:sz w:val="29"/>
                <w:szCs w:val="29"/>
                <w:lang w:val="tr-TR"/>
              </w:rPr>
            </w:pPr>
          </w:p>
          <w:p w:rsidR="008D0163" w:rsidRPr="00A370A7" w:rsidRDefault="00A717BA" w:rsidP="001828E6">
            <w:pPr>
              <w:pStyle w:val="TableParagraph"/>
              <w:spacing w:line="276" w:lineRule="auto"/>
              <w:jc w:val="center"/>
              <w:rPr>
                <w:rFonts w:ascii="Cambria" w:eastAsia="Calibri" w:hAnsi="Cambria" w:cs="Calibri"/>
                <w:color w:val="FFFFFF" w:themeColor="background1"/>
                <w:sz w:val="20"/>
                <w:szCs w:val="20"/>
                <w:lang w:val="tr-TR"/>
              </w:rPr>
            </w:pPr>
            <w:r w:rsidRPr="00A370A7">
              <w:rPr>
                <w:rFonts w:ascii="Cambria" w:hAnsi="Cambria"/>
                <w:b/>
                <w:color w:val="FFFFFF" w:themeColor="background1"/>
                <w:sz w:val="20"/>
                <w:lang w:val="tr-TR"/>
              </w:rPr>
              <w:t>Önceliği</w:t>
            </w:r>
          </w:p>
        </w:tc>
        <w:tc>
          <w:tcPr>
            <w:tcW w:w="153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8D0163" w:rsidP="001828E6">
            <w:pPr>
              <w:pStyle w:val="TableParagraph"/>
              <w:spacing w:before="12" w:line="276" w:lineRule="auto"/>
              <w:rPr>
                <w:rFonts w:ascii="Cambria" w:eastAsia="Calibri" w:hAnsi="Cambria" w:cs="Calibri"/>
                <w:i/>
                <w:color w:val="FFFFFF" w:themeColor="background1"/>
                <w:sz w:val="29"/>
                <w:szCs w:val="29"/>
                <w:lang w:val="tr-TR"/>
              </w:rPr>
            </w:pPr>
          </w:p>
          <w:p w:rsidR="008D0163" w:rsidRPr="00A370A7" w:rsidRDefault="00A717BA" w:rsidP="001828E6">
            <w:pPr>
              <w:pStyle w:val="TableParagraph"/>
              <w:spacing w:line="276" w:lineRule="auto"/>
              <w:jc w:val="center"/>
              <w:rPr>
                <w:rFonts w:ascii="Cambria" w:eastAsia="Calibri" w:hAnsi="Cambria" w:cs="Calibri"/>
                <w:color w:val="FFFFFF" w:themeColor="background1"/>
                <w:sz w:val="20"/>
                <w:szCs w:val="20"/>
                <w:lang w:val="tr-TR"/>
              </w:rPr>
            </w:pPr>
            <w:r w:rsidRPr="00A370A7">
              <w:rPr>
                <w:rFonts w:ascii="Cambria" w:hAnsi="Cambria"/>
                <w:b/>
                <w:color w:val="FFFFFF" w:themeColor="background1"/>
                <w:sz w:val="20"/>
                <w:lang w:val="tr-TR"/>
              </w:rPr>
              <w:t>Etki Düzeyi</w:t>
            </w:r>
          </w:p>
        </w:tc>
        <w:tc>
          <w:tcPr>
            <w:tcW w:w="153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A370A7" w:rsidRDefault="008D0163" w:rsidP="001828E6">
            <w:pPr>
              <w:pStyle w:val="TableParagraph"/>
              <w:spacing w:before="12" w:line="276" w:lineRule="auto"/>
              <w:rPr>
                <w:rFonts w:ascii="Cambria" w:eastAsia="Calibri" w:hAnsi="Cambria" w:cs="Calibri"/>
                <w:i/>
                <w:color w:val="FFFFFF" w:themeColor="background1"/>
                <w:sz w:val="29"/>
                <w:szCs w:val="29"/>
                <w:lang w:val="tr-TR"/>
              </w:rPr>
            </w:pPr>
          </w:p>
          <w:p w:rsidR="008D0163" w:rsidRPr="00A370A7" w:rsidRDefault="00A717BA"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A370A7">
              <w:rPr>
                <w:rFonts w:ascii="Cambria" w:hAnsi="Cambria"/>
                <w:b/>
                <w:color w:val="FFFFFF" w:themeColor="background1"/>
                <w:sz w:val="20"/>
                <w:lang w:val="tr-TR"/>
              </w:rPr>
              <w:t>Önem Derecesi</w:t>
            </w:r>
          </w:p>
        </w:tc>
      </w:tr>
      <w:tr w:rsidR="008D0163" w:rsidRPr="00C860F9" w:rsidTr="00A370A7">
        <w:trPr>
          <w:trHeight w:hRule="exact" w:val="367"/>
        </w:trPr>
        <w:tc>
          <w:tcPr>
            <w:tcW w:w="230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left="64"/>
              <w:rPr>
                <w:rFonts w:ascii="Cambria" w:eastAsia="Calibri" w:hAnsi="Cambria" w:cs="Calibri"/>
                <w:sz w:val="20"/>
                <w:szCs w:val="20"/>
                <w:lang w:val="tr-TR"/>
              </w:rPr>
            </w:pPr>
            <w:r w:rsidRPr="00C860F9">
              <w:rPr>
                <w:rFonts w:ascii="Cambria" w:hAnsi="Cambria"/>
                <w:sz w:val="20"/>
                <w:lang w:val="tr-TR"/>
              </w:rPr>
              <w:t>Akademik</w:t>
            </w:r>
            <w:r w:rsidRPr="00C860F9">
              <w:rPr>
                <w:rFonts w:ascii="Cambria" w:hAnsi="Cambria"/>
                <w:spacing w:val="-6"/>
                <w:sz w:val="20"/>
                <w:lang w:val="tr-TR"/>
              </w:rPr>
              <w:t xml:space="preserve"> </w:t>
            </w:r>
            <w:r w:rsidRPr="00C860F9">
              <w:rPr>
                <w:rFonts w:ascii="Cambria" w:hAnsi="Cambria"/>
                <w:sz w:val="20"/>
                <w:lang w:val="tr-TR"/>
              </w:rPr>
              <w:t>Personel</w:t>
            </w:r>
          </w:p>
        </w:tc>
        <w:tc>
          <w:tcPr>
            <w:tcW w:w="209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right="1"/>
              <w:jc w:val="center"/>
              <w:rPr>
                <w:rFonts w:ascii="Cambria" w:eastAsia="Calibri" w:hAnsi="Cambria" w:cs="Calibri"/>
                <w:sz w:val="20"/>
                <w:szCs w:val="20"/>
                <w:lang w:val="tr-TR"/>
              </w:rPr>
            </w:pPr>
            <w:r w:rsidRPr="00C860F9">
              <w:rPr>
                <w:rFonts w:ascii="Cambria" w:hAnsi="Cambria"/>
                <w:sz w:val="20"/>
                <w:lang w:val="tr-TR"/>
              </w:rPr>
              <w:t>T</w:t>
            </w:r>
          </w:p>
        </w:tc>
        <w:tc>
          <w:tcPr>
            <w:tcW w:w="139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Yüksek</w:t>
            </w:r>
          </w:p>
        </w:tc>
        <w:tc>
          <w:tcPr>
            <w:tcW w:w="153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Yüksek</w:t>
            </w:r>
          </w:p>
        </w:tc>
        <w:tc>
          <w:tcPr>
            <w:tcW w:w="153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1.Derece</w:t>
            </w:r>
          </w:p>
        </w:tc>
      </w:tr>
      <w:tr w:rsidR="008D0163" w:rsidRPr="00C860F9" w:rsidTr="00A370A7">
        <w:trPr>
          <w:trHeight w:hRule="exact" w:val="367"/>
        </w:trPr>
        <w:tc>
          <w:tcPr>
            <w:tcW w:w="230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left="64"/>
              <w:rPr>
                <w:rFonts w:ascii="Cambria" w:eastAsia="Calibri" w:hAnsi="Cambria" w:cs="Calibri"/>
                <w:sz w:val="20"/>
                <w:szCs w:val="20"/>
                <w:lang w:val="tr-TR"/>
              </w:rPr>
            </w:pPr>
            <w:r w:rsidRPr="00C860F9">
              <w:rPr>
                <w:rFonts w:ascii="Cambria" w:hAnsi="Cambria"/>
                <w:sz w:val="20"/>
                <w:lang w:val="tr-TR"/>
              </w:rPr>
              <w:t>İdari</w:t>
            </w:r>
            <w:r w:rsidRPr="00C860F9">
              <w:rPr>
                <w:rFonts w:ascii="Cambria" w:hAnsi="Cambria"/>
                <w:spacing w:val="-3"/>
                <w:sz w:val="20"/>
                <w:lang w:val="tr-TR"/>
              </w:rPr>
              <w:t xml:space="preserve"> </w:t>
            </w:r>
            <w:r w:rsidRPr="00C860F9">
              <w:rPr>
                <w:rFonts w:ascii="Cambria" w:hAnsi="Cambria"/>
                <w:sz w:val="20"/>
                <w:lang w:val="tr-TR"/>
              </w:rPr>
              <w:t>Personel</w:t>
            </w:r>
          </w:p>
        </w:tc>
        <w:tc>
          <w:tcPr>
            <w:tcW w:w="209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right="1"/>
              <w:jc w:val="center"/>
              <w:rPr>
                <w:rFonts w:ascii="Cambria" w:eastAsia="Calibri" w:hAnsi="Cambria" w:cs="Calibri"/>
                <w:sz w:val="20"/>
                <w:szCs w:val="20"/>
                <w:lang w:val="tr-TR"/>
              </w:rPr>
            </w:pPr>
            <w:r w:rsidRPr="00C860F9">
              <w:rPr>
                <w:rFonts w:ascii="Cambria" w:hAnsi="Cambria"/>
                <w:sz w:val="20"/>
                <w:lang w:val="tr-TR"/>
              </w:rPr>
              <w:t>T</w:t>
            </w:r>
          </w:p>
        </w:tc>
        <w:tc>
          <w:tcPr>
            <w:tcW w:w="139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Orta</w:t>
            </w:r>
          </w:p>
        </w:tc>
        <w:tc>
          <w:tcPr>
            <w:tcW w:w="153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Orta</w:t>
            </w:r>
          </w:p>
        </w:tc>
        <w:tc>
          <w:tcPr>
            <w:tcW w:w="153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2.Derece</w:t>
            </w:r>
          </w:p>
        </w:tc>
      </w:tr>
      <w:tr w:rsidR="008D0163" w:rsidRPr="00C860F9" w:rsidTr="00A370A7">
        <w:trPr>
          <w:trHeight w:hRule="exact" w:val="367"/>
        </w:trPr>
        <w:tc>
          <w:tcPr>
            <w:tcW w:w="230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left="64"/>
              <w:rPr>
                <w:rFonts w:ascii="Cambria" w:eastAsia="Calibri" w:hAnsi="Cambria" w:cs="Calibri"/>
                <w:sz w:val="20"/>
                <w:szCs w:val="20"/>
                <w:lang w:val="tr-TR"/>
              </w:rPr>
            </w:pPr>
            <w:r w:rsidRPr="00C860F9">
              <w:rPr>
                <w:rFonts w:ascii="Cambria" w:hAnsi="Cambria"/>
                <w:sz w:val="20"/>
                <w:lang w:val="tr-TR"/>
              </w:rPr>
              <w:t>Öğrenciler</w:t>
            </w:r>
          </w:p>
        </w:tc>
        <w:tc>
          <w:tcPr>
            <w:tcW w:w="209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right="1"/>
              <w:jc w:val="center"/>
              <w:rPr>
                <w:rFonts w:ascii="Cambria" w:eastAsia="Calibri" w:hAnsi="Cambria" w:cs="Calibri"/>
                <w:sz w:val="20"/>
                <w:szCs w:val="20"/>
                <w:lang w:val="tr-TR"/>
              </w:rPr>
            </w:pPr>
            <w:r w:rsidRPr="00C860F9">
              <w:rPr>
                <w:rFonts w:ascii="Cambria" w:hAnsi="Cambria"/>
                <w:sz w:val="20"/>
                <w:lang w:val="tr-TR"/>
              </w:rPr>
              <w:t>T</w:t>
            </w:r>
          </w:p>
        </w:tc>
        <w:tc>
          <w:tcPr>
            <w:tcW w:w="139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Yüksek</w:t>
            </w:r>
          </w:p>
        </w:tc>
        <w:tc>
          <w:tcPr>
            <w:tcW w:w="153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Yüksek</w:t>
            </w:r>
          </w:p>
        </w:tc>
        <w:tc>
          <w:tcPr>
            <w:tcW w:w="153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1.Derece</w:t>
            </w:r>
          </w:p>
        </w:tc>
      </w:tr>
      <w:tr w:rsidR="008D0163" w:rsidRPr="00C860F9" w:rsidTr="00A370A7">
        <w:trPr>
          <w:trHeight w:hRule="exact" w:val="369"/>
        </w:trPr>
        <w:tc>
          <w:tcPr>
            <w:tcW w:w="230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left="64"/>
              <w:rPr>
                <w:rFonts w:ascii="Cambria" w:eastAsia="Calibri" w:hAnsi="Cambria" w:cs="Calibri"/>
                <w:sz w:val="20"/>
                <w:szCs w:val="20"/>
                <w:lang w:val="tr-TR"/>
              </w:rPr>
            </w:pPr>
            <w:r w:rsidRPr="00C860F9">
              <w:rPr>
                <w:rFonts w:ascii="Cambria" w:hAnsi="Cambria"/>
                <w:sz w:val="20"/>
                <w:lang w:val="tr-TR"/>
              </w:rPr>
              <w:t>Öğrenci</w:t>
            </w:r>
            <w:r w:rsidRPr="00C860F9">
              <w:rPr>
                <w:rFonts w:ascii="Cambria" w:hAnsi="Cambria"/>
                <w:spacing w:val="-3"/>
                <w:sz w:val="20"/>
                <w:lang w:val="tr-TR"/>
              </w:rPr>
              <w:t xml:space="preserve"> </w:t>
            </w:r>
            <w:r w:rsidRPr="00C860F9">
              <w:rPr>
                <w:rFonts w:ascii="Cambria" w:hAnsi="Cambria"/>
                <w:sz w:val="20"/>
                <w:lang w:val="tr-TR"/>
              </w:rPr>
              <w:t>Kulüpleri</w:t>
            </w:r>
          </w:p>
        </w:tc>
        <w:tc>
          <w:tcPr>
            <w:tcW w:w="209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S</w:t>
            </w:r>
          </w:p>
        </w:tc>
        <w:tc>
          <w:tcPr>
            <w:tcW w:w="139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right="1"/>
              <w:jc w:val="center"/>
              <w:rPr>
                <w:rFonts w:ascii="Cambria" w:eastAsia="Calibri" w:hAnsi="Cambria" w:cs="Calibri"/>
                <w:sz w:val="20"/>
                <w:szCs w:val="20"/>
                <w:lang w:val="tr-TR"/>
              </w:rPr>
            </w:pPr>
            <w:r w:rsidRPr="00C860F9">
              <w:rPr>
                <w:rFonts w:ascii="Cambria" w:hAnsi="Cambria"/>
                <w:sz w:val="20"/>
                <w:lang w:val="tr-TR"/>
              </w:rPr>
              <w:t>Düşük</w:t>
            </w:r>
          </w:p>
        </w:tc>
        <w:tc>
          <w:tcPr>
            <w:tcW w:w="153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ind w:right="1"/>
              <w:jc w:val="center"/>
              <w:rPr>
                <w:rFonts w:ascii="Cambria" w:eastAsia="Calibri" w:hAnsi="Cambria" w:cs="Calibri"/>
                <w:sz w:val="20"/>
                <w:szCs w:val="20"/>
                <w:lang w:val="tr-TR"/>
              </w:rPr>
            </w:pPr>
            <w:r w:rsidRPr="00C860F9">
              <w:rPr>
                <w:rFonts w:ascii="Cambria" w:hAnsi="Cambria"/>
                <w:sz w:val="20"/>
                <w:lang w:val="tr-TR"/>
              </w:rPr>
              <w:t>Düşük</w:t>
            </w:r>
          </w:p>
        </w:tc>
        <w:tc>
          <w:tcPr>
            <w:tcW w:w="153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9" w:line="276" w:lineRule="auto"/>
              <w:jc w:val="center"/>
              <w:rPr>
                <w:rFonts w:ascii="Cambria" w:eastAsia="Calibri" w:hAnsi="Cambria" w:cs="Calibri"/>
                <w:sz w:val="20"/>
                <w:szCs w:val="20"/>
                <w:lang w:val="tr-TR"/>
              </w:rPr>
            </w:pPr>
            <w:r w:rsidRPr="00C860F9">
              <w:rPr>
                <w:rFonts w:ascii="Cambria" w:hAnsi="Cambria"/>
                <w:sz w:val="20"/>
                <w:lang w:val="tr-TR"/>
              </w:rPr>
              <w:t>2.Derece</w:t>
            </w:r>
          </w:p>
        </w:tc>
      </w:tr>
    </w:tbl>
    <w:p w:rsidR="008D0163" w:rsidRPr="00C860F9" w:rsidRDefault="008D0163" w:rsidP="001828E6">
      <w:pPr>
        <w:spacing w:before="4" w:line="276" w:lineRule="auto"/>
        <w:rPr>
          <w:rFonts w:ascii="Cambria" w:eastAsia="Calibri" w:hAnsi="Cambria" w:cs="Calibri"/>
          <w:i/>
          <w:sz w:val="29"/>
          <w:szCs w:val="29"/>
          <w:lang w:val="tr-TR"/>
        </w:rPr>
      </w:pPr>
    </w:p>
    <w:p w:rsidR="00A370A7" w:rsidRDefault="00A370A7" w:rsidP="00BA760D">
      <w:pPr>
        <w:pStyle w:val="ResimYazs"/>
        <w:rPr>
          <w:rFonts w:asciiTheme="majorHAnsi" w:hAnsiTheme="majorHAnsi"/>
          <w:b/>
          <w:color w:val="auto"/>
          <w:sz w:val="22"/>
          <w:szCs w:val="22"/>
        </w:rPr>
      </w:pPr>
      <w:r>
        <w:rPr>
          <w:rFonts w:asciiTheme="majorHAnsi" w:hAnsiTheme="majorHAnsi"/>
          <w:b/>
          <w:color w:val="auto"/>
          <w:sz w:val="22"/>
          <w:szCs w:val="22"/>
        </w:rPr>
        <w:br w:type="page"/>
      </w:r>
    </w:p>
    <w:p w:rsidR="008D0163" w:rsidRPr="008916C6" w:rsidRDefault="00BA760D" w:rsidP="00BA760D">
      <w:pPr>
        <w:pStyle w:val="ResimYazs"/>
        <w:rPr>
          <w:rFonts w:asciiTheme="majorHAnsi" w:eastAsia="Calibri" w:hAnsiTheme="majorHAnsi" w:cs="Calibri"/>
          <w:sz w:val="22"/>
          <w:szCs w:val="22"/>
          <w:lang w:val="tr-TR"/>
        </w:rPr>
      </w:pPr>
      <w:bookmarkStart w:id="40" w:name="_Toc510451969"/>
      <w:r w:rsidRPr="008916C6">
        <w:rPr>
          <w:rFonts w:asciiTheme="majorHAnsi" w:hAnsiTheme="majorHAnsi"/>
          <w:b/>
          <w:color w:val="auto"/>
          <w:sz w:val="22"/>
          <w:szCs w:val="22"/>
        </w:rPr>
        <w:lastRenderedPageBreak/>
        <w:t xml:space="preserve">Tablo </w:t>
      </w:r>
      <w:r w:rsidRPr="008916C6">
        <w:rPr>
          <w:rFonts w:asciiTheme="majorHAnsi" w:hAnsiTheme="majorHAnsi"/>
          <w:b/>
          <w:color w:val="auto"/>
          <w:sz w:val="22"/>
          <w:szCs w:val="22"/>
        </w:rPr>
        <w:fldChar w:fldCharType="begin"/>
      </w:r>
      <w:r w:rsidRPr="008916C6">
        <w:rPr>
          <w:rFonts w:asciiTheme="majorHAnsi" w:hAnsiTheme="majorHAnsi"/>
          <w:b/>
          <w:color w:val="auto"/>
          <w:sz w:val="22"/>
          <w:szCs w:val="22"/>
        </w:rPr>
        <w:instrText xml:space="preserve"> SEQ Tablo \* ARABIC </w:instrText>
      </w:r>
      <w:r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11</w:t>
      </w:r>
      <w:r w:rsidRPr="008916C6">
        <w:rPr>
          <w:rFonts w:asciiTheme="majorHAnsi" w:hAnsiTheme="majorHAnsi"/>
          <w:b/>
          <w:color w:val="auto"/>
          <w:sz w:val="22"/>
          <w:szCs w:val="22"/>
        </w:rPr>
        <w:fldChar w:fldCharType="end"/>
      </w:r>
      <w:r w:rsidRPr="008916C6">
        <w:rPr>
          <w:rFonts w:asciiTheme="majorHAnsi" w:hAnsiTheme="majorHAnsi"/>
          <w:b/>
          <w:color w:val="auto"/>
          <w:sz w:val="22"/>
          <w:szCs w:val="22"/>
        </w:rPr>
        <w:t>:</w:t>
      </w:r>
      <w:r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Paydaş Tespit ve Önceliklendirme Tablosu (Dış</w:t>
      </w:r>
      <w:r w:rsidR="00A717BA" w:rsidRPr="008916C6">
        <w:rPr>
          <w:rFonts w:asciiTheme="majorHAnsi" w:hAnsiTheme="majorHAnsi"/>
          <w:color w:val="auto"/>
          <w:spacing w:val="-15"/>
          <w:sz w:val="22"/>
          <w:szCs w:val="22"/>
          <w:lang w:val="tr-TR"/>
        </w:rPr>
        <w:t xml:space="preserve"> </w:t>
      </w:r>
      <w:r w:rsidR="00A717BA" w:rsidRPr="008916C6">
        <w:rPr>
          <w:rFonts w:asciiTheme="majorHAnsi" w:hAnsiTheme="majorHAnsi"/>
          <w:color w:val="auto"/>
          <w:sz w:val="22"/>
          <w:szCs w:val="22"/>
          <w:lang w:val="tr-TR"/>
        </w:rPr>
        <w:t>Paydaşlar)</w:t>
      </w:r>
      <w:bookmarkEnd w:id="40"/>
    </w:p>
    <w:p w:rsidR="008D0163" w:rsidRPr="00C860F9" w:rsidRDefault="008D0163" w:rsidP="001828E6">
      <w:pPr>
        <w:spacing w:before="5" w:line="276" w:lineRule="auto"/>
        <w:rPr>
          <w:rFonts w:ascii="Cambria" w:eastAsia="Calibri" w:hAnsi="Cambria" w:cs="Calibri"/>
          <w:i/>
          <w:sz w:val="11"/>
          <w:szCs w:val="11"/>
          <w:lang w:val="tr-TR"/>
        </w:rPr>
      </w:pPr>
    </w:p>
    <w:tbl>
      <w:tblPr>
        <w:tblStyle w:val="TabloKlavuzu"/>
        <w:tblW w:w="9291" w:type="dxa"/>
        <w:tblLayout w:type="fixed"/>
        <w:tblLook w:val="01E0" w:firstRow="1" w:lastRow="1" w:firstColumn="1" w:lastColumn="1" w:noHBand="0" w:noVBand="0"/>
      </w:tblPr>
      <w:tblGrid>
        <w:gridCol w:w="3138"/>
        <w:gridCol w:w="2268"/>
        <w:gridCol w:w="992"/>
        <w:gridCol w:w="1276"/>
        <w:gridCol w:w="1617"/>
      </w:tblGrid>
      <w:tr w:rsidR="00A370A7" w:rsidRPr="00C860F9" w:rsidTr="00A370A7">
        <w:trPr>
          <w:trHeight w:hRule="exact" w:val="413"/>
        </w:trPr>
        <w:tc>
          <w:tcPr>
            <w:tcW w:w="9291" w:type="dxa"/>
            <w:gridSpan w:val="5"/>
            <w:shd w:val="clear" w:color="auto" w:fill="943634" w:themeFill="accent2" w:themeFillShade="BF"/>
          </w:tcPr>
          <w:p w:rsidR="00A370A7" w:rsidRPr="00A370A7" w:rsidRDefault="00A370A7" w:rsidP="001828E6">
            <w:pPr>
              <w:pStyle w:val="TableParagraph"/>
              <w:spacing w:line="276" w:lineRule="auto"/>
              <w:ind w:left="5"/>
              <w:jc w:val="center"/>
              <w:rPr>
                <w:rFonts w:ascii="Cambria" w:eastAsia="Calibri" w:hAnsi="Cambria" w:cs="Calibri"/>
                <w:color w:val="FFFFFF" w:themeColor="background1"/>
                <w:lang w:val="tr-TR"/>
              </w:rPr>
            </w:pPr>
            <w:r w:rsidRPr="00A370A7">
              <w:rPr>
                <w:rFonts w:ascii="Cambria" w:hAnsi="Cambria"/>
                <w:b/>
                <w:color w:val="FFFFFF" w:themeColor="background1"/>
                <w:lang w:val="tr-TR"/>
              </w:rPr>
              <w:t>DIŞ</w:t>
            </w:r>
            <w:r w:rsidRPr="00A370A7">
              <w:rPr>
                <w:rFonts w:ascii="Cambria" w:hAnsi="Cambria"/>
                <w:b/>
                <w:color w:val="FFFFFF" w:themeColor="background1"/>
                <w:spacing w:val="-4"/>
                <w:lang w:val="tr-TR"/>
              </w:rPr>
              <w:t xml:space="preserve"> </w:t>
            </w:r>
            <w:r w:rsidRPr="00A370A7">
              <w:rPr>
                <w:rFonts w:ascii="Cambria" w:hAnsi="Cambria"/>
                <w:b/>
                <w:color w:val="FFFFFF" w:themeColor="background1"/>
                <w:lang w:val="tr-TR"/>
              </w:rPr>
              <w:t>PAYDAŞLAR</w:t>
            </w:r>
          </w:p>
        </w:tc>
      </w:tr>
      <w:tr w:rsidR="008D0163" w:rsidRPr="00C860F9" w:rsidTr="00A370A7">
        <w:trPr>
          <w:trHeight w:hRule="exact" w:val="1260"/>
        </w:trPr>
        <w:tc>
          <w:tcPr>
            <w:tcW w:w="3138" w:type="dxa"/>
            <w:shd w:val="clear" w:color="auto" w:fill="943634" w:themeFill="accent2" w:themeFillShade="BF"/>
          </w:tcPr>
          <w:p w:rsidR="008D0163" w:rsidRPr="00A370A7" w:rsidRDefault="008D0163" w:rsidP="001828E6">
            <w:pPr>
              <w:pStyle w:val="TableParagraph"/>
              <w:spacing w:before="3" w:line="276" w:lineRule="auto"/>
              <w:rPr>
                <w:rFonts w:ascii="Cambria" w:eastAsia="Calibri" w:hAnsi="Cambria" w:cs="Calibri"/>
                <w:i/>
                <w:color w:val="FFFFFF" w:themeColor="background1"/>
                <w:sz w:val="27"/>
                <w:szCs w:val="27"/>
                <w:lang w:val="tr-TR"/>
              </w:rPr>
            </w:pPr>
          </w:p>
          <w:p w:rsidR="008D0163" w:rsidRPr="00A370A7" w:rsidRDefault="00A717BA" w:rsidP="001828E6">
            <w:pPr>
              <w:pStyle w:val="TableParagraph"/>
              <w:spacing w:line="276" w:lineRule="auto"/>
              <w:ind w:left="669"/>
              <w:rPr>
                <w:rFonts w:ascii="Cambria" w:eastAsia="Calibri" w:hAnsi="Cambria" w:cs="Calibri"/>
                <w:color w:val="FFFFFF" w:themeColor="background1"/>
                <w:lang w:val="tr-TR"/>
              </w:rPr>
            </w:pPr>
            <w:r w:rsidRPr="00A370A7">
              <w:rPr>
                <w:rFonts w:ascii="Cambria" w:hAnsi="Cambria"/>
                <w:b/>
                <w:color w:val="FFFFFF" w:themeColor="background1"/>
                <w:lang w:val="tr-TR"/>
              </w:rPr>
              <w:t>Paydaşlar</w:t>
            </w:r>
          </w:p>
        </w:tc>
        <w:tc>
          <w:tcPr>
            <w:tcW w:w="2268" w:type="dxa"/>
            <w:shd w:val="clear" w:color="auto" w:fill="943634" w:themeFill="accent2" w:themeFillShade="BF"/>
          </w:tcPr>
          <w:p w:rsidR="008D0163" w:rsidRPr="00A370A7" w:rsidRDefault="00A717BA" w:rsidP="001828E6">
            <w:pPr>
              <w:pStyle w:val="TableParagraph"/>
              <w:spacing w:line="276" w:lineRule="auto"/>
              <w:ind w:left="105" w:right="850"/>
              <w:rPr>
                <w:rFonts w:ascii="Cambria" w:eastAsia="Calibri" w:hAnsi="Cambria" w:cs="Calibri"/>
                <w:color w:val="FFFFFF" w:themeColor="background1"/>
                <w:sz w:val="18"/>
                <w:szCs w:val="18"/>
                <w:lang w:val="tr-TR"/>
              </w:rPr>
            </w:pPr>
            <w:r w:rsidRPr="00A370A7">
              <w:rPr>
                <w:rFonts w:ascii="Cambria" w:hAnsi="Cambria"/>
                <w:b/>
                <w:color w:val="FFFFFF" w:themeColor="background1"/>
                <w:sz w:val="18"/>
                <w:szCs w:val="18"/>
                <w:lang w:val="tr-TR"/>
              </w:rPr>
              <w:t>Neden Paydaş T: temel</w:t>
            </w:r>
            <w:r w:rsidRPr="00A370A7">
              <w:rPr>
                <w:rFonts w:ascii="Cambria" w:hAnsi="Cambria"/>
                <w:b/>
                <w:color w:val="FFFFFF" w:themeColor="background1"/>
                <w:spacing w:val="-4"/>
                <w:sz w:val="18"/>
                <w:szCs w:val="18"/>
                <w:lang w:val="tr-TR"/>
              </w:rPr>
              <w:t xml:space="preserve"> </w:t>
            </w:r>
            <w:r w:rsidRPr="00A370A7">
              <w:rPr>
                <w:rFonts w:ascii="Cambria" w:hAnsi="Cambria"/>
                <w:b/>
                <w:color w:val="FFFFFF" w:themeColor="background1"/>
                <w:sz w:val="18"/>
                <w:szCs w:val="18"/>
                <w:lang w:val="tr-TR"/>
              </w:rPr>
              <w:t>ortak</w:t>
            </w:r>
          </w:p>
          <w:p w:rsidR="008D0163" w:rsidRPr="00A370A7" w:rsidRDefault="00A717BA" w:rsidP="001828E6">
            <w:pPr>
              <w:pStyle w:val="TableParagraph"/>
              <w:spacing w:before="1" w:line="276" w:lineRule="auto"/>
              <w:ind w:left="105" w:right="591"/>
              <w:rPr>
                <w:rFonts w:ascii="Cambria" w:eastAsia="Calibri" w:hAnsi="Cambria" w:cs="Calibri"/>
                <w:color w:val="FFFFFF" w:themeColor="background1"/>
                <w:sz w:val="18"/>
                <w:szCs w:val="18"/>
                <w:lang w:val="tr-TR"/>
              </w:rPr>
            </w:pPr>
            <w:r w:rsidRPr="00A370A7">
              <w:rPr>
                <w:rFonts w:ascii="Cambria" w:hAnsi="Cambria"/>
                <w:b/>
                <w:color w:val="FFFFFF" w:themeColor="background1"/>
                <w:sz w:val="18"/>
                <w:szCs w:val="18"/>
                <w:lang w:val="tr-TR"/>
              </w:rPr>
              <w:t>S: stratejik ortak H: hizmet</w:t>
            </w:r>
            <w:r w:rsidRPr="00A370A7">
              <w:rPr>
                <w:rFonts w:ascii="Cambria" w:hAnsi="Cambria"/>
                <w:b/>
                <w:color w:val="FFFFFF" w:themeColor="background1"/>
                <w:spacing w:val="-4"/>
                <w:sz w:val="18"/>
                <w:szCs w:val="18"/>
                <w:lang w:val="tr-TR"/>
              </w:rPr>
              <w:t xml:space="preserve"> </w:t>
            </w:r>
            <w:r w:rsidRPr="00A370A7">
              <w:rPr>
                <w:rFonts w:ascii="Cambria" w:hAnsi="Cambria"/>
                <w:b/>
                <w:color w:val="FFFFFF" w:themeColor="background1"/>
                <w:sz w:val="18"/>
                <w:szCs w:val="18"/>
                <w:lang w:val="tr-TR"/>
              </w:rPr>
              <w:t>alanlar</w:t>
            </w:r>
          </w:p>
        </w:tc>
        <w:tc>
          <w:tcPr>
            <w:tcW w:w="992" w:type="dxa"/>
            <w:shd w:val="clear" w:color="auto" w:fill="943634" w:themeFill="accent2" w:themeFillShade="BF"/>
          </w:tcPr>
          <w:p w:rsidR="008D0163" w:rsidRPr="00A370A7" w:rsidRDefault="008D0163" w:rsidP="001828E6">
            <w:pPr>
              <w:pStyle w:val="TableParagraph"/>
              <w:spacing w:before="3" w:line="276" w:lineRule="auto"/>
              <w:rPr>
                <w:rFonts w:ascii="Cambria" w:eastAsia="Calibri" w:hAnsi="Cambria" w:cs="Calibri"/>
                <w:i/>
                <w:color w:val="FFFFFF" w:themeColor="background1"/>
                <w:sz w:val="18"/>
                <w:szCs w:val="18"/>
                <w:lang w:val="tr-TR"/>
              </w:rPr>
            </w:pPr>
          </w:p>
          <w:p w:rsidR="008D0163" w:rsidRPr="00A370A7" w:rsidRDefault="00A717BA" w:rsidP="001828E6">
            <w:pPr>
              <w:pStyle w:val="TableParagraph"/>
              <w:spacing w:line="276" w:lineRule="auto"/>
              <w:ind w:left="6"/>
              <w:jc w:val="center"/>
              <w:rPr>
                <w:rFonts w:ascii="Cambria" w:eastAsia="Calibri" w:hAnsi="Cambria" w:cs="Calibri"/>
                <w:color w:val="FFFFFF" w:themeColor="background1"/>
                <w:sz w:val="18"/>
                <w:szCs w:val="18"/>
                <w:lang w:val="tr-TR"/>
              </w:rPr>
            </w:pPr>
            <w:r w:rsidRPr="00A370A7">
              <w:rPr>
                <w:rFonts w:ascii="Cambria" w:hAnsi="Cambria"/>
                <w:b/>
                <w:color w:val="FFFFFF" w:themeColor="background1"/>
                <w:sz w:val="18"/>
                <w:szCs w:val="18"/>
                <w:lang w:val="tr-TR"/>
              </w:rPr>
              <w:t>Önceliği</w:t>
            </w:r>
          </w:p>
        </w:tc>
        <w:tc>
          <w:tcPr>
            <w:tcW w:w="1276" w:type="dxa"/>
            <w:shd w:val="clear" w:color="auto" w:fill="943634" w:themeFill="accent2" w:themeFillShade="BF"/>
          </w:tcPr>
          <w:p w:rsidR="008D0163" w:rsidRPr="00A370A7" w:rsidRDefault="008D0163" w:rsidP="001828E6">
            <w:pPr>
              <w:pStyle w:val="TableParagraph"/>
              <w:spacing w:before="3" w:line="276" w:lineRule="auto"/>
              <w:rPr>
                <w:rFonts w:ascii="Cambria" w:eastAsia="Calibri" w:hAnsi="Cambria" w:cs="Calibri"/>
                <w:i/>
                <w:color w:val="FFFFFF" w:themeColor="background1"/>
                <w:sz w:val="18"/>
                <w:szCs w:val="18"/>
                <w:lang w:val="tr-TR"/>
              </w:rPr>
            </w:pPr>
          </w:p>
          <w:p w:rsidR="008D0163" w:rsidRPr="00A370A7" w:rsidRDefault="00A717BA" w:rsidP="001828E6">
            <w:pPr>
              <w:pStyle w:val="TableParagraph"/>
              <w:spacing w:line="276" w:lineRule="auto"/>
              <w:ind w:left="1"/>
              <w:jc w:val="center"/>
              <w:rPr>
                <w:rFonts w:ascii="Cambria" w:eastAsia="Calibri" w:hAnsi="Cambria" w:cs="Calibri"/>
                <w:color w:val="FFFFFF" w:themeColor="background1"/>
                <w:sz w:val="18"/>
                <w:szCs w:val="18"/>
                <w:lang w:val="tr-TR"/>
              </w:rPr>
            </w:pPr>
            <w:r w:rsidRPr="00A370A7">
              <w:rPr>
                <w:rFonts w:ascii="Cambria" w:hAnsi="Cambria"/>
                <w:b/>
                <w:color w:val="FFFFFF" w:themeColor="background1"/>
                <w:sz w:val="18"/>
                <w:szCs w:val="18"/>
                <w:lang w:val="tr-TR"/>
              </w:rPr>
              <w:t>Etki</w:t>
            </w:r>
            <w:r w:rsidRPr="00A370A7">
              <w:rPr>
                <w:rFonts w:ascii="Cambria" w:hAnsi="Cambria"/>
                <w:b/>
                <w:color w:val="FFFFFF" w:themeColor="background1"/>
                <w:spacing w:val="-3"/>
                <w:sz w:val="18"/>
                <w:szCs w:val="18"/>
                <w:lang w:val="tr-TR"/>
              </w:rPr>
              <w:t xml:space="preserve"> </w:t>
            </w:r>
            <w:r w:rsidRPr="00A370A7">
              <w:rPr>
                <w:rFonts w:ascii="Cambria" w:hAnsi="Cambria"/>
                <w:b/>
                <w:color w:val="FFFFFF" w:themeColor="background1"/>
                <w:sz w:val="18"/>
                <w:szCs w:val="18"/>
                <w:lang w:val="tr-TR"/>
              </w:rPr>
              <w:t>Düzeyi</w:t>
            </w:r>
          </w:p>
        </w:tc>
        <w:tc>
          <w:tcPr>
            <w:tcW w:w="1617" w:type="dxa"/>
            <w:shd w:val="clear" w:color="auto" w:fill="943634" w:themeFill="accent2" w:themeFillShade="BF"/>
          </w:tcPr>
          <w:p w:rsidR="008D0163" w:rsidRPr="00A370A7" w:rsidRDefault="008D0163" w:rsidP="001828E6">
            <w:pPr>
              <w:pStyle w:val="TableParagraph"/>
              <w:spacing w:before="9" w:line="276" w:lineRule="auto"/>
              <w:rPr>
                <w:rFonts w:ascii="Cambria" w:eastAsia="Calibri" w:hAnsi="Cambria" w:cs="Calibri"/>
                <w:i/>
                <w:color w:val="FFFFFF" w:themeColor="background1"/>
                <w:sz w:val="18"/>
                <w:szCs w:val="18"/>
                <w:lang w:val="tr-TR"/>
              </w:rPr>
            </w:pPr>
          </w:p>
          <w:p w:rsidR="008D0163" w:rsidRPr="00A370A7" w:rsidRDefault="00A717BA" w:rsidP="001828E6">
            <w:pPr>
              <w:pStyle w:val="TableParagraph"/>
              <w:spacing w:line="276" w:lineRule="auto"/>
              <w:ind w:right="364"/>
              <w:rPr>
                <w:rFonts w:ascii="Cambria" w:eastAsia="Calibri" w:hAnsi="Cambria" w:cs="Calibri"/>
                <w:color w:val="FFFFFF" w:themeColor="background1"/>
                <w:sz w:val="18"/>
                <w:szCs w:val="18"/>
                <w:lang w:val="tr-TR"/>
              </w:rPr>
            </w:pPr>
            <w:r w:rsidRPr="00A370A7">
              <w:rPr>
                <w:rFonts w:ascii="Cambria" w:hAnsi="Cambria"/>
                <w:b/>
                <w:color w:val="FFFFFF" w:themeColor="background1"/>
                <w:sz w:val="18"/>
                <w:szCs w:val="18"/>
                <w:lang w:val="tr-TR"/>
              </w:rPr>
              <w:t xml:space="preserve">Önem </w:t>
            </w:r>
            <w:r w:rsidR="007D5CE2" w:rsidRPr="00A370A7">
              <w:rPr>
                <w:rFonts w:ascii="Cambria" w:hAnsi="Cambria"/>
                <w:b/>
                <w:color w:val="FFFFFF" w:themeColor="background1"/>
                <w:spacing w:val="-1"/>
                <w:sz w:val="18"/>
                <w:szCs w:val="18"/>
                <w:lang w:val="tr-TR"/>
              </w:rPr>
              <w:t>Dereces</w:t>
            </w:r>
            <w:r w:rsidRPr="00A370A7">
              <w:rPr>
                <w:rFonts w:ascii="Cambria" w:hAnsi="Cambria"/>
                <w:b/>
                <w:color w:val="FFFFFF" w:themeColor="background1"/>
                <w:spacing w:val="-1"/>
                <w:sz w:val="18"/>
                <w:szCs w:val="18"/>
                <w:lang w:val="tr-TR"/>
              </w:rPr>
              <w:t>i</w:t>
            </w:r>
          </w:p>
        </w:tc>
      </w:tr>
      <w:tr w:rsidR="008D0163" w:rsidRPr="00C860F9" w:rsidTr="001E38DB">
        <w:trPr>
          <w:trHeight w:hRule="exact" w:val="286"/>
        </w:trPr>
        <w:tc>
          <w:tcPr>
            <w:tcW w:w="3138" w:type="dxa"/>
          </w:tcPr>
          <w:p w:rsidR="008D0163" w:rsidRPr="00C860F9" w:rsidRDefault="00A717BA" w:rsidP="001828E6">
            <w:pPr>
              <w:pStyle w:val="TableParagraph"/>
              <w:spacing w:line="276" w:lineRule="auto"/>
              <w:ind w:left="103"/>
              <w:rPr>
                <w:rFonts w:ascii="Cambria" w:eastAsia="Calibri" w:hAnsi="Cambria" w:cs="Calibri"/>
                <w:lang w:val="tr-TR"/>
              </w:rPr>
            </w:pPr>
            <w:r w:rsidRPr="00C860F9">
              <w:rPr>
                <w:rFonts w:ascii="Cambria" w:hAnsi="Cambria"/>
                <w:lang w:val="tr-TR"/>
              </w:rPr>
              <w:t>Öğrenci aileleri</w:t>
            </w:r>
          </w:p>
        </w:tc>
        <w:tc>
          <w:tcPr>
            <w:tcW w:w="2268" w:type="dxa"/>
          </w:tcPr>
          <w:p w:rsidR="008D0163" w:rsidRPr="00C860F9" w:rsidRDefault="00A717BA" w:rsidP="001828E6">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8D0163" w:rsidRPr="00C860F9" w:rsidRDefault="00A717BA" w:rsidP="001828E6">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8D0163" w:rsidRPr="00C860F9" w:rsidRDefault="00A717BA" w:rsidP="001828E6">
            <w:pPr>
              <w:pStyle w:val="TableParagraph"/>
              <w:spacing w:line="276" w:lineRule="auto"/>
              <w:jc w:val="center"/>
              <w:rPr>
                <w:rFonts w:ascii="Cambria" w:eastAsia="Calibri" w:hAnsi="Cambria" w:cs="Calibri"/>
                <w:lang w:val="tr-TR"/>
              </w:rPr>
            </w:pPr>
            <w:r w:rsidRPr="00C860F9">
              <w:rPr>
                <w:rFonts w:ascii="Cambria" w:hAnsi="Cambria"/>
                <w:lang w:val="tr-TR"/>
              </w:rPr>
              <w:t>Düşük</w:t>
            </w:r>
          </w:p>
        </w:tc>
        <w:tc>
          <w:tcPr>
            <w:tcW w:w="1617" w:type="dxa"/>
          </w:tcPr>
          <w:p w:rsidR="008D0163" w:rsidRPr="00C860F9" w:rsidRDefault="00A717BA" w:rsidP="001828E6">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pStyle w:val="TableParagraph"/>
              <w:spacing w:line="276" w:lineRule="auto"/>
              <w:ind w:left="103"/>
              <w:rPr>
                <w:rFonts w:ascii="Cambria" w:eastAsia="Calibri" w:hAnsi="Cambria" w:cs="Calibri"/>
                <w:lang w:val="tr-TR"/>
              </w:rPr>
            </w:pPr>
            <w:r w:rsidRPr="00C860F9">
              <w:rPr>
                <w:rFonts w:ascii="Cambria" w:hAnsi="Cambria"/>
                <w:lang w:val="tr-TR"/>
              </w:rPr>
              <w:t>YÖK</w:t>
            </w:r>
          </w:p>
        </w:tc>
        <w:tc>
          <w:tcPr>
            <w:tcW w:w="2268" w:type="dxa"/>
          </w:tcPr>
          <w:p w:rsidR="009C04FE" w:rsidRPr="00C860F9" w:rsidRDefault="009C04FE" w:rsidP="009C04FE">
            <w:pPr>
              <w:pStyle w:val="TableParagraph"/>
              <w:spacing w:line="276" w:lineRule="auto"/>
              <w:ind w:left="7"/>
              <w:jc w:val="center"/>
              <w:rPr>
                <w:rFonts w:ascii="Cambria" w:eastAsia="Calibri" w:hAnsi="Cambria" w:cs="Calibri"/>
                <w:lang w:val="tr-TR"/>
              </w:rPr>
            </w:pPr>
            <w:r w:rsidRPr="00C860F9">
              <w:rPr>
                <w:rFonts w:ascii="Cambria" w:hAnsi="Cambria"/>
                <w:lang w:val="tr-TR"/>
              </w:rPr>
              <w:t>T</w:t>
            </w:r>
          </w:p>
        </w:tc>
        <w:tc>
          <w:tcPr>
            <w:tcW w:w="992" w:type="dxa"/>
          </w:tcPr>
          <w:p w:rsidR="009C04FE" w:rsidRPr="00C860F9" w:rsidRDefault="009C04FE" w:rsidP="009C04FE">
            <w:pPr>
              <w:pStyle w:val="TableParagraph"/>
              <w:spacing w:line="276" w:lineRule="auto"/>
              <w:ind w:left="9"/>
              <w:jc w:val="center"/>
              <w:rPr>
                <w:rFonts w:ascii="Cambria" w:eastAsia="Calibri" w:hAnsi="Cambria" w:cs="Calibri"/>
                <w:lang w:val="tr-TR"/>
              </w:rPr>
            </w:pPr>
            <w:r w:rsidRPr="00C860F9">
              <w:rPr>
                <w:rFonts w:ascii="Cambria" w:hAnsi="Cambria"/>
                <w:lang w:val="tr-TR"/>
              </w:rPr>
              <w:t>Yüksek</w:t>
            </w:r>
          </w:p>
        </w:tc>
        <w:tc>
          <w:tcPr>
            <w:tcW w:w="1276" w:type="dxa"/>
          </w:tcPr>
          <w:p w:rsidR="009C04FE" w:rsidRPr="00C860F9" w:rsidRDefault="009C04FE" w:rsidP="009C04FE">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9C04FE" w:rsidRPr="00C860F9" w:rsidRDefault="009C04FE" w:rsidP="009C04FE">
            <w:pPr>
              <w:pStyle w:val="TableParagraph"/>
              <w:spacing w:line="276" w:lineRule="auto"/>
              <w:ind w:left="350"/>
              <w:rPr>
                <w:rFonts w:ascii="Cambria" w:eastAsia="Calibri" w:hAnsi="Cambria" w:cs="Calibri"/>
                <w:lang w:val="tr-TR"/>
              </w:rPr>
            </w:pPr>
            <w:r w:rsidRPr="00C860F9">
              <w:rPr>
                <w:rFonts w:ascii="Cambria" w:hAnsi="Cambria"/>
                <w:lang w:val="tr-TR"/>
              </w:rPr>
              <w:t>1.</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pStyle w:val="TableParagraph"/>
              <w:spacing w:line="276" w:lineRule="auto"/>
              <w:ind w:left="103"/>
              <w:rPr>
                <w:rFonts w:ascii="Cambria" w:eastAsia="Calibri" w:hAnsi="Cambria" w:cs="Calibri"/>
                <w:lang w:val="tr-TR"/>
              </w:rPr>
            </w:pPr>
            <w:r w:rsidRPr="00C860F9">
              <w:rPr>
                <w:rFonts w:ascii="Cambria" w:hAnsi="Cambria"/>
                <w:lang w:val="tr-TR"/>
              </w:rPr>
              <w:t>ÜAK</w:t>
            </w:r>
          </w:p>
        </w:tc>
        <w:tc>
          <w:tcPr>
            <w:tcW w:w="2268" w:type="dxa"/>
          </w:tcPr>
          <w:p w:rsidR="009C04FE" w:rsidRPr="00C860F9" w:rsidRDefault="009C04FE" w:rsidP="009C04FE">
            <w:pPr>
              <w:pStyle w:val="TableParagraph"/>
              <w:spacing w:line="276" w:lineRule="auto"/>
              <w:ind w:left="7"/>
              <w:jc w:val="center"/>
              <w:rPr>
                <w:rFonts w:ascii="Cambria" w:eastAsia="Calibri" w:hAnsi="Cambria" w:cs="Calibri"/>
                <w:lang w:val="tr-TR"/>
              </w:rPr>
            </w:pPr>
            <w:r w:rsidRPr="00C860F9">
              <w:rPr>
                <w:rFonts w:ascii="Cambria" w:hAnsi="Cambria"/>
                <w:lang w:val="tr-TR"/>
              </w:rPr>
              <w:t>T</w:t>
            </w:r>
          </w:p>
        </w:tc>
        <w:tc>
          <w:tcPr>
            <w:tcW w:w="992" w:type="dxa"/>
          </w:tcPr>
          <w:p w:rsidR="009C04FE" w:rsidRPr="00C860F9" w:rsidRDefault="009C04FE" w:rsidP="009C04FE">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9C04FE" w:rsidRPr="00C860F9" w:rsidRDefault="009C04FE" w:rsidP="009C04FE">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9C04FE" w:rsidRPr="00C860F9" w:rsidRDefault="009C04FE" w:rsidP="009C04FE">
            <w:pPr>
              <w:pStyle w:val="TableParagraph"/>
              <w:spacing w:line="276" w:lineRule="auto"/>
              <w:ind w:left="331"/>
              <w:rPr>
                <w:rFonts w:ascii="Cambria" w:eastAsia="Calibri" w:hAnsi="Cambria" w:cs="Calibri"/>
                <w:lang w:val="tr-TR"/>
              </w:rPr>
            </w:pPr>
            <w:r w:rsidRPr="00C860F9">
              <w:rPr>
                <w:rFonts w:ascii="Cambria" w:hAnsi="Cambria"/>
                <w:lang w:val="tr-TR"/>
              </w:rPr>
              <w:t>1.</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6"/>
        </w:trPr>
        <w:tc>
          <w:tcPr>
            <w:tcW w:w="3138" w:type="dxa"/>
          </w:tcPr>
          <w:p w:rsidR="009C04FE" w:rsidRPr="00C860F9" w:rsidRDefault="009C04FE" w:rsidP="009C04FE">
            <w:pPr>
              <w:pStyle w:val="TableParagraph"/>
              <w:spacing w:line="276" w:lineRule="auto"/>
              <w:ind w:left="103"/>
              <w:rPr>
                <w:rFonts w:ascii="Cambria" w:eastAsia="Calibri" w:hAnsi="Cambria" w:cs="Calibri"/>
                <w:lang w:val="tr-TR"/>
              </w:rPr>
            </w:pPr>
            <w:r w:rsidRPr="00C860F9">
              <w:rPr>
                <w:rFonts w:ascii="Cambria" w:hAnsi="Cambria"/>
                <w:lang w:val="tr-TR"/>
              </w:rPr>
              <w:t>ÖSYM</w:t>
            </w:r>
          </w:p>
        </w:tc>
        <w:tc>
          <w:tcPr>
            <w:tcW w:w="2268" w:type="dxa"/>
          </w:tcPr>
          <w:p w:rsidR="009C04FE" w:rsidRPr="00C860F9" w:rsidRDefault="009C04FE" w:rsidP="009C04FE">
            <w:pPr>
              <w:pStyle w:val="TableParagraph"/>
              <w:spacing w:line="276" w:lineRule="auto"/>
              <w:ind w:left="7"/>
              <w:jc w:val="center"/>
              <w:rPr>
                <w:rFonts w:ascii="Cambria" w:eastAsia="Calibri" w:hAnsi="Cambria" w:cs="Calibri"/>
                <w:lang w:val="tr-TR"/>
              </w:rPr>
            </w:pPr>
            <w:r w:rsidRPr="00C860F9">
              <w:rPr>
                <w:rFonts w:ascii="Cambria" w:hAnsi="Cambria"/>
                <w:lang w:val="tr-TR"/>
              </w:rPr>
              <w:t>T</w:t>
            </w:r>
          </w:p>
        </w:tc>
        <w:tc>
          <w:tcPr>
            <w:tcW w:w="992" w:type="dxa"/>
          </w:tcPr>
          <w:p w:rsidR="009C04FE" w:rsidRPr="00C860F9" w:rsidRDefault="009C04FE" w:rsidP="009C04FE">
            <w:pPr>
              <w:pStyle w:val="TableParagraph"/>
              <w:spacing w:line="276" w:lineRule="auto"/>
              <w:ind w:left="9"/>
              <w:jc w:val="center"/>
              <w:rPr>
                <w:rFonts w:ascii="Cambria" w:eastAsia="Calibri" w:hAnsi="Cambria" w:cs="Calibri"/>
                <w:lang w:val="tr-TR"/>
              </w:rPr>
            </w:pPr>
            <w:r w:rsidRPr="00C860F9">
              <w:rPr>
                <w:rFonts w:ascii="Cambria" w:hAnsi="Cambria"/>
                <w:lang w:val="tr-TR"/>
              </w:rPr>
              <w:t>Yüksek</w:t>
            </w:r>
          </w:p>
        </w:tc>
        <w:tc>
          <w:tcPr>
            <w:tcW w:w="1276" w:type="dxa"/>
          </w:tcPr>
          <w:p w:rsidR="009C04FE" w:rsidRPr="00C860F9" w:rsidRDefault="009C04FE" w:rsidP="009C04FE">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9C04FE" w:rsidRPr="00C860F9" w:rsidRDefault="009C04FE" w:rsidP="009C04FE">
            <w:pPr>
              <w:pStyle w:val="TableParagraph"/>
              <w:spacing w:line="276" w:lineRule="auto"/>
              <w:ind w:left="350"/>
              <w:rPr>
                <w:rFonts w:ascii="Cambria" w:eastAsia="Calibri" w:hAnsi="Cambria" w:cs="Calibri"/>
                <w:lang w:val="tr-TR"/>
              </w:rPr>
            </w:pPr>
            <w:r w:rsidRPr="00C860F9">
              <w:rPr>
                <w:rFonts w:ascii="Cambria" w:hAnsi="Cambria"/>
                <w:lang w:val="tr-TR"/>
              </w:rPr>
              <w:t>1.</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pStyle w:val="TableParagraph"/>
              <w:spacing w:line="276" w:lineRule="auto"/>
              <w:ind w:left="103"/>
              <w:rPr>
                <w:rFonts w:ascii="Cambria" w:eastAsia="Calibri" w:hAnsi="Cambria" w:cs="Calibri"/>
                <w:lang w:val="tr-TR"/>
              </w:rPr>
            </w:pPr>
            <w:r w:rsidRPr="00C860F9">
              <w:rPr>
                <w:rFonts w:ascii="Cambria" w:hAnsi="Cambria"/>
                <w:lang w:val="tr-TR"/>
              </w:rPr>
              <w:t>Milli Eğitim</w:t>
            </w:r>
            <w:r w:rsidRPr="00C860F9">
              <w:rPr>
                <w:rFonts w:ascii="Cambria" w:hAnsi="Cambria"/>
                <w:spacing w:val="-4"/>
                <w:lang w:val="tr-TR"/>
              </w:rPr>
              <w:t xml:space="preserve"> </w:t>
            </w:r>
            <w:r w:rsidRPr="00C860F9">
              <w:rPr>
                <w:rFonts w:ascii="Cambria" w:hAnsi="Cambria"/>
                <w:lang w:val="tr-TR"/>
              </w:rPr>
              <w:t>Bakanlığı</w:t>
            </w:r>
          </w:p>
        </w:tc>
        <w:tc>
          <w:tcPr>
            <w:tcW w:w="2268" w:type="dxa"/>
          </w:tcPr>
          <w:p w:rsidR="009C04FE" w:rsidRPr="00C860F9" w:rsidRDefault="009C04FE" w:rsidP="009C04FE">
            <w:pPr>
              <w:pStyle w:val="TableParagraph"/>
              <w:spacing w:line="276" w:lineRule="auto"/>
              <w:ind w:left="7"/>
              <w:jc w:val="center"/>
              <w:rPr>
                <w:rFonts w:ascii="Cambria" w:eastAsia="Calibri" w:hAnsi="Cambria" w:cs="Calibri"/>
                <w:lang w:val="tr-TR"/>
              </w:rPr>
            </w:pPr>
            <w:r w:rsidRPr="00C860F9">
              <w:rPr>
                <w:rFonts w:ascii="Cambria" w:hAnsi="Cambria"/>
                <w:lang w:val="tr-TR"/>
              </w:rPr>
              <w:t>T</w:t>
            </w:r>
          </w:p>
        </w:tc>
        <w:tc>
          <w:tcPr>
            <w:tcW w:w="992" w:type="dxa"/>
          </w:tcPr>
          <w:p w:rsidR="009C04FE" w:rsidRPr="00C860F9" w:rsidRDefault="009C04FE" w:rsidP="009C04FE">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9C04FE" w:rsidRPr="00C860F9" w:rsidRDefault="009C04FE" w:rsidP="009C04FE">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9C04FE" w:rsidRPr="00C860F9" w:rsidRDefault="009C04FE" w:rsidP="009C04FE">
            <w:pPr>
              <w:pStyle w:val="TableParagraph"/>
              <w:spacing w:line="276" w:lineRule="auto"/>
              <w:ind w:left="331"/>
              <w:rPr>
                <w:rFonts w:ascii="Cambria" w:eastAsia="Calibri" w:hAnsi="Cambria" w:cs="Calibri"/>
                <w:lang w:val="tr-TR"/>
              </w:rPr>
            </w:pPr>
            <w:r w:rsidRPr="00C860F9">
              <w:rPr>
                <w:rFonts w:ascii="Cambria" w:hAnsi="Cambria"/>
                <w:lang w:val="tr-TR"/>
              </w:rPr>
              <w:t>1.</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pStyle w:val="TableParagraph"/>
              <w:spacing w:line="276" w:lineRule="auto"/>
              <w:ind w:left="103"/>
              <w:rPr>
                <w:rFonts w:ascii="Cambria" w:eastAsia="Calibri" w:hAnsi="Cambria" w:cs="Calibri"/>
                <w:lang w:val="tr-TR"/>
              </w:rPr>
            </w:pPr>
            <w:r w:rsidRPr="00C860F9">
              <w:rPr>
                <w:rFonts w:ascii="Cambria" w:hAnsi="Cambria"/>
                <w:lang w:val="tr-TR"/>
              </w:rPr>
              <w:t>Kalkınma</w:t>
            </w:r>
            <w:r w:rsidRPr="00C860F9">
              <w:rPr>
                <w:rFonts w:ascii="Cambria" w:hAnsi="Cambria"/>
                <w:spacing w:val="-1"/>
                <w:lang w:val="tr-TR"/>
              </w:rPr>
              <w:t xml:space="preserve"> </w:t>
            </w:r>
            <w:r w:rsidRPr="00C860F9">
              <w:rPr>
                <w:rFonts w:ascii="Cambria" w:hAnsi="Cambria"/>
                <w:lang w:val="tr-TR"/>
              </w:rPr>
              <w:t>Bakanlığı</w:t>
            </w:r>
          </w:p>
        </w:tc>
        <w:tc>
          <w:tcPr>
            <w:tcW w:w="2268" w:type="dxa"/>
          </w:tcPr>
          <w:p w:rsidR="009C04FE" w:rsidRPr="00C860F9" w:rsidRDefault="009C04FE" w:rsidP="009C04FE">
            <w:pPr>
              <w:pStyle w:val="TableParagraph"/>
              <w:spacing w:line="276" w:lineRule="auto"/>
              <w:ind w:left="8"/>
              <w:jc w:val="center"/>
              <w:rPr>
                <w:rFonts w:ascii="Cambria" w:eastAsia="Calibri" w:hAnsi="Cambria" w:cs="Calibri"/>
                <w:lang w:val="tr-TR"/>
              </w:rPr>
            </w:pPr>
            <w:r w:rsidRPr="00C860F9">
              <w:rPr>
                <w:rFonts w:ascii="Cambria" w:hAnsi="Cambria"/>
                <w:lang w:val="tr-TR"/>
              </w:rPr>
              <w:t>H</w:t>
            </w:r>
          </w:p>
        </w:tc>
        <w:tc>
          <w:tcPr>
            <w:tcW w:w="992" w:type="dxa"/>
          </w:tcPr>
          <w:p w:rsidR="009C04FE" w:rsidRPr="00C860F9" w:rsidRDefault="009C04FE" w:rsidP="009C04FE">
            <w:pPr>
              <w:pStyle w:val="TableParagraph"/>
              <w:spacing w:line="276" w:lineRule="auto"/>
              <w:ind w:left="8"/>
              <w:jc w:val="center"/>
              <w:rPr>
                <w:rFonts w:ascii="Cambria" w:eastAsia="Calibri" w:hAnsi="Cambria" w:cs="Calibri"/>
                <w:lang w:val="tr-TR"/>
              </w:rPr>
            </w:pPr>
            <w:r w:rsidRPr="00C860F9">
              <w:rPr>
                <w:rFonts w:ascii="Cambria" w:hAnsi="Cambria"/>
                <w:lang w:val="tr-TR"/>
              </w:rPr>
              <w:t>Zayıf</w:t>
            </w:r>
          </w:p>
        </w:tc>
        <w:tc>
          <w:tcPr>
            <w:tcW w:w="1276" w:type="dxa"/>
          </w:tcPr>
          <w:p w:rsidR="009C04FE" w:rsidRPr="00C860F9" w:rsidRDefault="009C04FE" w:rsidP="009C04FE">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9C04FE" w:rsidRPr="00C860F9" w:rsidRDefault="009C04FE" w:rsidP="009C04FE">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pStyle w:val="TableParagraph"/>
              <w:spacing w:line="276" w:lineRule="auto"/>
              <w:ind w:left="103"/>
              <w:rPr>
                <w:rFonts w:ascii="Cambria" w:hAnsi="Cambria"/>
                <w:lang w:val="tr-TR"/>
              </w:rPr>
            </w:pPr>
            <w:r w:rsidRPr="00C860F9">
              <w:rPr>
                <w:rFonts w:ascii="Cambria" w:hAnsi="Cambria"/>
                <w:lang w:val="tr-TR"/>
              </w:rPr>
              <w:t>Sağlık Bakanlığı</w:t>
            </w:r>
          </w:p>
        </w:tc>
        <w:tc>
          <w:tcPr>
            <w:tcW w:w="2268" w:type="dxa"/>
          </w:tcPr>
          <w:p w:rsidR="009C04FE" w:rsidRPr="00C860F9" w:rsidRDefault="009C04FE" w:rsidP="009C04FE">
            <w:pPr>
              <w:pStyle w:val="TableParagraph"/>
              <w:spacing w:line="276" w:lineRule="auto"/>
              <w:ind w:left="8"/>
              <w:jc w:val="center"/>
              <w:rPr>
                <w:rFonts w:ascii="Cambria" w:hAnsi="Cambria"/>
                <w:lang w:val="tr-TR"/>
              </w:rPr>
            </w:pPr>
            <w:r w:rsidRPr="00C860F9">
              <w:rPr>
                <w:rFonts w:ascii="Cambria" w:hAnsi="Cambria"/>
                <w:lang w:val="tr-TR"/>
              </w:rPr>
              <w:t>H</w:t>
            </w:r>
          </w:p>
        </w:tc>
        <w:tc>
          <w:tcPr>
            <w:tcW w:w="992" w:type="dxa"/>
          </w:tcPr>
          <w:p w:rsidR="009C04FE" w:rsidRPr="00C860F9" w:rsidRDefault="009C04FE" w:rsidP="009C04FE">
            <w:pPr>
              <w:pStyle w:val="TableParagraph"/>
              <w:spacing w:line="276" w:lineRule="auto"/>
              <w:ind w:left="8"/>
              <w:jc w:val="center"/>
              <w:rPr>
                <w:rFonts w:ascii="Cambria" w:hAnsi="Cambria"/>
                <w:lang w:val="tr-TR"/>
              </w:rPr>
            </w:pPr>
            <w:r>
              <w:rPr>
                <w:rFonts w:ascii="Cambria" w:hAnsi="Cambria"/>
                <w:lang w:val="tr-TR"/>
              </w:rPr>
              <w:t>Orta</w:t>
            </w:r>
          </w:p>
        </w:tc>
        <w:tc>
          <w:tcPr>
            <w:tcW w:w="1276" w:type="dxa"/>
          </w:tcPr>
          <w:p w:rsidR="009C04FE" w:rsidRPr="00C860F9" w:rsidRDefault="009C04FE" w:rsidP="009C04FE">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9C04FE" w:rsidRPr="00C860F9" w:rsidRDefault="009C04FE" w:rsidP="009C04FE">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spacing w:line="276" w:lineRule="auto"/>
              <w:rPr>
                <w:rFonts w:ascii="Cambria" w:hAnsi="Cambria" w:cs="Calibri"/>
                <w:color w:val="000000"/>
              </w:rPr>
            </w:pPr>
            <w:r w:rsidRPr="00C860F9">
              <w:rPr>
                <w:rFonts w:ascii="Cambria" w:hAnsi="Cambria" w:cs="Calibri"/>
                <w:color w:val="000000"/>
              </w:rPr>
              <w:t xml:space="preserve">  Elazığ İl Sağlık Müd.</w:t>
            </w:r>
          </w:p>
          <w:p w:rsidR="009C04FE" w:rsidRPr="00C860F9" w:rsidRDefault="009C04FE" w:rsidP="009C04FE">
            <w:pPr>
              <w:pStyle w:val="TableParagraph"/>
              <w:spacing w:line="276" w:lineRule="auto"/>
              <w:ind w:left="103"/>
              <w:rPr>
                <w:rFonts w:ascii="Cambria" w:hAnsi="Cambria"/>
                <w:lang w:val="tr-TR"/>
              </w:rPr>
            </w:pPr>
          </w:p>
        </w:tc>
        <w:tc>
          <w:tcPr>
            <w:tcW w:w="2268" w:type="dxa"/>
          </w:tcPr>
          <w:p w:rsidR="009C04FE" w:rsidRPr="00C860F9" w:rsidRDefault="009C04FE" w:rsidP="009C04FE">
            <w:pPr>
              <w:pStyle w:val="TableParagraph"/>
              <w:spacing w:line="276" w:lineRule="auto"/>
              <w:ind w:left="8"/>
              <w:jc w:val="center"/>
              <w:rPr>
                <w:rFonts w:ascii="Cambria" w:hAnsi="Cambria"/>
                <w:lang w:val="tr-TR"/>
              </w:rPr>
            </w:pPr>
            <w:r w:rsidRPr="00C860F9">
              <w:rPr>
                <w:rFonts w:ascii="Cambria" w:hAnsi="Cambria"/>
                <w:lang w:val="tr-TR"/>
              </w:rPr>
              <w:t>S</w:t>
            </w:r>
          </w:p>
        </w:tc>
        <w:tc>
          <w:tcPr>
            <w:tcW w:w="992" w:type="dxa"/>
          </w:tcPr>
          <w:p w:rsidR="009C04FE" w:rsidRPr="00C860F9" w:rsidRDefault="009C04FE" w:rsidP="009C04FE">
            <w:pPr>
              <w:pStyle w:val="TableParagraph"/>
              <w:spacing w:line="276" w:lineRule="auto"/>
              <w:ind w:left="8"/>
              <w:jc w:val="center"/>
              <w:rPr>
                <w:rFonts w:ascii="Cambria" w:hAnsi="Cambria"/>
                <w:lang w:val="tr-TR"/>
              </w:rPr>
            </w:pPr>
            <w:r>
              <w:rPr>
                <w:rFonts w:ascii="Cambria" w:hAnsi="Cambria"/>
                <w:lang w:val="tr-TR"/>
              </w:rPr>
              <w:t>Orta</w:t>
            </w:r>
          </w:p>
        </w:tc>
        <w:tc>
          <w:tcPr>
            <w:tcW w:w="1276" w:type="dxa"/>
          </w:tcPr>
          <w:p w:rsidR="009C04FE" w:rsidRPr="00C860F9" w:rsidRDefault="009C04FE" w:rsidP="009C04FE">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9C04FE" w:rsidRPr="00C860F9" w:rsidRDefault="009C04FE" w:rsidP="009C04FE">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9C04FE" w:rsidRPr="00C860F9" w:rsidTr="001E38DB">
        <w:trPr>
          <w:trHeight w:hRule="exact" w:val="284"/>
        </w:trPr>
        <w:tc>
          <w:tcPr>
            <w:tcW w:w="3138" w:type="dxa"/>
          </w:tcPr>
          <w:p w:rsidR="009C04FE" w:rsidRPr="00C860F9" w:rsidRDefault="009C04FE" w:rsidP="009C04FE">
            <w:pPr>
              <w:pStyle w:val="TableParagraph"/>
              <w:spacing w:line="276" w:lineRule="auto"/>
              <w:ind w:left="103"/>
              <w:rPr>
                <w:rFonts w:ascii="Cambria" w:hAnsi="Cambria"/>
                <w:lang w:val="tr-TR"/>
              </w:rPr>
            </w:pPr>
            <w:r w:rsidRPr="00C860F9">
              <w:rPr>
                <w:rFonts w:ascii="Cambria" w:hAnsi="Cambria"/>
                <w:lang w:val="tr-TR"/>
              </w:rPr>
              <w:t>Aile ve Sosyal Politikalar Bak.</w:t>
            </w:r>
          </w:p>
        </w:tc>
        <w:tc>
          <w:tcPr>
            <w:tcW w:w="2268" w:type="dxa"/>
          </w:tcPr>
          <w:p w:rsidR="009C04FE" w:rsidRPr="00C860F9" w:rsidRDefault="00A370A7" w:rsidP="009C04FE">
            <w:pPr>
              <w:pStyle w:val="TableParagraph"/>
              <w:spacing w:line="276" w:lineRule="auto"/>
              <w:ind w:left="8"/>
              <w:jc w:val="center"/>
              <w:rPr>
                <w:rFonts w:ascii="Cambria" w:hAnsi="Cambria"/>
                <w:lang w:val="tr-TR"/>
              </w:rPr>
            </w:pPr>
            <w:r>
              <w:rPr>
                <w:rFonts w:ascii="Cambria" w:hAnsi="Cambria"/>
                <w:lang w:val="tr-TR"/>
              </w:rPr>
              <w:t>H</w:t>
            </w:r>
          </w:p>
        </w:tc>
        <w:tc>
          <w:tcPr>
            <w:tcW w:w="992" w:type="dxa"/>
          </w:tcPr>
          <w:p w:rsidR="009C04FE" w:rsidRPr="00C860F9" w:rsidRDefault="009C04FE" w:rsidP="009C04FE">
            <w:pPr>
              <w:pStyle w:val="TableParagraph"/>
              <w:spacing w:line="276" w:lineRule="auto"/>
              <w:ind w:left="8"/>
              <w:jc w:val="center"/>
              <w:rPr>
                <w:rFonts w:ascii="Cambria" w:hAnsi="Cambria"/>
                <w:lang w:val="tr-TR"/>
              </w:rPr>
            </w:pPr>
            <w:r>
              <w:rPr>
                <w:rFonts w:ascii="Cambria" w:hAnsi="Cambria"/>
                <w:lang w:val="tr-TR"/>
              </w:rPr>
              <w:t>Orta</w:t>
            </w:r>
          </w:p>
        </w:tc>
        <w:tc>
          <w:tcPr>
            <w:tcW w:w="1276" w:type="dxa"/>
          </w:tcPr>
          <w:p w:rsidR="009C04FE" w:rsidRPr="00C860F9" w:rsidRDefault="009C04FE" w:rsidP="009C04FE">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9C04FE" w:rsidRPr="00C860F9" w:rsidRDefault="009C04FE" w:rsidP="009C04FE">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ELSAD</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Ziraat Bankası Müd.</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Düşük</w:t>
            </w:r>
          </w:p>
        </w:tc>
        <w:tc>
          <w:tcPr>
            <w:tcW w:w="1276"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Düşük</w:t>
            </w:r>
          </w:p>
        </w:tc>
        <w:tc>
          <w:tcPr>
            <w:tcW w:w="1617" w:type="dxa"/>
          </w:tcPr>
          <w:p w:rsidR="00622645" w:rsidRPr="00C860F9" w:rsidRDefault="00306E04" w:rsidP="00622645">
            <w:pPr>
              <w:pStyle w:val="TableParagraph"/>
              <w:spacing w:line="276" w:lineRule="auto"/>
              <w:ind w:left="331"/>
              <w:rPr>
                <w:rFonts w:ascii="Cambria" w:hAnsi="Cambria"/>
                <w:lang w:val="tr-TR"/>
              </w:rPr>
            </w:pPr>
            <w:r>
              <w:rPr>
                <w:rFonts w:ascii="Cambria" w:hAnsi="Cambria"/>
                <w:lang w:val="tr-TR"/>
              </w:rPr>
              <w:t>3</w:t>
            </w:r>
            <w:r w:rsidR="00622645" w:rsidRPr="00C860F9">
              <w:rPr>
                <w:rFonts w:ascii="Cambria" w:hAnsi="Cambria"/>
                <w:lang w:val="tr-TR"/>
              </w:rPr>
              <w:t>.</w:t>
            </w:r>
            <w:r w:rsidR="00622645" w:rsidRPr="00C860F9">
              <w:rPr>
                <w:rFonts w:ascii="Cambria" w:hAnsi="Cambria"/>
                <w:spacing w:val="-2"/>
                <w:lang w:val="tr-TR"/>
              </w:rPr>
              <w:t xml:space="preserve"> </w:t>
            </w:r>
            <w:r w:rsidR="00622645"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İŞGEM</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Teknokent</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Meslek Odaları</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Fırat Kalkınma Ajansı</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 xml:space="preserve">Yerel Medya </w:t>
            </w:r>
          </w:p>
        </w:tc>
        <w:tc>
          <w:tcPr>
            <w:tcW w:w="2268" w:type="dxa"/>
          </w:tcPr>
          <w:p w:rsidR="00622645" w:rsidRPr="00C860F9" w:rsidRDefault="00622645" w:rsidP="00622645">
            <w:pPr>
              <w:pStyle w:val="TableParagraph"/>
              <w:spacing w:line="276" w:lineRule="auto"/>
              <w:ind w:left="6"/>
              <w:jc w:val="center"/>
              <w:rPr>
                <w:rFonts w:ascii="Cambria" w:hAnsi="Cambria"/>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hAnsi="Cambria"/>
                <w:lang w:val="tr-TR"/>
              </w:rPr>
            </w:pPr>
            <w:r>
              <w:rPr>
                <w:rFonts w:ascii="Cambria" w:hAnsi="Cambria"/>
                <w:lang w:val="tr-TR"/>
              </w:rPr>
              <w:t>Yüksek</w:t>
            </w:r>
          </w:p>
        </w:tc>
        <w:tc>
          <w:tcPr>
            <w:tcW w:w="1276" w:type="dxa"/>
          </w:tcPr>
          <w:p w:rsidR="00622645" w:rsidRPr="00C860F9" w:rsidRDefault="00622645" w:rsidP="00622645">
            <w:pPr>
              <w:pStyle w:val="TableParagraph"/>
              <w:spacing w:line="276" w:lineRule="auto"/>
              <w:jc w:val="center"/>
              <w:rPr>
                <w:rFonts w:ascii="Cambria" w:hAnsi="Cambria"/>
                <w:lang w:val="tr-TR"/>
              </w:rPr>
            </w:pPr>
            <w:r>
              <w:rPr>
                <w:rFonts w:ascii="Cambria" w:hAnsi="Cambria"/>
                <w:lang w:val="tr-TR"/>
              </w:rPr>
              <w:t>Yüksek</w:t>
            </w:r>
          </w:p>
        </w:tc>
        <w:tc>
          <w:tcPr>
            <w:tcW w:w="1617" w:type="dxa"/>
          </w:tcPr>
          <w:p w:rsidR="00622645" w:rsidRPr="00C860F9" w:rsidRDefault="00622645" w:rsidP="00622645">
            <w:pPr>
              <w:pStyle w:val="TableParagraph"/>
              <w:spacing w:line="276" w:lineRule="auto"/>
              <w:ind w:left="331"/>
              <w:rPr>
                <w:rFonts w:ascii="Cambria" w:hAnsi="Cambria"/>
                <w:lang w:val="tr-TR"/>
              </w:rPr>
            </w:pPr>
            <w:r w:rsidRPr="00C860F9">
              <w:rPr>
                <w:rFonts w:ascii="Cambria" w:hAnsi="Cambria"/>
                <w:lang w:val="tr-TR"/>
              </w:rPr>
              <w:t>1.</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Aile ve Sos. Pol. Bak. İl Müd.</w:t>
            </w:r>
          </w:p>
        </w:tc>
        <w:tc>
          <w:tcPr>
            <w:tcW w:w="2268"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S</w:t>
            </w:r>
          </w:p>
        </w:tc>
        <w:tc>
          <w:tcPr>
            <w:tcW w:w="992" w:type="dxa"/>
          </w:tcPr>
          <w:p w:rsidR="00622645" w:rsidRPr="00C860F9" w:rsidRDefault="0000042C" w:rsidP="00622645">
            <w:pPr>
              <w:pStyle w:val="TableParagraph"/>
              <w:spacing w:line="276" w:lineRule="auto"/>
              <w:ind w:left="8"/>
              <w:jc w:val="center"/>
              <w:rPr>
                <w:rFonts w:ascii="Cambria" w:hAnsi="Cambria"/>
                <w:lang w:val="tr-TR"/>
              </w:rPr>
            </w:pPr>
            <w:r>
              <w:rPr>
                <w:rFonts w:ascii="Cambria" w:hAnsi="Cambria"/>
                <w:lang w:val="tr-TR"/>
              </w:rPr>
              <w:t>Yüksek</w:t>
            </w:r>
          </w:p>
        </w:tc>
        <w:tc>
          <w:tcPr>
            <w:tcW w:w="1276" w:type="dxa"/>
          </w:tcPr>
          <w:p w:rsidR="00622645" w:rsidRPr="00C860F9" w:rsidRDefault="00622645" w:rsidP="00622645">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Elazığ Sosyal Hizmet Mer.</w:t>
            </w:r>
          </w:p>
        </w:tc>
        <w:tc>
          <w:tcPr>
            <w:tcW w:w="2268"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Denetimli Serbestlik İl Müd.</w:t>
            </w:r>
          </w:p>
        </w:tc>
        <w:tc>
          <w:tcPr>
            <w:tcW w:w="2268"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Düşük</w:t>
            </w:r>
          </w:p>
        </w:tc>
        <w:tc>
          <w:tcPr>
            <w:tcW w:w="1276" w:type="dxa"/>
          </w:tcPr>
          <w:p w:rsidR="00622645" w:rsidRPr="00C860F9" w:rsidRDefault="00622645" w:rsidP="00622645">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sidRPr="001E38DB">
              <w:rPr>
                <w:rFonts w:ascii="Cambria" w:hAnsi="Cambria"/>
                <w:lang w:val="tr-TR"/>
              </w:rPr>
              <w:t>3.</w:t>
            </w:r>
            <w:r>
              <w:rPr>
                <w:rFonts w:ascii="Cambria" w:hAnsi="Cambria"/>
                <w:lang w:val="tr-TR"/>
              </w:rPr>
              <w:t xml:space="preserve"> 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lang w:val="tr-TR"/>
              </w:rPr>
              <w:t>Elazığ SYDV</w:t>
            </w:r>
          </w:p>
        </w:tc>
        <w:tc>
          <w:tcPr>
            <w:tcW w:w="2268"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Yüksek</w:t>
            </w:r>
          </w:p>
        </w:tc>
        <w:tc>
          <w:tcPr>
            <w:tcW w:w="1276" w:type="dxa"/>
          </w:tcPr>
          <w:p w:rsidR="00622645" w:rsidRPr="00C860F9" w:rsidRDefault="00622645" w:rsidP="00622645">
            <w:pPr>
              <w:pStyle w:val="TableParagraph"/>
              <w:spacing w:line="276" w:lineRule="auto"/>
              <w:ind w:left="2"/>
              <w:jc w:val="center"/>
              <w:rPr>
                <w:rFonts w:ascii="Cambria" w:hAnsi="Cambria"/>
                <w:lang w:val="tr-TR"/>
              </w:rPr>
            </w:pPr>
            <w:r>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hAnsi="Cambria"/>
                <w:lang w:val="tr-TR"/>
              </w:rPr>
            </w:pPr>
            <w:r>
              <w:rPr>
                <w:rFonts w:ascii="Cambria" w:hAnsi="Cambria"/>
                <w:lang w:val="tr-TR"/>
              </w:rPr>
              <w:t>2.Derece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hAnsi="Cambria"/>
                <w:lang w:val="tr-TR"/>
              </w:rPr>
            </w:pPr>
            <w:r w:rsidRPr="00C860F9">
              <w:rPr>
                <w:rFonts w:ascii="Cambria" w:hAnsi="Cambria" w:cs="Calibri"/>
                <w:color w:val="000000"/>
              </w:rPr>
              <w:t>Elazığ İl Sos. Güvenlik Müd.</w:t>
            </w:r>
          </w:p>
        </w:tc>
        <w:tc>
          <w:tcPr>
            <w:tcW w:w="2268"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hAnsi="Cambria"/>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hAnsi="Cambria"/>
                <w:lang w:val="tr-TR"/>
              </w:rPr>
            </w:pPr>
            <w:r>
              <w:rPr>
                <w:rFonts w:ascii="Cambria" w:hAnsi="Cambria"/>
                <w:lang w:val="tr-TR"/>
              </w:rPr>
              <w:t>Düşük</w:t>
            </w:r>
          </w:p>
        </w:tc>
        <w:tc>
          <w:tcPr>
            <w:tcW w:w="1617" w:type="dxa"/>
          </w:tcPr>
          <w:p w:rsidR="00622645" w:rsidRPr="00C860F9" w:rsidRDefault="00622645" w:rsidP="00622645">
            <w:pPr>
              <w:pStyle w:val="TableParagraph"/>
              <w:spacing w:line="276" w:lineRule="auto"/>
              <w:ind w:left="331"/>
              <w:rPr>
                <w:rFonts w:ascii="Cambria" w:hAnsi="Cambria"/>
                <w:lang w:val="tr-TR"/>
              </w:rPr>
            </w:pPr>
            <w:r>
              <w:rPr>
                <w:rFonts w:ascii="Cambria" w:hAnsi="Cambria"/>
                <w:lang w:val="tr-TR"/>
              </w:rPr>
              <w:t>3.Derece</w:t>
            </w:r>
          </w:p>
        </w:tc>
      </w:tr>
      <w:tr w:rsidR="00622645" w:rsidRPr="00C860F9" w:rsidTr="001E38DB">
        <w:trPr>
          <w:trHeight w:hRule="exact" w:val="286"/>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eastAsia="Calibri" w:hAnsi="Cambria" w:cs="Calibri"/>
                <w:lang w:val="tr-TR"/>
              </w:rPr>
              <w:t>TUBİTAK –</w:t>
            </w:r>
            <w:r w:rsidRPr="00C860F9">
              <w:rPr>
                <w:rFonts w:ascii="Cambria" w:eastAsia="Calibri" w:hAnsi="Cambria" w:cs="Calibri"/>
                <w:spacing w:val="2"/>
                <w:lang w:val="tr-TR"/>
              </w:rPr>
              <w:t xml:space="preserve"> </w:t>
            </w:r>
            <w:r w:rsidRPr="00C860F9">
              <w:rPr>
                <w:rFonts w:ascii="Cambria" w:eastAsia="Calibri" w:hAnsi="Cambria" w:cs="Calibri"/>
                <w:lang w:val="tr-TR"/>
              </w:rPr>
              <w:t>TÜBA</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Mezunlar</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Üniversiteler</w:t>
            </w:r>
          </w:p>
        </w:tc>
        <w:tc>
          <w:tcPr>
            <w:tcW w:w="2268" w:type="dxa"/>
          </w:tcPr>
          <w:p w:rsidR="00622645" w:rsidRPr="00C860F9" w:rsidRDefault="00622645" w:rsidP="00622645">
            <w:pPr>
              <w:pStyle w:val="TableParagraph"/>
              <w:spacing w:line="276" w:lineRule="auto"/>
              <w:ind w:left="7"/>
              <w:jc w:val="center"/>
              <w:rPr>
                <w:rFonts w:ascii="Cambria" w:eastAsia="Calibri" w:hAnsi="Cambria" w:cs="Calibri"/>
                <w:lang w:val="tr-TR"/>
              </w:rPr>
            </w:pPr>
            <w:r w:rsidRPr="00C860F9">
              <w:rPr>
                <w:rFonts w:ascii="Cambria" w:hAnsi="Cambria"/>
                <w:lang w:val="tr-TR"/>
              </w:rPr>
              <w:t>S/H</w:t>
            </w:r>
          </w:p>
        </w:tc>
        <w:tc>
          <w:tcPr>
            <w:tcW w:w="992" w:type="dxa"/>
          </w:tcPr>
          <w:p w:rsidR="00622645" w:rsidRPr="00C860F9" w:rsidRDefault="00622645" w:rsidP="00622645">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6"/>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KOSGEB</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ETSO</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İşverenler</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9"/>
              <w:jc w:val="center"/>
              <w:rPr>
                <w:rFonts w:ascii="Cambria" w:eastAsia="Calibri" w:hAnsi="Cambria" w:cs="Calibri"/>
                <w:lang w:val="tr-TR"/>
              </w:rPr>
            </w:pPr>
            <w:r w:rsidRPr="00C860F9">
              <w:rPr>
                <w:rFonts w:ascii="Cambria" w:hAnsi="Cambria"/>
                <w:lang w:val="tr-TR"/>
              </w:rPr>
              <w:t>Yüksek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1.</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6"/>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Yab. Ülke Araş</w:t>
            </w:r>
            <w:r w:rsidRPr="00C860F9">
              <w:rPr>
                <w:rFonts w:ascii="Cambria" w:hAnsi="Cambria"/>
                <w:spacing w:val="2"/>
                <w:lang w:val="tr-TR"/>
              </w:rPr>
              <w:t xml:space="preserve"> </w:t>
            </w:r>
            <w:r w:rsidRPr="00C860F9">
              <w:rPr>
                <w:rFonts w:ascii="Cambria" w:hAnsi="Cambria"/>
                <w:lang w:val="tr-TR"/>
              </w:rPr>
              <w:t>Kur.</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Düşük</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Avrupa</w:t>
            </w:r>
            <w:r w:rsidRPr="00C860F9">
              <w:rPr>
                <w:rFonts w:ascii="Cambria" w:hAnsi="Cambria"/>
                <w:spacing w:val="-1"/>
                <w:lang w:val="tr-TR"/>
              </w:rPr>
              <w:t xml:space="preserve"> </w:t>
            </w:r>
            <w:r w:rsidRPr="00C860F9">
              <w:rPr>
                <w:rFonts w:ascii="Cambria" w:hAnsi="Cambria"/>
                <w:lang w:val="tr-TR"/>
              </w:rPr>
              <w:t>Birliği</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DPT</w:t>
            </w:r>
          </w:p>
        </w:tc>
        <w:tc>
          <w:tcPr>
            <w:tcW w:w="2268" w:type="dxa"/>
          </w:tcPr>
          <w:p w:rsidR="00622645" w:rsidRPr="00C860F9" w:rsidRDefault="00622645" w:rsidP="00622645">
            <w:pPr>
              <w:pStyle w:val="TableParagraph"/>
              <w:spacing w:line="276" w:lineRule="auto"/>
              <w:ind w:left="7"/>
              <w:jc w:val="center"/>
              <w:rPr>
                <w:rFonts w:ascii="Cambria" w:eastAsia="Calibri" w:hAnsi="Cambria" w:cs="Calibri"/>
                <w:lang w:val="tr-TR"/>
              </w:rPr>
            </w:pPr>
            <w:r w:rsidRPr="00C860F9">
              <w:rPr>
                <w:rFonts w:ascii="Cambria" w:hAnsi="Cambria"/>
                <w:lang w:val="tr-TR"/>
              </w:rPr>
              <w:t>T</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6"/>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TEV</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BDDK</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Düşük</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OSGB</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6"/>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İŞKUR</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Düşük</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Kantin</w:t>
            </w:r>
          </w:p>
        </w:tc>
        <w:tc>
          <w:tcPr>
            <w:tcW w:w="2268"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S</w:t>
            </w:r>
          </w:p>
        </w:tc>
        <w:tc>
          <w:tcPr>
            <w:tcW w:w="992" w:type="dxa"/>
          </w:tcPr>
          <w:p w:rsidR="00622645" w:rsidRPr="00C860F9" w:rsidRDefault="00622645" w:rsidP="00622645">
            <w:pPr>
              <w:pStyle w:val="TableParagraph"/>
              <w:spacing w:line="276" w:lineRule="auto"/>
              <w:ind w:left="8"/>
              <w:jc w:val="center"/>
              <w:rPr>
                <w:rFonts w:ascii="Cambria" w:eastAsia="Calibri" w:hAnsi="Cambria" w:cs="Calibri"/>
                <w:lang w:val="tr-TR"/>
              </w:rPr>
            </w:pPr>
            <w:r w:rsidRPr="00C860F9">
              <w:rPr>
                <w:rFonts w:ascii="Cambria" w:hAnsi="Cambria"/>
                <w:lang w:val="tr-TR"/>
              </w:rPr>
              <w:t>Orta</w:t>
            </w:r>
          </w:p>
        </w:tc>
        <w:tc>
          <w:tcPr>
            <w:tcW w:w="1276" w:type="dxa"/>
          </w:tcPr>
          <w:p w:rsidR="00622645" w:rsidRPr="00C860F9" w:rsidRDefault="00622645" w:rsidP="00622645">
            <w:pPr>
              <w:pStyle w:val="TableParagraph"/>
              <w:spacing w:line="276" w:lineRule="auto"/>
              <w:ind w:left="2"/>
              <w:jc w:val="center"/>
              <w:rPr>
                <w:rFonts w:ascii="Cambria" w:eastAsia="Calibri" w:hAnsi="Cambria" w:cs="Calibri"/>
                <w:lang w:val="tr-TR"/>
              </w:rPr>
            </w:pPr>
            <w:r w:rsidRPr="00C860F9">
              <w:rPr>
                <w:rFonts w:ascii="Cambria" w:hAnsi="Cambria"/>
                <w:lang w:val="tr-TR"/>
              </w:rPr>
              <w:t>Orta</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2.</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Belediye</w:t>
            </w:r>
          </w:p>
        </w:tc>
        <w:tc>
          <w:tcPr>
            <w:tcW w:w="2268" w:type="dxa"/>
          </w:tcPr>
          <w:p w:rsidR="00622645" w:rsidRPr="00C860F9" w:rsidRDefault="00622645" w:rsidP="00622645">
            <w:pPr>
              <w:pStyle w:val="TableParagraph"/>
              <w:spacing w:line="276" w:lineRule="auto"/>
              <w:ind w:left="7"/>
              <w:jc w:val="center"/>
              <w:rPr>
                <w:rFonts w:ascii="Cambria" w:eastAsia="Calibri" w:hAnsi="Cambria" w:cs="Calibri"/>
                <w:lang w:val="tr-TR"/>
              </w:rPr>
            </w:pPr>
            <w:r w:rsidRPr="00C860F9">
              <w:rPr>
                <w:rFonts w:ascii="Cambria" w:hAnsi="Cambria"/>
                <w:lang w:val="tr-TR"/>
              </w:rPr>
              <w:t>S/H</w:t>
            </w:r>
          </w:p>
        </w:tc>
        <w:tc>
          <w:tcPr>
            <w:tcW w:w="992" w:type="dxa"/>
          </w:tcPr>
          <w:p w:rsidR="00622645" w:rsidRPr="00C860F9" w:rsidRDefault="00622645" w:rsidP="00622645">
            <w:pPr>
              <w:pStyle w:val="TableParagraph"/>
              <w:spacing w:line="276" w:lineRule="auto"/>
              <w:ind w:left="11"/>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Düşük</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6"/>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Valilik</w:t>
            </w:r>
          </w:p>
        </w:tc>
        <w:tc>
          <w:tcPr>
            <w:tcW w:w="2268" w:type="dxa"/>
          </w:tcPr>
          <w:p w:rsidR="00622645" w:rsidRPr="00C860F9" w:rsidRDefault="00622645" w:rsidP="00622645">
            <w:pPr>
              <w:pStyle w:val="TableParagraph"/>
              <w:spacing w:line="276" w:lineRule="auto"/>
              <w:ind w:left="7"/>
              <w:jc w:val="center"/>
              <w:rPr>
                <w:rFonts w:ascii="Cambria" w:eastAsia="Calibri" w:hAnsi="Cambria" w:cs="Calibri"/>
                <w:lang w:val="tr-TR"/>
              </w:rPr>
            </w:pPr>
            <w:r w:rsidRPr="00C860F9">
              <w:rPr>
                <w:rFonts w:ascii="Cambria" w:hAnsi="Cambria"/>
                <w:lang w:val="tr-TR"/>
              </w:rPr>
              <w:t>S/H</w:t>
            </w:r>
          </w:p>
        </w:tc>
        <w:tc>
          <w:tcPr>
            <w:tcW w:w="992" w:type="dxa"/>
          </w:tcPr>
          <w:p w:rsidR="00622645" w:rsidRPr="00C860F9" w:rsidRDefault="00622645" w:rsidP="00622645">
            <w:pPr>
              <w:pStyle w:val="TableParagraph"/>
              <w:spacing w:line="276" w:lineRule="auto"/>
              <w:ind w:left="6"/>
              <w:jc w:val="center"/>
              <w:rPr>
                <w:rFonts w:ascii="Cambria" w:eastAsia="Calibri" w:hAnsi="Cambria" w:cs="Calibri"/>
                <w:lang w:val="tr-TR"/>
              </w:rPr>
            </w:pPr>
            <w:r w:rsidRPr="00C860F9">
              <w:rPr>
                <w:rFonts w:ascii="Cambria" w:hAnsi="Cambria"/>
                <w:lang w:val="tr-TR"/>
              </w:rPr>
              <w:t>Düşük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Düşük</w:t>
            </w:r>
          </w:p>
        </w:tc>
        <w:tc>
          <w:tcPr>
            <w:tcW w:w="1617" w:type="dxa"/>
          </w:tcPr>
          <w:p w:rsidR="00622645" w:rsidRPr="00C860F9" w:rsidRDefault="00622645" w:rsidP="00622645">
            <w:pPr>
              <w:pStyle w:val="TableParagraph"/>
              <w:spacing w:line="276" w:lineRule="auto"/>
              <w:ind w:left="331"/>
              <w:rPr>
                <w:rFonts w:ascii="Cambria" w:eastAsia="Calibri" w:hAnsi="Cambria" w:cs="Calibri"/>
                <w:lang w:val="tr-TR"/>
              </w:rPr>
            </w:pPr>
            <w:r w:rsidRPr="00C860F9">
              <w:rPr>
                <w:rFonts w:ascii="Cambria" w:hAnsi="Cambria"/>
                <w:lang w:val="tr-TR"/>
              </w:rPr>
              <w:t>3.</w:t>
            </w:r>
            <w:r w:rsidRPr="00C860F9">
              <w:rPr>
                <w:rFonts w:ascii="Cambria" w:hAnsi="Cambria"/>
                <w:spacing w:val="-2"/>
                <w:lang w:val="tr-TR"/>
              </w:rPr>
              <w:t xml:space="preserve"> </w:t>
            </w:r>
            <w:r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Sosyal Bilimler</w:t>
            </w:r>
            <w:r w:rsidRPr="00C860F9">
              <w:rPr>
                <w:rFonts w:ascii="Cambria" w:hAnsi="Cambria"/>
                <w:spacing w:val="-10"/>
                <w:lang w:val="tr-TR"/>
              </w:rPr>
              <w:t xml:space="preserve"> </w:t>
            </w:r>
            <w:r w:rsidRPr="00C860F9">
              <w:rPr>
                <w:rFonts w:ascii="Cambria" w:hAnsi="Cambria"/>
                <w:lang w:val="tr-TR"/>
              </w:rPr>
              <w:t>Enstit.</w:t>
            </w:r>
          </w:p>
        </w:tc>
        <w:tc>
          <w:tcPr>
            <w:tcW w:w="2268" w:type="dxa"/>
          </w:tcPr>
          <w:p w:rsidR="00622645" w:rsidRPr="00C860F9" w:rsidRDefault="00622645" w:rsidP="00622645">
            <w:pPr>
              <w:pStyle w:val="TableParagraph"/>
              <w:spacing w:line="276" w:lineRule="auto"/>
              <w:ind w:left="10"/>
              <w:jc w:val="center"/>
              <w:rPr>
                <w:rFonts w:ascii="Cambria" w:eastAsia="Calibri" w:hAnsi="Cambria" w:cs="Calibri"/>
                <w:lang w:val="tr-TR"/>
              </w:rPr>
            </w:pPr>
            <w:r w:rsidRPr="00C860F9">
              <w:rPr>
                <w:rFonts w:ascii="Cambria" w:hAnsi="Cambria"/>
                <w:lang w:val="tr-TR"/>
              </w:rPr>
              <w:t>T/H</w:t>
            </w:r>
          </w:p>
        </w:tc>
        <w:tc>
          <w:tcPr>
            <w:tcW w:w="992" w:type="dxa"/>
          </w:tcPr>
          <w:p w:rsidR="00622645" w:rsidRPr="00C860F9" w:rsidRDefault="00622645" w:rsidP="00622645">
            <w:pPr>
              <w:pStyle w:val="TableParagraph"/>
              <w:spacing w:line="276" w:lineRule="auto"/>
              <w:ind w:left="9"/>
              <w:jc w:val="center"/>
              <w:rPr>
                <w:rFonts w:ascii="Cambria" w:eastAsia="Calibri" w:hAnsi="Cambria" w:cs="Calibri"/>
                <w:lang w:val="tr-TR"/>
              </w:rPr>
            </w:pPr>
            <w:r w:rsidRPr="00C860F9">
              <w:rPr>
                <w:rFonts w:ascii="Cambria" w:hAnsi="Cambria"/>
                <w:lang w:val="tr-TR"/>
              </w:rPr>
              <w:t>Yüksek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622645" w:rsidRPr="00C860F9" w:rsidRDefault="00D9529C" w:rsidP="00622645">
            <w:pPr>
              <w:pStyle w:val="TableParagraph"/>
              <w:spacing w:line="276" w:lineRule="auto"/>
              <w:ind w:left="307"/>
              <w:rPr>
                <w:rFonts w:ascii="Cambria" w:eastAsia="Calibri" w:hAnsi="Cambria" w:cs="Calibri"/>
                <w:lang w:val="tr-TR"/>
              </w:rPr>
            </w:pPr>
            <w:r>
              <w:rPr>
                <w:rFonts w:ascii="Cambria" w:hAnsi="Cambria"/>
                <w:lang w:val="tr-TR"/>
              </w:rPr>
              <w:t xml:space="preserve">1. </w:t>
            </w:r>
            <w:r w:rsidR="00622645" w:rsidRPr="00C860F9">
              <w:rPr>
                <w:rFonts w:ascii="Cambria" w:hAnsi="Cambria"/>
                <w:lang w:val="tr-TR"/>
              </w:rPr>
              <w:t>Derece</w:t>
            </w:r>
          </w:p>
        </w:tc>
      </w:tr>
      <w:tr w:rsidR="00622645" w:rsidRPr="00C860F9" w:rsidTr="001E38DB">
        <w:trPr>
          <w:trHeight w:hRule="exact" w:val="284"/>
        </w:trPr>
        <w:tc>
          <w:tcPr>
            <w:tcW w:w="3138" w:type="dxa"/>
          </w:tcPr>
          <w:p w:rsidR="00622645" w:rsidRPr="00C860F9" w:rsidRDefault="00622645" w:rsidP="00622645">
            <w:pPr>
              <w:pStyle w:val="TableParagraph"/>
              <w:spacing w:line="276" w:lineRule="auto"/>
              <w:ind w:left="103"/>
              <w:rPr>
                <w:rFonts w:ascii="Cambria" w:eastAsia="Calibri" w:hAnsi="Cambria" w:cs="Calibri"/>
                <w:lang w:val="tr-TR"/>
              </w:rPr>
            </w:pPr>
            <w:r w:rsidRPr="00C860F9">
              <w:rPr>
                <w:rFonts w:ascii="Cambria" w:hAnsi="Cambria"/>
                <w:lang w:val="tr-TR"/>
              </w:rPr>
              <w:t>Rektörlük</w:t>
            </w:r>
          </w:p>
        </w:tc>
        <w:tc>
          <w:tcPr>
            <w:tcW w:w="2268" w:type="dxa"/>
          </w:tcPr>
          <w:p w:rsidR="00622645" w:rsidRPr="00C860F9" w:rsidRDefault="00622645" w:rsidP="00622645">
            <w:pPr>
              <w:pStyle w:val="TableParagraph"/>
              <w:spacing w:line="276" w:lineRule="auto"/>
              <w:ind w:left="10"/>
              <w:jc w:val="center"/>
              <w:rPr>
                <w:rFonts w:ascii="Cambria" w:eastAsia="Calibri" w:hAnsi="Cambria" w:cs="Calibri"/>
                <w:lang w:val="tr-TR"/>
              </w:rPr>
            </w:pPr>
            <w:r w:rsidRPr="00C860F9">
              <w:rPr>
                <w:rFonts w:ascii="Cambria" w:hAnsi="Cambria"/>
                <w:lang w:val="tr-TR"/>
              </w:rPr>
              <w:t>T/H</w:t>
            </w:r>
          </w:p>
        </w:tc>
        <w:tc>
          <w:tcPr>
            <w:tcW w:w="992" w:type="dxa"/>
          </w:tcPr>
          <w:p w:rsidR="00622645" w:rsidRPr="00C860F9" w:rsidRDefault="00622645" w:rsidP="00622645">
            <w:pPr>
              <w:pStyle w:val="TableParagraph"/>
              <w:spacing w:line="276" w:lineRule="auto"/>
              <w:ind w:left="9"/>
              <w:jc w:val="center"/>
              <w:rPr>
                <w:rFonts w:ascii="Cambria" w:eastAsia="Calibri" w:hAnsi="Cambria" w:cs="Calibri"/>
                <w:lang w:val="tr-TR"/>
              </w:rPr>
            </w:pPr>
            <w:r w:rsidRPr="00C860F9">
              <w:rPr>
                <w:rFonts w:ascii="Cambria" w:hAnsi="Cambria"/>
                <w:lang w:val="tr-TR"/>
              </w:rPr>
              <w:t>Yüksek</w:t>
            </w:r>
          </w:p>
        </w:tc>
        <w:tc>
          <w:tcPr>
            <w:tcW w:w="1276" w:type="dxa"/>
          </w:tcPr>
          <w:p w:rsidR="00622645" w:rsidRPr="00C860F9" w:rsidRDefault="00622645" w:rsidP="00622645">
            <w:pPr>
              <w:pStyle w:val="TableParagraph"/>
              <w:spacing w:line="276" w:lineRule="auto"/>
              <w:jc w:val="center"/>
              <w:rPr>
                <w:rFonts w:ascii="Cambria" w:eastAsia="Calibri" w:hAnsi="Cambria" w:cs="Calibri"/>
                <w:lang w:val="tr-TR"/>
              </w:rPr>
            </w:pPr>
            <w:r w:rsidRPr="00C860F9">
              <w:rPr>
                <w:rFonts w:ascii="Cambria" w:hAnsi="Cambria"/>
                <w:lang w:val="tr-TR"/>
              </w:rPr>
              <w:t>Yüksek</w:t>
            </w:r>
          </w:p>
        </w:tc>
        <w:tc>
          <w:tcPr>
            <w:tcW w:w="1617" w:type="dxa"/>
          </w:tcPr>
          <w:p w:rsidR="00622645" w:rsidRPr="00C860F9" w:rsidRDefault="00D9529C" w:rsidP="00622645">
            <w:pPr>
              <w:pStyle w:val="TableParagraph"/>
              <w:spacing w:line="276" w:lineRule="auto"/>
              <w:ind w:left="307"/>
              <w:rPr>
                <w:rFonts w:ascii="Cambria" w:eastAsia="Calibri" w:hAnsi="Cambria" w:cs="Calibri"/>
                <w:lang w:val="tr-TR"/>
              </w:rPr>
            </w:pPr>
            <w:r>
              <w:rPr>
                <w:rFonts w:ascii="Cambria" w:hAnsi="Cambria"/>
                <w:lang w:val="tr-TR"/>
              </w:rPr>
              <w:t xml:space="preserve">1. </w:t>
            </w:r>
            <w:r w:rsidR="00622645" w:rsidRPr="00C860F9">
              <w:rPr>
                <w:rFonts w:ascii="Cambria" w:hAnsi="Cambria"/>
                <w:lang w:val="tr-TR"/>
              </w:rPr>
              <w:t>Derece</w:t>
            </w:r>
          </w:p>
        </w:tc>
      </w:tr>
    </w:tbl>
    <w:p w:rsidR="008F0939" w:rsidRPr="00C860F9" w:rsidRDefault="008F0939" w:rsidP="001828E6">
      <w:pPr>
        <w:tabs>
          <w:tab w:val="left" w:pos="4035"/>
        </w:tabs>
        <w:spacing w:line="276" w:lineRule="auto"/>
        <w:rPr>
          <w:rFonts w:ascii="Cambria" w:eastAsia="Calibri" w:hAnsi="Cambria" w:cs="Calibri"/>
          <w:sz w:val="20"/>
          <w:szCs w:val="20"/>
          <w:lang w:val="tr-TR"/>
        </w:rPr>
      </w:pPr>
    </w:p>
    <w:p w:rsidR="00DA332B" w:rsidRDefault="00DA332B" w:rsidP="001828E6">
      <w:pPr>
        <w:spacing w:line="276" w:lineRule="auto"/>
        <w:rPr>
          <w:rFonts w:ascii="Cambria" w:eastAsia="Calibri" w:hAnsi="Cambria" w:cs="Calibri"/>
          <w:sz w:val="20"/>
          <w:szCs w:val="20"/>
          <w:lang w:val="tr-TR"/>
        </w:rPr>
      </w:pPr>
      <w:r>
        <w:rPr>
          <w:rFonts w:ascii="Cambria" w:eastAsia="Calibri" w:hAnsi="Cambria" w:cs="Calibri"/>
          <w:sz w:val="20"/>
          <w:szCs w:val="20"/>
          <w:lang w:val="tr-TR"/>
        </w:rPr>
        <w:br w:type="page"/>
      </w:r>
    </w:p>
    <w:p w:rsidR="008D0163" w:rsidRDefault="00094150" w:rsidP="00094150">
      <w:pPr>
        <w:pStyle w:val="Balk2"/>
        <w:numPr>
          <w:ilvl w:val="1"/>
          <w:numId w:val="30"/>
        </w:numPr>
        <w:rPr>
          <w:lang w:val="tr-TR"/>
        </w:rPr>
      </w:pPr>
      <w:bookmarkStart w:id="41" w:name="_Toc510531760"/>
      <w:r>
        <w:rPr>
          <w:lang w:val="tr-TR"/>
        </w:rPr>
        <w:lastRenderedPageBreak/>
        <w:t>Kuruluş İçi Analiz</w:t>
      </w:r>
      <w:bookmarkEnd w:id="41"/>
    </w:p>
    <w:p w:rsidR="00094150" w:rsidRPr="00094150" w:rsidRDefault="00094150" w:rsidP="00094150">
      <w:pPr>
        <w:pStyle w:val="Balk3"/>
        <w:numPr>
          <w:ilvl w:val="2"/>
          <w:numId w:val="30"/>
        </w:numPr>
        <w:rPr>
          <w:lang w:val="tr-TR"/>
        </w:rPr>
      </w:pPr>
      <w:bookmarkStart w:id="42" w:name="_Toc510531761"/>
      <w:r>
        <w:rPr>
          <w:lang w:val="tr-TR"/>
        </w:rPr>
        <w:t>Organizasyon Şeması</w:t>
      </w:r>
      <w:bookmarkEnd w:id="42"/>
    </w:p>
    <w:p w:rsidR="008D0163" w:rsidRPr="00C860F9" w:rsidRDefault="006E6F86" w:rsidP="001828E6">
      <w:pPr>
        <w:spacing w:line="276" w:lineRule="auto"/>
        <w:rPr>
          <w:rFonts w:ascii="Cambria" w:eastAsia="Calibri" w:hAnsi="Cambria" w:cs="Calibri"/>
          <w:b/>
          <w:bCs/>
          <w:sz w:val="20"/>
          <w:szCs w:val="20"/>
          <w:lang w:val="tr-TR"/>
        </w:rPr>
      </w:pPr>
      <w:r>
        <w:rPr>
          <w:noProof/>
          <w:lang w:val="tr-TR" w:eastAsia="tr-TR"/>
        </w:rPr>
        <w:drawing>
          <wp:inline distT="0" distB="0" distL="0" distR="0" wp14:anchorId="2B7DC1DC" wp14:editId="413D00F9">
            <wp:extent cx="6178550" cy="7886700"/>
            <wp:effectExtent l="0" t="0" r="6985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D0163" w:rsidRPr="00C860F9" w:rsidRDefault="008D0163" w:rsidP="001828E6">
      <w:pPr>
        <w:spacing w:before="12" w:line="276" w:lineRule="auto"/>
        <w:rPr>
          <w:rFonts w:ascii="Cambria" w:eastAsia="Calibri" w:hAnsi="Cambria" w:cs="Calibri"/>
          <w:b/>
          <w:bCs/>
          <w:sz w:val="12"/>
          <w:szCs w:val="12"/>
          <w:lang w:val="tr-TR"/>
        </w:rPr>
      </w:pPr>
    </w:p>
    <w:p w:rsidR="00DA332B" w:rsidRDefault="00DA332B" w:rsidP="00DA332B">
      <w:pPr>
        <w:pStyle w:val="Balk3"/>
        <w:ind w:left="709"/>
        <w:rPr>
          <w:b w:val="0"/>
          <w:bCs w:val="0"/>
          <w:lang w:val="tr-TR"/>
        </w:rPr>
      </w:pPr>
      <w:bookmarkStart w:id="43" w:name="_TOC_250022"/>
    </w:p>
    <w:p w:rsidR="008D0163" w:rsidRPr="00C860F9" w:rsidRDefault="00A717BA" w:rsidP="00094150">
      <w:pPr>
        <w:pStyle w:val="Balk3"/>
        <w:numPr>
          <w:ilvl w:val="2"/>
          <w:numId w:val="30"/>
        </w:numPr>
        <w:rPr>
          <w:b w:val="0"/>
          <w:bCs w:val="0"/>
          <w:lang w:val="tr-TR"/>
        </w:rPr>
      </w:pPr>
      <w:bookmarkStart w:id="44" w:name="_Toc510531762"/>
      <w:r w:rsidRPr="00C860F9">
        <w:rPr>
          <w:lang w:val="tr-TR"/>
        </w:rPr>
        <w:lastRenderedPageBreak/>
        <w:t>Birimin Örgüt</w:t>
      </w:r>
      <w:r w:rsidRPr="00C860F9">
        <w:rPr>
          <w:spacing w:val="-7"/>
          <w:lang w:val="tr-TR"/>
        </w:rPr>
        <w:t xml:space="preserve"> </w:t>
      </w:r>
      <w:r w:rsidRPr="00C860F9">
        <w:rPr>
          <w:lang w:val="tr-TR"/>
        </w:rPr>
        <w:t>Yapısı</w:t>
      </w:r>
      <w:bookmarkEnd w:id="43"/>
      <w:bookmarkEnd w:id="44"/>
    </w:p>
    <w:p w:rsidR="008D0163" w:rsidRPr="00946502" w:rsidRDefault="00A717BA" w:rsidP="00946502">
      <w:pPr>
        <w:pStyle w:val="GvdeMetni"/>
        <w:spacing w:line="276" w:lineRule="auto"/>
        <w:ind w:left="0" w:right="537"/>
        <w:jc w:val="both"/>
        <w:rPr>
          <w:lang w:val="tr-TR"/>
        </w:rPr>
      </w:pPr>
      <w:r w:rsidRPr="00C860F9">
        <w:rPr>
          <w:lang w:val="tr-TR"/>
        </w:rPr>
        <w:t>Fakülte 2547 sayılı Kanuna göre teşkilatlanmıştır. Yetki, görev ve sorumlulukları başta Anayasa olmak üzere, 2547 sayılı Yükseköğretim Kanunu ile diğer ilgili Kanun, Kanun Hükmünde Kararname ve yönetmeliklerle</w:t>
      </w:r>
      <w:r w:rsidRPr="00C860F9">
        <w:rPr>
          <w:spacing w:val="-6"/>
          <w:lang w:val="tr-TR"/>
        </w:rPr>
        <w:t xml:space="preserve"> </w:t>
      </w:r>
      <w:r w:rsidRPr="00C860F9">
        <w:rPr>
          <w:lang w:val="tr-TR"/>
        </w:rPr>
        <w:t>belirlenmiştir.</w:t>
      </w:r>
    </w:p>
    <w:p w:rsidR="00946502" w:rsidRDefault="00A717BA" w:rsidP="00946502">
      <w:pPr>
        <w:pStyle w:val="GvdeMetni"/>
        <w:spacing w:line="276" w:lineRule="auto"/>
        <w:ind w:left="0" w:right="535"/>
        <w:jc w:val="both"/>
        <w:rPr>
          <w:lang w:val="tr-TR"/>
        </w:rPr>
      </w:pPr>
      <w:r w:rsidRPr="00C860F9">
        <w:rPr>
          <w:lang w:val="tr-TR"/>
        </w:rPr>
        <w:t xml:space="preserve">Fakültenin temsilcisi ve disiplin amiri Dekandır. Fakültemizde </w:t>
      </w:r>
      <w:r w:rsidR="00092C74" w:rsidRPr="00C860F9">
        <w:rPr>
          <w:rFonts w:cs="Calibri"/>
          <w:lang w:val="tr-TR"/>
        </w:rPr>
        <w:t>18 Eylül</w:t>
      </w:r>
      <w:r w:rsidRPr="00C860F9">
        <w:rPr>
          <w:rFonts w:cs="Calibri"/>
          <w:lang w:val="tr-TR"/>
        </w:rPr>
        <w:t xml:space="preserve"> </w:t>
      </w:r>
      <w:r w:rsidR="00092C74" w:rsidRPr="00C860F9">
        <w:rPr>
          <w:rFonts w:cs="Calibri"/>
          <w:lang w:val="tr-TR"/>
        </w:rPr>
        <w:t xml:space="preserve">2016 </w:t>
      </w:r>
      <w:r w:rsidRPr="00C860F9">
        <w:rPr>
          <w:rFonts w:cs="Calibri"/>
          <w:lang w:val="tr-TR"/>
        </w:rPr>
        <w:t>tarihinde D</w:t>
      </w:r>
      <w:r w:rsidRPr="00C860F9">
        <w:rPr>
          <w:lang w:val="tr-TR"/>
        </w:rPr>
        <w:t>ekanlık görevine atanan Prof. Dr.</w:t>
      </w:r>
      <w:r w:rsidR="00092C74" w:rsidRPr="00C860F9">
        <w:rPr>
          <w:lang w:val="tr-TR"/>
        </w:rPr>
        <w:t xml:space="preserve"> Zahir KIZMAZ</w:t>
      </w:r>
      <w:r w:rsidRPr="00C860F9">
        <w:rPr>
          <w:lang w:val="tr-TR"/>
        </w:rPr>
        <w:t>, 2547 Sayılı Yükseköğretim Kanunu’nun 16.ma</w:t>
      </w:r>
      <w:r w:rsidRPr="00C860F9">
        <w:rPr>
          <w:rFonts w:cs="Calibri"/>
          <w:lang w:val="tr-TR"/>
        </w:rPr>
        <w:t xml:space="preserve">ddesi ile </w:t>
      </w:r>
      <w:r w:rsidRPr="00C860F9">
        <w:rPr>
          <w:lang w:val="tr-TR"/>
        </w:rPr>
        <w:t>Üniversitelerde Akademik Teşkilat Yönetmeliği’nin 8. maddesinde yer alan yetki ve sorumluluklara bağlı kalarak görevini sürdürmektedir. Dekan yardımcılığ</w:t>
      </w:r>
      <w:r w:rsidR="00092C74" w:rsidRPr="00C860F9">
        <w:rPr>
          <w:lang w:val="tr-TR"/>
        </w:rPr>
        <w:t>ı görevlerini ise Doç. Dr. Kürşat ÇELİK</w:t>
      </w:r>
      <w:r w:rsidRPr="00C860F9">
        <w:rPr>
          <w:lang w:val="tr-TR"/>
        </w:rPr>
        <w:t xml:space="preserve"> ve </w:t>
      </w:r>
      <w:r w:rsidR="008B255A" w:rsidRPr="008B255A">
        <w:rPr>
          <w:lang w:val="tr-TR"/>
        </w:rPr>
        <w:t>Dr. Öğr. Üyesi</w:t>
      </w:r>
      <w:r w:rsidR="008B255A">
        <w:rPr>
          <w:b/>
          <w:sz w:val="18"/>
          <w:szCs w:val="18"/>
          <w:lang w:val="tr-TR"/>
        </w:rPr>
        <w:t xml:space="preserve"> </w:t>
      </w:r>
      <w:r w:rsidR="00092C74" w:rsidRPr="00C860F9">
        <w:rPr>
          <w:lang w:val="tr-TR"/>
        </w:rPr>
        <w:t>Ömer Şükrü YUSUFOĞLU</w:t>
      </w:r>
      <w:r w:rsidRPr="00C860F9">
        <w:rPr>
          <w:spacing w:val="-7"/>
          <w:lang w:val="tr-TR"/>
        </w:rPr>
        <w:t xml:space="preserve"> </w:t>
      </w:r>
      <w:r w:rsidRPr="00C860F9">
        <w:rPr>
          <w:lang w:val="tr-TR"/>
        </w:rPr>
        <w:t>yapmaktadır.</w:t>
      </w:r>
    </w:p>
    <w:p w:rsidR="00946502" w:rsidRDefault="00946502" w:rsidP="00946502">
      <w:pPr>
        <w:pStyle w:val="GvdeMetni"/>
        <w:spacing w:line="276" w:lineRule="auto"/>
        <w:ind w:left="0" w:right="535"/>
        <w:jc w:val="both"/>
        <w:rPr>
          <w:lang w:val="tr-TR"/>
        </w:rPr>
      </w:pPr>
      <w:r>
        <w:rPr>
          <w:lang w:val="tr-TR"/>
        </w:rPr>
        <w:t>Dekan, dekan yardımcıları ve diğer akademik birimlerin görevleri Akademik Teşkilat Yönetmeliğinde belirtilmiştir.</w:t>
      </w:r>
    </w:p>
    <w:p w:rsidR="00946502" w:rsidRPr="00946502" w:rsidRDefault="00946502" w:rsidP="00946502">
      <w:pPr>
        <w:pStyle w:val="GvdeMetni"/>
        <w:spacing w:line="276" w:lineRule="auto"/>
        <w:ind w:left="0" w:right="535"/>
        <w:jc w:val="both"/>
        <w:rPr>
          <w:lang w:val="tr-TR"/>
        </w:rPr>
      </w:pPr>
      <w:r w:rsidRPr="00946502">
        <w:rPr>
          <w:b/>
          <w:lang w:val="tr-TR"/>
        </w:rPr>
        <w:t>Fakülte</w:t>
      </w:r>
    </w:p>
    <w:p w:rsidR="00946502" w:rsidRDefault="00A717BA" w:rsidP="00946502">
      <w:pPr>
        <w:pStyle w:val="GvdeMetni"/>
        <w:spacing w:line="276" w:lineRule="auto"/>
        <w:ind w:left="0" w:right="117"/>
        <w:jc w:val="both"/>
        <w:rPr>
          <w:lang w:val="tr-TR"/>
        </w:rPr>
      </w:pPr>
      <w:r w:rsidRPr="00C860F9">
        <w:rPr>
          <w:lang w:val="tr-TR"/>
        </w:rPr>
        <w:t>Fakülte; yüksek düzeyde eğitim-öğretim, bilimsel araştırma ve yayın yapan kendisine enstitü, yüksekokul ve benzeri kuruluşlar bağlanabilen bir yükseköğretim kurumudur ve Kanunla</w:t>
      </w:r>
      <w:r w:rsidRPr="00C860F9">
        <w:rPr>
          <w:spacing w:val="-16"/>
          <w:lang w:val="tr-TR"/>
        </w:rPr>
        <w:t xml:space="preserve"> </w:t>
      </w:r>
      <w:r w:rsidRPr="00C860F9">
        <w:rPr>
          <w:lang w:val="tr-TR"/>
        </w:rPr>
        <w:t>kurulur.</w:t>
      </w:r>
    </w:p>
    <w:p w:rsidR="00946502" w:rsidRDefault="00A717BA" w:rsidP="00946502">
      <w:pPr>
        <w:pStyle w:val="GvdeMetni"/>
        <w:spacing w:line="276" w:lineRule="auto"/>
        <w:ind w:left="0" w:right="117"/>
        <w:jc w:val="both"/>
        <w:rPr>
          <w:lang w:val="tr-TR"/>
        </w:rPr>
      </w:pPr>
      <w:r w:rsidRPr="00C860F9">
        <w:rPr>
          <w:lang w:val="tr-TR"/>
        </w:rPr>
        <w:t>Fakülte, genellikle her biri en az ayrı bir eğitim programı yürüten bölümlerden oluşur. Bir eğitim programı uygulayan fakültelerde bir bölüm</w:t>
      </w:r>
      <w:r w:rsidRPr="00C860F9">
        <w:rPr>
          <w:spacing w:val="-8"/>
          <w:lang w:val="tr-TR"/>
        </w:rPr>
        <w:t xml:space="preserve"> </w:t>
      </w:r>
      <w:r w:rsidRPr="00C860F9">
        <w:rPr>
          <w:lang w:val="tr-TR"/>
        </w:rPr>
        <w:t>bulunur.</w:t>
      </w:r>
    </w:p>
    <w:p w:rsidR="00946502" w:rsidRDefault="00A717BA" w:rsidP="00946502">
      <w:pPr>
        <w:pStyle w:val="GvdeMetni"/>
        <w:spacing w:line="276" w:lineRule="auto"/>
        <w:ind w:left="0" w:right="121"/>
        <w:jc w:val="both"/>
        <w:rPr>
          <w:lang w:val="tr-TR"/>
        </w:rPr>
      </w:pPr>
      <w:r w:rsidRPr="00C860F9">
        <w:rPr>
          <w:lang w:val="tr-TR"/>
        </w:rPr>
        <w:t xml:space="preserve">Yükseköğretim Kanunu ve Üniversitelerde Akademik Teşkilat Yönetmeliğine göre Fakültenin organları </w:t>
      </w:r>
      <w:r w:rsidRPr="00C860F9">
        <w:rPr>
          <w:b/>
          <w:lang w:val="tr-TR"/>
        </w:rPr>
        <w:t xml:space="preserve">Dekan, Fakülte Kurulu </w:t>
      </w:r>
      <w:r w:rsidRPr="00C860F9">
        <w:rPr>
          <w:lang w:val="tr-TR"/>
        </w:rPr>
        <w:t xml:space="preserve">ve </w:t>
      </w:r>
      <w:r w:rsidRPr="00C860F9">
        <w:rPr>
          <w:b/>
          <w:lang w:val="tr-TR"/>
        </w:rPr>
        <w:t>Fakülte Yönetim Kurulu</w:t>
      </w:r>
      <w:r w:rsidRPr="00C860F9">
        <w:rPr>
          <w:lang w:val="tr-TR"/>
        </w:rPr>
        <w:t>ndan</w:t>
      </w:r>
      <w:r w:rsidRPr="00C860F9">
        <w:rPr>
          <w:spacing w:val="-17"/>
          <w:lang w:val="tr-TR"/>
        </w:rPr>
        <w:t xml:space="preserve"> </w:t>
      </w:r>
      <w:r w:rsidRPr="00C860F9">
        <w:rPr>
          <w:lang w:val="tr-TR"/>
        </w:rPr>
        <w:t>oluşmaktadır.</w:t>
      </w:r>
    </w:p>
    <w:p w:rsidR="00946502" w:rsidRDefault="00946502" w:rsidP="00946502">
      <w:pPr>
        <w:pStyle w:val="GvdeMetni"/>
        <w:spacing w:line="276" w:lineRule="auto"/>
        <w:ind w:left="0" w:right="121"/>
        <w:jc w:val="both"/>
        <w:rPr>
          <w:lang w:val="tr-TR"/>
        </w:rPr>
      </w:pPr>
      <w:r w:rsidRPr="00946502">
        <w:rPr>
          <w:rFonts w:cs="Calibri"/>
          <w:b/>
          <w:lang w:val="tr-TR"/>
        </w:rPr>
        <w:t>Dekan</w:t>
      </w:r>
    </w:p>
    <w:p w:rsidR="00946502" w:rsidRDefault="00A717BA" w:rsidP="00946502">
      <w:pPr>
        <w:pStyle w:val="GvdeMetni"/>
        <w:spacing w:line="276" w:lineRule="auto"/>
        <w:ind w:left="0" w:right="121"/>
        <w:jc w:val="both"/>
        <w:rPr>
          <w:lang w:val="tr-TR"/>
        </w:rPr>
      </w:pPr>
      <w:r w:rsidRPr="00C860F9">
        <w:rPr>
          <w:lang w:val="tr-TR"/>
        </w:rPr>
        <w:t>Fakültenin ve birimlerinin temsilcisi olan dekan, rektörün önereceği, üniversite içinden veya dışından üç profesör arasından Yükseköğretim Kurulunca üç yıl süre ile seçilir ve normal usul ile atanır. Süresi biten dekan yeniden</w:t>
      </w:r>
      <w:r w:rsidRPr="00C860F9">
        <w:rPr>
          <w:spacing w:val="-9"/>
          <w:lang w:val="tr-TR"/>
        </w:rPr>
        <w:t xml:space="preserve"> </w:t>
      </w:r>
      <w:r w:rsidRPr="00C860F9">
        <w:rPr>
          <w:lang w:val="tr-TR"/>
        </w:rPr>
        <w:t>atanabilir.</w:t>
      </w:r>
    </w:p>
    <w:p w:rsidR="00946502" w:rsidRDefault="00A717BA" w:rsidP="00946502">
      <w:pPr>
        <w:pStyle w:val="GvdeMetni"/>
        <w:spacing w:line="276" w:lineRule="auto"/>
        <w:ind w:left="0" w:right="121"/>
        <w:jc w:val="both"/>
        <w:rPr>
          <w:lang w:val="tr-TR"/>
        </w:rPr>
      </w:pPr>
      <w:r w:rsidRPr="00C860F9">
        <w:rPr>
          <w:lang w:val="tr-TR"/>
        </w:rPr>
        <w:t>Dekan kendisine çalışmalarına yardımcı olmak üzere fakültenin aylıklı öğretim  üyeleri arasından en çok iki kişiyi dekan yardımcısı olarak</w:t>
      </w:r>
      <w:r w:rsidRPr="00C860F9">
        <w:rPr>
          <w:spacing w:val="-13"/>
          <w:lang w:val="tr-TR"/>
        </w:rPr>
        <w:t xml:space="preserve"> </w:t>
      </w:r>
      <w:r w:rsidRPr="00C860F9">
        <w:rPr>
          <w:lang w:val="tr-TR"/>
        </w:rPr>
        <w:t>seçer.</w:t>
      </w:r>
    </w:p>
    <w:p w:rsidR="00946502" w:rsidRDefault="00A717BA" w:rsidP="00946502">
      <w:pPr>
        <w:pStyle w:val="GvdeMetni"/>
        <w:spacing w:line="276" w:lineRule="auto"/>
        <w:ind w:left="0" w:right="121"/>
        <w:jc w:val="both"/>
        <w:rPr>
          <w:lang w:val="tr-TR"/>
        </w:rPr>
      </w:pPr>
      <w:r w:rsidRPr="00C860F9">
        <w:rPr>
          <w:lang w:val="tr-TR"/>
        </w:rPr>
        <w:t>Dekan yardımcıları, dekan tarafından en çok üç yıl için atanır. Dekana, görevi başında olmadığı zaman yardımcılarından biri vekalet</w:t>
      </w:r>
      <w:r w:rsidRPr="00C860F9">
        <w:rPr>
          <w:spacing w:val="-9"/>
          <w:lang w:val="tr-TR"/>
        </w:rPr>
        <w:t xml:space="preserve"> </w:t>
      </w:r>
      <w:r w:rsidRPr="00C860F9">
        <w:rPr>
          <w:lang w:val="tr-TR"/>
        </w:rPr>
        <w:t>eder.</w:t>
      </w:r>
    </w:p>
    <w:p w:rsidR="00946502" w:rsidRPr="00946502" w:rsidRDefault="00946502" w:rsidP="00946502">
      <w:pPr>
        <w:pStyle w:val="GvdeMetni"/>
        <w:spacing w:line="276" w:lineRule="auto"/>
        <w:ind w:left="0" w:right="121"/>
        <w:jc w:val="both"/>
        <w:rPr>
          <w:lang w:val="tr-TR"/>
        </w:rPr>
      </w:pPr>
      <w:r w:rsidRPr="00946502">
        <w:rPr>
          <w:b/>
          <w:lang w:val="tr-TR"/>
        </w:rPr>
        <w:t>Dekanın Görev, Yetki ve Sorumlulukları</w:t>
      </w:r>
    </w:p>
    <w:p w:rsidR="008D0163" w:rsidRPr="007362A0" w:rsidRDefault="00A717BA" w:rsidP="007362A0">
      <w:pPr>
        <w:pStyle w:val="ListeParagraf"/>
        <w:numPr>
          <w:ilvl w:val="0"/>
          <w:numId w:val="36"/>
        </w:numPr>
        <w:tabs>
          <w:tab w:val="left" w:pos="1535"/>
        </w:tabs>
        <w:spacing w:before="120" w:after="120" w:line="276" w:lineRule="auto"/>
        <w:ind w:right="120"/>
        <w:jc w:val="both"/>
        <w:rPr>
          <w:rFonts w:ascii="Cambria" w:eastAsia="Calibri" w:hAnsi="Cambria" w:cs="Calibri"/>
          <w:lang w:val="tr-TR"/>
        </w:rPr>
      </w:pPr>
      <w:r w:rsidRPr="007362A0">
        <w:rPr>
          <w:rFonts w:ascii="Cambria" w:hAnsi="Cambria"/>
          <w:lang w:val="tr-TR"/>
        </w:rPr>
        <w:t>Fakülte kurullarına başkanlık etmek, fakülte kurullarının kararlarını uygulamak ve fakülte birimleri arasında düzenli çalışmayı</w:t>
      </w:r>
      <w:r w:rsidRPr="007362A0">
        <w:rPr>
          <w:rFonts w:ascii="Cambria" w:hAnsi="Cambria"/>
          <w:spacing w:val="-13"/>
          <w:lang w:val="tr-TR"/>
        </w:rPr>
        <w:t xml:space="preserve"> </w:t>
      </w:r>
      <w:r w:rsidRPr="007362A0">
        <w:rPr>
          <w:rFonts w:ascii="Cambria" w:hAnsi="Cambria"/>
          <w:lang w:val="tr-TR"/>
        </w:rPr>
        <w:t>sağlamak,</w:t>
      </w:r>
    </w:p>
    <w:p w:rsidR="008D0163" w:rsidRPr="007362A0" w:rsidRDefault="00A717BA" w:rsidP="007362A0">
      <w:pPr>
        <w:pStyle w:val="ListeParagraf"/>
        <w:numPr>
          <w:ilvl w:val="0"/>
          <w:numId w:val="36"/>
        </w:numPr>
        <w:tabs>
          <w:tab w:val="left" w:pos="1535"/>
        </w:tabs>
        <w:spacing w:before="120" w:after="120" w:line="276" w:lineRule="auto"/>
        <w:ind w:right="120"/>
        <w:jc w:val="both"/>
        <w:rPr>
          <w:rFonts w:ascii="Cambria" w:eastAsia="Calibri" w:hAnsi="Cambria" w:cs="Calibri"/>
          <w:lang w:val="tr-TR"/>
        </w:rPr>
      </w:pPr>
      <w:r w:rsidRPr="007362A0">
        <w:rPr>
          <w:rFonts w:ascii="Cambria" w:hAnsi="Cambria"/>
          <w:lang w:val="tr-TR"/>
        </w:rPr>
        <w:t>Her öğretim yılı sonunda ve istediğinde fakültenin genel durumu ve işleyişi hakkında rektöre rapor</w:t>
      </w:r>
      <w:r w:rsidRPr="007362A0">
        <w:rPr>
          <w:rFonts w:ascii="Cambria" w:hAnsi="Cambria"/>
          <w:spacing w:val="-5"/>
          <w:lang w:val="tr-TR"/>
        </w:rPr>
        <w:t xml:space="preserve"> </w:t>
      </w:r>
      <w:r w:rsidRPr="007362A0">
        <w:rPr>
          <w:rFonts w:ascii="Cambria" w:hAnsi="Cambria"/>
          <w:lang w:val="tr-TR"/>
        </w:rPr>
        <w:t>vermek,</w:t>
      </w:r>
    </w:p>
    <w:p w:rsidR="008D0163" w:rsidRPr="007362A0" w:rsidRDefault="00A717BA" w:rsidP="007362A0">
      <w:pPr>
        <w:pStyle w:val="ListeParagraf"/>
        <w:numPr>
          <w:ilvl w:val="0"/>
          <w:numId w:val="36"/>
        </w:numPr>
        <w:tabs>
          <w:tab w:val="left" w:pos="1535"/>
        </w:tabs>
        <w:spacing w:before="120" w:after="120" w:line="276" w:lineRule="auto"/>
        <w:ind w:right="120"/>
        <w:jc w:val="both"/>
        <w:rPr>
          <w:rFonts w:ascii="Cambria" w:eastAsia="Calibri" w:hAnsi="Cambria" w:cs="Calibri"/>
          <w:lang w:val="tr-TR"/>
        </w:rPr>
      </w:pPr>
      <w:r w:rsidRPr="007362A0">
        <w:rPr>
          <w:rFonts w:ascii="Cambria" w:hAnsi="Cambria"/>
          <w:lang w:val="tr-TR"/>
        </w:rPr>
        <w:t>Fakültenin ödenek ve kadro ihtiyaçlarını gerekçesi ile birlikte rektörlüğe bildirmek, fakülte bütçesi ile ilgili öneriyi fakülte yönetim kurulunun da görüşünü aldıktan sonra rektörlüğe</w:t>
      </w:r>
      <w:r w:rsidRPr="007362A0">
        <w:rPr>
          <w:rFonts w:ascii="Cambria" w:hAnsi="Cambria"/>
          <w:spacing w:val="-3"/>
          <w:lang w:val="tr-TR"/>
        </w:rPr>
        <w:t xml:space="preserve"> </w:t>
      </w:r>
      <w:r w:rsidRPr="007362A0">
        <w:rPr>
          <w:rFonts w:ascii="Cambria" w:hAnsi="Cambria"/>
          <w:lang w:val="tr-TR"/>
        </w:rPr>
        <w:t>sunmak,</w:t>
      </w:r>
    </w:p>
    <w:p w:rsidR="008D0163" w:rsidRPr="007362A0" w:rsidRDefault="00A717BA" w:rsidP="007362A0">
      <w:pPr>
        <w:pStyle w:val="ListeParagraf"/>
        <w:numPr>
          <w:ilvl w:val="0"/>
          <w:numId w:val="36"/>
        </w:numPr>
        <w:tabs>
          <w:tab w:val="left" w:pos="1535"/>
        </w:tabs>
        <w:spacing w:before="120" w:after="120" w:line="276" w:lineRule="auto"/>
        <w:ind w:right="116"/>
        <w:jc w:val="both"/>
        <w:rPr>
          <w:rFonts w:ascii="Cambria" w:eastAsia="Calibri" w:hAnsi="Cambria" w:cs="Calibri"/>
          <w:lang w:val="tr-TR"/>
        </w:rPr>
      </w:pPr>
      <w:r w:rsidRPr="007362A0">
        <w:rPr>
          <w:rFonts w:ascii="Cambria" w:hAnsi="Cambria"/>
          <w:lang w:val="tr-TR"/>
        </w:rPr>
        <w:t>Fakültenin birimleri ve her düzeyindeki personeli üzerinde genel gözetim ve denetim görevini</w:t>
      </w:r>
      <w:r w:rsidRPr="007362A0">
        <w:rPr>
          <w:rFonts w:ascii="Cambria" w:hAnsi="Cambria"/>
          <w:spacing w:val="-3"/>
          <w:lang w:val="tr-TR"/>
        </w:rPr>
        <w:t xml:space="preserve"> </w:t>
      </w:r>
      <w:r w:rsidRPr="007362A0">
        <w:rPr>
          <w:rFonts w:ascii="Cambria" w:hAnsi="Cambria"/>
          <w:lang w:val="tr-TR"/>
        </w:rPr>
        <w:t>yapmak,</w:t>
      </w:r>
    </w:p>
    <w:p w:rsidR="008D0163" w:rsidRPr="007362A0" w:rsidRDefault="00A717BA" w:rsidP="007362A0">
      <w:pPr>
        <w:pStyle w:val="ListeParagraf"/>
        <w:numPr>
          <w:ilvl w:val="0"/>
          <w:numId w:val="36"/>
        </w:numPr>
        <w:tabs>
          <w:tab w:val="left" w:pos="1535"/>
        </w:tabs>
        <w:spacing w:before="120" w:after="120" w:line="276" w:lineRule="auto"/>
        <w:rPr>
          <w:rFonts w:ascii="Cambria" w:eastAsia="Calibri" w:hAnsi="Cambria" w:cs="Calibri"/>
          <w:lang w:val="tr-TR"/>
        </w:rPr>
      </w:pPr>
      <w:r w:rsidRPr="007362A0">
        <w:rPr>
          <w:rFonts w:ascii="Cambria" w:hAnsi="Cambria"/>
          <w:lang w:val="tr-TR"/>
        </w:rPr>
        <w:t>2547 Sayılı Kanun ile kendisine verilen diğer görevleri</w:t>
      </w:r>
      <w:r w:rsidRPr="007362A0">
        <w:rPr>
          <w:rFonts w:ascii="Cambria" w:hAnsi="Cambria"/>
          <w:spacing w:val="-14"/>
          <w:lang w:val="tr-TR"/>
        </w:rPr>
        <w:t xml:space="preserve"> </w:t>
      </w:r>
      <w:r w:rsidRPr="007362A0">
        <w:rPr>
          <w:rFonts w:ascii="Cambria" w:hAnsi="Cambria"/>
          <w:lang w:val="tr-TR"/>
        </w:rPr>
        <w:t>yapmaktır.</w:t>
      </w:r>
    </w:p>
    <w:p w:rsidR="008D0163" w:rsidRPr="00C860F9" w:rsidRDefault="008D0163" w:rsidP="00946502">
      <w:pPr>
        <w:spacing w:before="120" w:after="120" w:line="276" w:lineRule="auto"/>
        <w:ind w:left="709"/>
        <w:rPr>
          <w:rFonts w:ascii="Cambria" w:eastAsia="Calibri" w:hAnsi="Cambria" w:cs="Calibri"/>
          <w:lang w:val="tr-TR"/>
        </w:rPr>
      </w:pPr>
    </w:p>
    <w:p w:rsidR="007362A0" w:rsidRDefault="00A717BA" w:rsidP="007362A0">
      <w:pPr>
        <w:pStyle w:val="GvdeMetni"/>
        <w:spacing w:line="276" w:lineRule="auto"/>
        <w:ind w:left="0" w:right="117"/>
        <w:jc w:val="both"/>
        <w:rPr>
          <w:lang w:val="tr-TR"/>
        </w:rPr>
      </w:pPr>
      <w:r w:rsidRPr="00C860F9">
        <w:rPr>
          <w:rFonts w:cs="Calibri"/>
          <w:lang w:val="tr-TR"/>
        </w:rPr>
        <w:t>Dekan, fa</w:t>
      </w:r>
      <w:r w:rsidRPr="00C860F9">
        <w:rPr>
          <w:lang w:val="tr-TR"/>
        </w:rPr>
        <w:t>kültenin ve bağlı birimlerinin öğretim kapasitesinin rasyonel bir şekilde kullanılmasında ve geliştirilmesinde gerektiği zaman güvenlik önlemlerinin alınmasında, öğrencilere gerekli sosyal hizmetlerin sağlanmasında eğitim–öğretim bilimsel araştırma ve yayım faaliyetlerinin düzenli bir şekilde yürütülmesinde, bütün faaliyetlerinin gözetim ve denetiminin yapılmasında takip ve kontrol edilmesinde ve sonuçlarının alınmasında rektöre karşı birinci derecede</w:t>
      </w:r>
      <w:r w:rsidRPr="00C860F9">
        <w:rPr>
          <w:spacing w:val="-15"/>
          <w:lang w:val="tr-TR"/>
        </w:rPr>
        <w:t xml:space="preserve"> </w:t>
      </w:r>
      <w:r w:rsidRPr="00C860F9">
        <w:rPr>
          <w:lang w:val="tr-TR"/>
        </w:rPr>
        <w:t>sorumludur.</w:t>
      </w:r>
    </w:p>
    <w:p w:rsidR="008D0163" w:rsidRPr="007362A0" w:rsidRDefault="00A717BA" w:rsidP="007362A0">
      <w:pPr>
        <w:pStyle w:val="GvdeMetni"/>
        <w:spacing w:line="276" w:lineRule="auto"/>
        <w:ind w:left="0" w:right="117"/>
        <w:jc w:val="both"/>
        <w:rPr>
          <w:b/>
          <w:lang w:val="tr-TR"/>
        </w:rPr>
      </w:pPr>
      <w:r w:rsidRPr="007362A0">
        <w:rPr>
          <w:b/>
          <w:lang w:val="tr-TR"/>
        </w:rPr>
        <w:t>Fakülte</w:t>
      </w:r>
      <w:r w:rsidRPr="007362A0">
        <w:rPr>
          <w:b/>
          <w:spacing w:val="-2"/>
          <w:lang w:val="tr-TR"/>
        </w:rPr>
        <w:t xml:space="preserve"> </w:t>
      </w:r>
      <w:r w:rsidRPr="007362A0">
        <w:rPr>
          <w:b/>
          <w:lang w:val="tr-TR"/>
        </w:rPr>
        <w:t>Kurulu</w:t>
      </w:r>
    </w:p>
    <w:p w:rsidR="007362A0" w:rsidRDefault="00A717BA" w:rsidP="007362A0">
      <w:pPr>
        <w:pStyle w:val="GvdeMetni"/>
        <w:spacing w:line="276" w:lineRule="auto"/>
        <w:ind w:left="0" w:right="117"/>
        <w:jc w:val="both"/>
        <w:rPr>
          <w:lang w:val="tr-TR"/>
        </w:rPr>
      </w:pPr>
      <w:r w:rsidRPr="00C860F9">
        <w:rPr>
          <w:lang w:val="tr-TR"/>
        </w:rPr>
        <w:t>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w:t>
      </w:r>
      <w:r w:rsidRPr="00C860F9">
        <w:rPr>
          <w:spacing w:val="-8"/>
          <w:lang w:val="tr-TR"/>
        </w:rPr>
        <w:t xml:space="preserve"> </w:t>
      </w:r>
      <w:r w:rsidRPr="00C860F9">
        <w:rPr>
          <w:lang w:val="tr-TR"/>
        </w:rPr>
        <w:t>oluşur.</w:t>
      </w:r>
    </w:p>
    <w:p w:rsidR="007362A0" w:rsidRDefault="00A717BA" w:rsidP="007362A0">
      <w:pPr>
        <w:pStyle w:val="GvdeMetni"/>
        <w:spacing w:line="276" w:lineRule="auto"/>
        <w:ind w:left="0" w:right="117"/>
        <w:jc w:val="both"/>
        <w:rPr>
          <w:lang w:val="tr-TR"/>
        </w:rPr>
      </w:pPr>
      <w:r w:rsidRPr="00C860F9">
        <w:rPr>
          <w:lang w:val="tr-TR"/>
        </w:rPr>
        <w:t>Fakülte kurulu normal olarak her yarı yıl başında ve sonunda</w:t>
      </w:r>
      <w:r w:rsidRPr="00C860F9">
        <w:rPr>
          <w:spacing w:val="-14"/>
          <w:lang w:val="tr-TR"/>
        </w:rPr>
        <w:t xml:space="preserve"> </w:t>
      </w:r>
      <w:r w:rsidRPr="00C860F9">
        <w:rPr>
          <w:lang w:val="tr-TR"/>
        </w:rPr>
        <w:t>toplanır. Dekan gerekli gördüğü hallerde fakülte kurulunu toplantıya</w:t>
      </w:r>
      <w:r w:rsidRPr="00C860F9">
        <w:rPr>
          <w:spacing w:val="-13"/>
          <w:lang w:val="tr-TR"/>
        </w:rPr>
        <w:t xml:space="preserve"> </w:t>
      </w:r>
      <w:r w:rsidRPr="00C860F9">
        <w:rPr>
          <w:lang w:val="tr-TR"/>
        </w:rPr>
        <w:t>çağırır.</w:t>
      </w:r>
    </w:p>
    <w:p w:rsidR="007362A0" w:rsidRPr="007362A0" w:rsidRDefault="007362A0" w:rsidP="007362A0">
      <w:pPr>
        <w:pStyle w:val="GvdeMetni"/>
        <w:spacing w:line="276" w:lineRule="auto"/>
        <w:ind w:left="0" w:right="117"/>
        <w:jc w:val="both"/>
        <w:rPr>
          <w:b/>
          <w:lang w:val="tr-TR"/>
        </w:rPr>
      </w:pPr>
      <w:r w:rsidRPr="007362A0">
        <w:rPr>
          <w:b/>
          <w:lang w:val="tr-TR"/>
        </w:rPr>
        <w:t>Fakülte Kurulunun Görevleri</w:t>
      </w:r>
    </w:p>
    <w:p w:rsidR="007362A0" w:rsidRDefault="00A717BA" w:rsidP="007362A0">
      <w:pPr>
        <w:pStyle w:val="GvdeMetni"/>
        <w:numPr>
          <w:ilvl w:val="0"/>
          <w:numId w:val="37"/>
        </w:numPr>
        <w:spacing w:line="276" w:lineRule="auto"/>
        <w:ind w:right="117"/>
        <w:jc w:val="both"/>
        <w:rPr>
          <w:rFonts w:cs="Calibri"/>
          <w:lang w:val="tr-TR"/>
        </w:rPr>
      </w:pPr>
      <w:r w:rsidRPr="007362A0">
        <w:rPr>
          <w:rFonts w:cs="Calibri"/>
          <w:lang w:val="tr-TR"/>
        </w:rPr>
        <w:t>Fakültenin eğitim–öğretim bilimsel araştırma ve yayım faaliyetleri ve bu faaliyetlerle ilgili esasları, plan, program ve eğitim–öğretim takvimini</w:t>
      </w:r>
      <w:r w:rsidRPr="007362A0">
        <w:rPr>
          <w:rFonts w:cs="Calibri"/>
          <w:spacing w:val="-13"/>
          <w:lang w:val="tr-TR"/>
        </w:rPr>
        <w:t xml:space="preserve"> </w:t>
      </w:r>
      <w:r w:rsidRPr="007362A0">
        <w:rPr>
          <w:rFonts w:cs="Calibri"/>
          <w:lang w:val="tr-TR"/>
        </w:rPr>
        <w:t>kararlaştırmak,</w:t>
      </w:r>
    </w:p>
    <w:p w:rsidR="007362A0" w:rsidRDefault="00A717BA" w:rsidP="007362A0">
      <w:pPr>
        <w:pStyle w:val="GvdeMetni"/>
        <w:numPr>
          <w:ilvl w:val="0"/>
          <w:numId w:val="37"/>
        </w:numPr>
        <w:spacing w:line="276" w:lineRule="auto"/>
        <w:ind w:right="117"/>
        <w:jc w:val="both"/>
        <w:rPr>
          <w:lang w:val="tr-TR"/>
        </w:rPr>
      </w:pPr>
      <w:r w:rsidRPr="007362A0">
        <w:rPr>
          <w:lang w:val="tr-TR"/>
        </w:rPr>
        <w:t>Fakülte yönetim kuruluna üye</w:t>
      </w:r>
      <w:r w:rsidRPr="007362A0">
        <w:rPr>
          <w:spacing w:val="-7"/>
          <w:lang w:val="tr-TR"/>
        </w:rPr>
        <w:t xml:space="preserve"> </w:t>
      </w:r>
      <w:r w:rsidRPr="007362A0">
        <w:rPr>
          <w:lang w:val="tr-TR"/>
        </w:rPr>
        <w:t>seçmek,</w:t>
      </w:r>
    </w:p>
    <w:p w:rsidR="008D0163" w:rsidRPr="007362A0" w:rsidRDefault="00A717BA" w:rsidP="007362A0">
      <w:pPr>
        <w:pStyle w:val="GvdeMetni"/>
        <w:numPr>
          <w:ilvl w:val="0"/>
          <w:numId w:val="37"/>
        </w:numPr>
        <w:spacing w:line="276" w:lineRule="auto"/>
        <w:ind w:right="117"/>
        <w:jc w:val="both"/>
        <w:rPr>
          <w:b/>
          <w:lang w:val="tr-TR"/>
        </w:rPr>
      </w:pPr>
      <w:r w:rsidRPr="007362A0">
        <w:rPr>
          <w:lang w:val="tr-TR"/>
        </w:rPr>
        <w:t>2547 sayılı Kanunla verilen diğer görevleri</w:t>
      </w:r>
      <w:r w:rsidRPr="007362A0">
        <w:rPr>
          <w:spacing w:val="-11"/>
          <w:lang w:val="tr-TR"/>
        </w:rPr>
        <w:t xml:space="preserve"> </w:t>
      </w:r>
      <w:r w:rsidRPr="007362A0">
        <w:rPr>
          <w:lang w:val="tr-TR"/>
        </w:rPr>
        <w:t>yapmaktır.</w:t>
      </w:r>
    </w:p>
    <w:p w:rsidR="007362A0" w:rsidRPr="007362A0" w:rsidRDefault="007362A0" w:rsidP="007362A0">
      <w:pPr>
        <w:pStyle w:val="GvdeMetni"/>
        <w:spacing w:line="276" w:lineRule="auto"/>
        <w:ind w:left="708" w:right="117" w:firstLine="0"/>
        <w:jc w:val="both"/>
        <w:rPr>
          <w:b/>
          <w:lang w:val="tr-TR"/>
        </w:rPr>
      </w:pPr>
      <w:r>
        <w:rPr>
          <w:b/>
          <w:lang w:val="tr-TR"/>
        </w:rPr>
        <w:t>Fakülte Yönetim Kurulu</w:t>
      </w:r>
    </w:p>
    <w:p w:rsidR="007362A0" w:rsidRDefault="00A717BA" w:rsidP="007362A0">
      <w:pPr>
        <w:pStyle w:val="GvdeMetni"/>
        <w:spacing w:line="276" w:lineRule="auto"/>
        <w:ind w:left="0" w:right="118" w:firstLine="708"/>
        <w:jc w:val="both"/>
        <w:rPr>
          <w:lang w:val="tr-TR"/>
        </w:rPr>
      </w:pPr>
      <w:r w:rsidRPr="00C860F9">
        <w:rPr>
          <w:lang w:val="tr-TR"/>
        </w:rPr>
        <w:t>Fakülte Yönetim Kurulu, Dekanın başkanlığında fakülte kurulunun üç yıl için seçeceği üç profesör, iki doçent ve bir yardımcı doçentten</w:t>
      </w:r>
      <w:r w:rsidRPr="00C860F9">
        <w:rPr>
          <w:spacing w:val="-10"/>
          <w:lang w:val="tr-TR"/>
        </w:rPr>
        <w:t xml:space="preserve"> </w:t>
      </w:r>
      <w:r w:rsidRPr="00C860F9">
        <w:rPr>
          <w:lang w:val="tr-TR"/>
        </w:rPr>
        <w:t>oluşur.</w:t>
      </w:r>
    </w:p>
    <w:p w:rsidR="007362A0" w:rsidRDefault="00A717BA" w:rsidP="007362A0">
      <w:pPr>
        <w:pStyle w:val="GvdeMetni"/>
        <w:spacing w:line="276" w:lineRule="auto"/>
        <w:ind w:left="0" w:right="118" w:firstLine="708"/>
        <w:jc w:val="both"/>
        <w:rPr>
          <w:lang w:val="tr-TR"/>
        </w:rPr>
      </w:pPr>
      <w:r w:rsidRPr="00C860F9">
        <w:rPr>
          <w:lang w:val="tr-TR"/>
        </w:rPr>
        <w:t>Fakülte yönetim kurulu dekanın çağrısı üzerine</w:t>
      </w:r>
      <w:r w:rsidRPr="00C860F9">
        <w:rPr>
          <w:spacing w:val="-11"/>
          <w:lang w:val="tr-TR"/>
        </w:rPr>
        <w:t xml:space="preserve"> </w:t>
      </w:r>
      <w:r w:rsidRPr="00C860F9">
        <w:rPr>
          <w:lang w:val="tr-TR"/>
        </w:rPr>
        <w:t>toplanır.</w:t>
      </w:r>
    </w:p>
    <w:p w:rsidR="007362A0" w:rsidRDefault="00A717BA" w:rsidP="007362A0">
      <w:pPr>
        <w:pStyle w:val="GvdeMetni"/>
        <w:spacing w:line="276" w:lineRule="auto"/>
        <w:ind w:left="0" w:right="118" w:firstLine="708"/>
        <w:jc w:val="both"/>
        <w:rPr>
          <w:lang w:val="tr-TR"/>
        </w:rPr>
      </w:pPr>
      <w:r w:rsidRPr="00C860F9">
        <w:rPr>
          <w:lang w:val="tr-TR"/>
        </w:rPr>
        <w:t>Yönetim kurulu gerekli gördüğü hallerde geçici çalışma grupları, eğitim-öğretim koordinatörlükleri kurabilir ve bunların görevlerini</w:t>
      </w:r>
      <w:r w:rsidRPr="00C860F9">
        <w:rPr>
          <w:spacing w:val="-13"/>
          <w:lang w:val="tr-TR"/>
        </w:rPr>
        <w:t xml:space="preserve"> </w:t>
      </w:r>
      <w:r w:rsidRPr="00C860F9">
        <w:rPr>
          <w:lang w:val="tr-TR"/>
        </w:rPr>
        <w:t>düzenler.</w:t>
      </w:r>
    </w:p>
    <w:p w:rsidR="007362A0" w:rsidRDefault="00A717BA" w:rsidP="007362A0">
      <w:pPr>
        <w:pStyle w:val="GvdeMetni"/>
        <w:spacing w:line="276" w:lineRule="auto"/>
        <w:ind w:left="0" w:right="118" w:firstLine="708"/>
        <w:jc w:val="both"/>
        <w:rPr>
          <w:b/>
          <w:lang w:val="tr-TR"/>
        </w:rPr>
      </w:pPr>
      <w:r w:rsidRPr="007362A0">
        <w:rPr>
          <w:b/>
          <w:lang w:val="tr-TR"/>
        </w:rPr>
        <w:t>Fakülte Yönetim Kurulunun</w:t>
      </w:r>
      <w:r w:rsidRPr="007362A0">
        <w:rPr>
          <w:b/>
          <w:spacing w:val="-6"/>
          <w:lang w:val="tr-TR"/>
        </w:rPr>
        <w:t xml:space="preserve"> </w:t>
      </w:r>
      <w:r w:rsidRPr="007362A0">
        <w:rPr>
          <w:b/>
          <w:lang w:val="tr-TR"/>
        </w:rPr>
        <w:t>Görevleri</w:t>
      </w:r>
    </w:p>
    <w:p w:rsidR="007362A0" w:rsidRDefault="00A717BA" w:rsidP="007362A0">
      <w:pPr>
        <w:pStyle w:val="GvdeMetni"/>
        <w:numPr>
          <w:ilvl w:val="0"/>
          <w:numId w:val="38"/>
        </w:numPr>
        <w:spacing w:line="276" w:lineRule="auto"/>
        <w:ind w:right="118"/>
        <w:jc w:val="both"/>
        <w:rPr>
          <w:lang w:val="tr-TR"/>
        </w:rPr>
      </w:pPr>
      <w:r w:rsidRPr="007362A0">
        <w:rPr>
          <w:lang w:val="tr-TR"/>
        </w:rPr>
        <w:t>Fakülte kurulunun kararları ile tespit ettiği esasların uygulamasında dekana yardımcı olmak,</w:t>
      </w:r>
    </w:p>
    <w:p w:rsidR="007362A0" w:rsidRDefault="00A717BA" w:rsidP="007362A0">
      <w:pPr>
        <w:pStyle w:val="GvdeMetni"/>
        <w:numPr>
          <w:ilvl w:val="0"/>
          <w:numId w:val="38"/>
        </w:numPr>
        <w:spacing w:line="276" w:lineRule="auto"/>
        <w:ind w:right="118"/>
        <w:jc w:val="both"/>
        <w:rPr>
          <w:rFonts w:cs="Calibri"/>
          <w:lang w:val="tr-TR"/>
        </w:rPr>
      </w:pPr>
      <w:r w:rsidRPr="007362A0">
        <w:rPr>
          <w:rFonts w:cs="Calibri"/>
          <w:lang w:val="tr-TR"/>
        </w:rPr>
        <w:t>Fakültenin eğitim–öğretim, plan ve programları ile takvimin uygulanmasını</w:t>
      </w:r>
      <w:r w:rsidRPr="007362A0">
        <w:rPr>
          <w:rFonts w:cs="Calibri"/>
          <w:spacing w:val="-15"/>
          <w:lang w:val="tr-TR"/>
        </w:rPr>
        <w:t xml:space="preserve"> </w:t>
      </w:r>
      <w:r w:rsidRPr="007362A0">
        <w:rPr>
          <w:rFonts w:cs="Calibri"/>
          <w:lang w:val="tr-TR"/>
        </w:rPr>
        <w:t>sağlamak,</w:t>
      </w:r>
    </w:p>
    <w:p w:rsidR="007362A0" w:rsidRDefault="00A717BA" w:rsidP="007362A0">
      <w:pPr>
        <w:pStyle w:val="GvdeMetni"/>
        <w:numPr>
          <w:ilvl w:val="0"/>
          <w:numId w:val="38"/>
        </w:numPr>
        <w:spacing w:line="276" w:lineRule="auto"/>
        <w:ind w:right="118"/>
        <w:jc w:val="both"/>
        <w:rPr>
          <w:lang w:val="tr-TR"/>
        </w:rPr>
      </w:pPr>
      <w:r w:rsidRPr="007362A0">
        <w:rPr>
          <w:lang w:val="tr-TR"/>
        </w:rPr>
        <w:t>Fakültenin yatırım, program ve bütçe tasarısını</w:t>
      </w:r>
      <w:r w:rsidRPr="007362A0">
        <w:rPr>
          <w:spacing w:val="-9"/>
          <w:lang w:val="tr-TR"/>
        </w:rPr>
        <w:t xml:space="preserve"> </w:t>
      </w:r>
      <w:r w:rsidRPr="007362A0">
        <w:rPr>
          <w:lang w:val="tr-TR"/>
        </w:rPr>
        <w:t>hazırlamak,</w:t>
      </w:r>
    </w:p>
    <w:p w:rsidR="007362A0" w:rsidRDefault="00A717BA" w:rsidP="007362A0">
      <w:pPr>
        <w:pStyle w:val="GvdeMetni"/>
        <w:numPr>
          <w:ilvl w:val="0"/>
          <w:numId w:val="38"/>
        </w:numPr>
        <w:spacing w:line="276" w:lineRule="auto"/>
        <w:ind w:right="118"/>
        <w:jc w:val="both"/>
        <w:rPr>
          <w:lang w:val="tr-TR"/>
        </w:rPr>
      </w:pPr>
      <w:r w:rsidRPr="007362A0">
        <w:rPr>
          <w:lang w:val="tr-TR"/>
        </w:rPr>
        <w:t>Dekanın fakülte yönetimi ile ilgili getireceği bütün işlerde karar</w:t>
      </w:r>
      <w:r w:rsidRPr="007362A0">
        <w:rPr>
          <w:spacing w:val="-16"/>
          <w:lang w:val="tr-TR"/>
        </w:rPr>
        <w:t xml:space="preserve"> </w:t>
      </w:r>
      <w:r w:rsidRPr="007362A0">
        <w:rPr>
          <w:lang w:val="tr-TR"/>
        </w:rPr>
        <w:t>almak,</w:t>
      </w:r>
    </w:p>
    <w:p w:rsidR="007362A0" w:rsidRDefault="00A717BA" w:rsidP="007362A0">
      <w:pPr>
        <w:pStyle w:val="GvdeMetni"/>
        <w:numPr>
          <w:ilvl w:val="0"/>
          <w:numId w:val="38"/>
        </w:numPr>
        <w:spacing w:line="276" w:lineRule="auto"/>
        <w:ind w:right="118"/>
        <w:jc w:val="both"/>
        <w:rPr>
          <w:rFonts w:cs="Calibri"/>
          <w:lang w:val="tr-TR"/>
        </w:rPr>
      </w:pPr>
      <w:r w:rsidRPr="007362A0">
        <w:rPr>
          <w:rFonts w:cs="Calibri"/>
          <w:lang w:val="tr-TR"/>
        </w:rPr>
        <w:t>Öğrencilerin kabulü, ders intibakları ve çıkarılmaları ile eğitim–öğretim ve sınavlara  ait işlemleri hakkında karar</w:t>
      </w:r>
      <w:r w:rsidRPr="007362A0">
        <w:rPr>
          <w:rFonts w:cs="Calibri"/>
          <w:spacing w:val="-8"/>
          <w:lang w:val="tr-TR"/>
        </w:rPr>
        <w:t xml:space="preserve"> </w:t>
      </w:r>
      <w:r w:rsidRPr="007362A0">
        <w:rPr>
          <w:rFonts w:cs="Calibri"/>
          <w:lang w:val="tr-TR"/>
        </w:rPr>
        <w:t>vermek,</w:t>
      </w:r>
    </w:p>
    <w:p w:rsidR="008D0163" w:rsidRPr="007362A0" w:rsidRDefault="00A717BA" w:rsidP="007362A0">
      <w:pPr>
        <w:pStyle w:val="GvdeMetni"/>
        <w:numPr>
          <w:ilvl w:val="0"/>
          <w:numId w:val="38"/>
        </w:numPr>
        <w:spacing w:line="276" w:lineRule="auto"/>
        <w:ind w:right="118"/>
        <w:jc w:val="both"/>
        <w:rPr>
          <w:b/>
          <w:lang w:val="tr-TR"/>
        </w:rPr>
      </w:pPr>
      <w:r w:rsidRPr="007362A0">
        <w:rPr>
          <w:lang w:val="tr-TR"/>
        </w:rPr>
        <w:t>2547 sayılı Kanunla verilen diğer görevleri</w:t>
      </w:r>
      <w:r w:rsidRPr="007362A0">
        <w:rPr>
          <w:spacing w:val="-11"/>
          <w:lang w:val="tr-TR"/>
        </w:rPr>
        <w:t xml:space="preserve"> </w:t>
      </w:r>
      <w:r w:rsidRPr="007362A0">
        <w:rPr>
          <w:lang w:val="tr-TR"/>
        </w:rPr>
        <w:t>yapmaktır.</w:t>
      </w:r>
    </w:p>
    <w:p w:rsidR="007362A0" w:rsidRDefault="007362A0" w:rsidP="007362A0">
      <w:pPr>
        <w:pStyle w:val="GvdeMetni"/>
        <w:spacing w:line="276" w:lineRule="auto"/>
        <w:ind w:left="720" w:right="118" w:firstLine="0"/>
        <w:jc w:val="both"/>
        <w:rPr>
          <w:b/>
          <w:lang w:val="tr-TR"/>
        </w:rPr>
      </w:pPr>
      <w:r w:rsidRPr="007362A0">
        <w:rPr>
          <w:b/>
          <w:lang w:val="tr-TR"/>
        </w:rPr>
        <w:t>Bölüm</w:t>
      </w:r>
    </w:p>
    <w:p w:rsidR="007362A0" w:rsidRDefault="00A717BA" w:rsidP="007362A0">
      <w:pPr>
        <w:pStyle w:val="GvdeMetni"/>
        <w:spacing w:line="276" w:lineRule="auto"/>
        <w:ind w:left="0" w:right="118"/>
        <w:jc w:val="both"/>
        <w:rPr>
          <w:b/>
          <w:lang w:val="tr-TR"/>
        </w:rPr>
      </w:pPr>
      <w:r w:rsidRPr="00C860F9">
        <w:rPr>
          <w:lang w:val="tr-TR"/>
        </w:rPr>
        <w:t xml:space="preserve">Bölümler; fakülte ve yüksekokulların amaç, kapsam ve nitelik yönünden bir bütün oluşturan ve lisans düzeyini de içeren en az bir eğitim-öğretim, bilim ve sanat dallarında </w:t>
      </w:r>
      <w:r w:rsidRPr="00C860F9">
        <w:rPr>
          <w:lang w:val="tr-TR"/>
        </w:rPr>
        <w:lastRenderedPageBreak/>
        <w:t>araştırma ve uygulama yapan</w:t>
      </w:r>
      <w:r w:rsidRPr="00C860F9">
        <w:rPr>
          <w:spacing w:val="-5"/>
          <w:lang w:val="tr-TR"/>
        </w:rPr>
        <w:t xml:space="preserve"> </w:t>
      </w:r>
      <w:r w:rsidRPr="00C860F9">
        <w:rPr>
          <w:lang w:val="tr-TR"/>
        </w:rPr>
        <w:t>birimlerdir</w:t>
      </w:r>
      <w:r w:rsidR="007362A0">
        <w:rPr>
          <w:lang w:val="tr-TR"/>
        </w:rPr>
        <w:t>.</w:t>
      </w:r>
    </w:p>
    <w:p w:rsidR="007362A0" w:rsidRDefault="00A717BA" w:rsidP="007362A0">
      <w:pPr>
        <w:pStyle w:val="GvdeMetni"/>
        <w:spacing w:line="276" w:lineRule="auto"/>
        <w:ind w:left="0" w:right="118"/>
        <w:jc w:val="both"/>
        <w:rPr>
          <w:b/>
          <w:lang w:val="tr-TR"/>
        </w:rPr>
      </w:pPr>
      <w:r w:rsidRPr="00C860F9">
        <w:rPr>
          <w:lang w:val="tr-TR"/>
        </w:rPr>
        <w:t>Yükseköğretim kurumları içinde bölüm açılmasına, birleştirilmesine veya kapatılmasına doğrudan veya üniversitelerden gelecek önerilere göre Yükseköğretim Kurulu karar</w:t>
      </w:r>
      <w:r w:rsidRPr="00C860F9">
        <w:rPr>
          <w:spacing w:val="-16"/>
          <w:lang w:val="tr-TR"/>
        </w:rPr>
        <w:t xml:space="preserve"> </w:t>
      </w:r>
      <w:r w:rsidRPr="00C860F9">
        <w:rPr>
          <w:lang w:val="tr-TR"/>
        </w:rPr>
        <w:t>verir.</w:t>
      </w:r>
    </w:p>
    <w:p w:rsidR="008D0163" w:rsidRDefault="00A717BA" w:rsidP="007362A0">
      <w:pPr>
        <w:pStyle w:val="GvdeMetni"/>
        <w:spacing w:line="276" w:lineRule="auto"/>
        <w:ind w:left="0" w:right="118"/>
        <w:jc w:val="both"/>
        <w:rPr>
          <w:lang w:val="tr-TR"/>
        </w:rPr>
      </w:pPr>
      <w:r w:rsidRPr="00C860F9">
        <w:rPr>
          <w:lang w:val="tr-TR"/>
        </w:rPr>
        <w:t>Bölümler, birbirini tamamlayan veya birbirine yakın anabilim veya anasanat dallarından oluşur. Bir fakültede veya yüksekokulda aynı veya benzer nitelikte eğitim-öğretim yapan birden fazla bölüm bulunamaz.</w:t>
      </w:r>
    </w:p>
    <w:p w:rsidR="007362A0" w:rsidRDefault="007362A0" w:rsidP="007362A0">
      <w:pPr>
        <w:pStyle w:val="GvdeMetni"/>
        <w:spacing w:line="276" w:lineRule="auto"/>
        <w:ind w:left="0" w:right="118"/>
        <w:jc w:val="both"/>
        <w:rPr>
          <w:b/>
          <w:lang w:val="tr-TR"/>
        </w:rPr>
      </w:pPr>
      <w:r w:rsidRPr="007362A0">
        <w:rPr>
          <w:b/>
          <w:lang w:val="tr-TR"/>
        </w:rPr>
        <w:t>Bölüm Başkanı</w:t>
      </w:r>
    </w:p>
    <w:p w:rsidR="007362A0" w:rsidRDefault="00A717BA" w:rsidP="007362A0">
      <w:pPr>
        <w:pStyle w:val="GvdeMetni"/>
        <w:spacing w:line="276" w:lineRule="auto"/>
        <w:ind w:left="0" w:right="118"/>
        <w:jc w:val="both"/>
        <w:rPr>
          <w:b/>
          <w:lang w:val="tr-TR"/>
        </w:rPr>
      </w:pPr>
      <w:r w:rsidRPr="00C860F9">
        <w:rPr>
          <w:lang w:val="tr-TR"/>
        </w:rPr>
        <w:t xml:space="preserve">Birden fazla ana bilim dalı bulunan bölümlerde bölüm başkanı, o bölümün aylıklı profesörleri, bulunmadığı takdirde doçentleri, doçent de bulunmadığı takdirde yardımcı doçentleri arasından o bölümü oluşturan anabilim veya anasanat dalı başkanlarının 15 gün içinde verecekleri yazılı görüşlerini dikkate alarak bir hafta içinde fakültelerde, dekan tarafından; fakülteye bağlı yüksekokullar  ve  konservatuarlarda  müdürün  önerisi  üzerine  dekan  tarafından;  rektörlüğe  </w:t>
      </w:r>
      <w:r w:rsidRPr="00C860F9">
        <w:rPr>
          <w:spacing w:val="49"/>
          <w:lang w:val="tr-TR"/>
        </w:rPr>
        <w:t xml:space="preserve"> </w:t>
      </w:r>
      <w:r w:rsidRPr="00C860F9">
        <w:rPr>
          <w:lang w:val="tr-TR"/>
        </w:rPr>
        <w:t>bağlı</w:t>
      </w:r>
      <w:r w:rsidR="007362A0">
        <w:rPr>
          <w:b/>
          <w:lang w:val="tr-TR"/>
        </w:rPr>
        <w:t xml:space="preserve"> </w:t>
      </w:r>
      <w:r w:rsidRPr="00C860F9">
        <w:rPr>
          <w:lang w:val="tr-TR"/>
        </w:rPr>
        <w:t>yüksekokullar ve konservatuarlarda müdürün önerisi üzerine rektör tarafından atanır. Süresi biten başkan tekrar atanabilir. Dekan, atamaları rektörlüğe</w:t>
      </w:r>
      <w:r w:rsidRPr="00C860F9">
        <w:rPr>
          <w:spacing w:val="-12"/>
          <w:lang w:val="tr-TR"/>
        </w:rPr>
        <w:t xml:space="preserve"> </w:t>
      </w:r>
      <w:r w:rsidRPr="00C860F9">
        <w:rPr>
          <w:lang w:val="tr-TR"/>
        </w:rPr>
        <w:t>bildirir.</w:t>
      </w:r>
      <w:r w:rsidR="007362A0">
        <w:rPr>
          <w:b/>
          <w:lang w:val="tr-TR"/>
        </w:rPr>
        <w:t xml:space="preserve"> </w:t>
      </w:r>
    </w:p>
    <w:p w:rsidR="007362A0" w:rsidRDefault="00A717BA" w:rsidP="007362A0">
      <w:pPr>
        <w:pStyle w:val="GvdeMetni"/>
        <w:spacing w:line="276" w:lineRule="auto"/>
        <w:ind w:left="0" w:right="118"/>
        <w:jc w:val="both"/>
        <w:rPr>
          <w:lang w:val="tr-TR"/>
        </w:rPr>
      </w:pPr>
      <w:r w:rsidRPr="00C860F9">
        <w:rPr>
          <w:lang w:val="tr-TR"/>
        </w:rPr>
        <w:t>Bir bölümlü fakültelerde dekan aynı zamanda bölüm</w:t>
      </w:r>
      <w:r w:rsidRPr="00C860F9">
        <w:rPr>
          <w:spacing w:val="-14"/>
          <w:lang w:val="tr-TR"/>
        </w:rPr>
        <w:t xml:space="preserve"> </w:t>
      </w:r>
      <w:r w:rsidRPr="00C860F9">
        <w:rPr>
          <w:lang w:val="tr-TR"/>
        </w:rPr>
        <w:t>başkanıdır.</w:t>
      </w:r>
    </w:p>
    <w:p w:rsidR="007362A0" w:rsidRDefault="00A717BA" w:rsidP="007362A0">
      <w:pPr>
        <w:pStyle w:val="GvdeMetni"/>
        <w:spacing w:line="276" w:lineRule="auto"/>
        <w:ind w:left="0" w:right="118"/>
        <w:jc w:val="both"/>
        <w:rPr>
          <w:lang w:val="tr-TR"/>
        </w:rPr>
      </w:pPr>
      <w:r w:rsidRPr="00C860F9">
        <w:rPr>
          <w:lang w:val="tr-TR"/>
        </w:rPr>
        <w:t>Bölüm başkanı bölümdeki öğretim üyelerinden iki kişiyi üç yıl için başkan yardımcısı olarak atayabilir. Bölüm başkanı gerekli gördüğünde yardımcılarını değiştirebilir. Bölüm başkanının görevi sona erdiğinde yardımcılarının görevleri de sona</w:t>
      </w:r>
      <w:r w:rsidRPr="00C860F9">
        <w:rPr>
          <w:spacing w:val="-12"/>
          <w:lang w:val="tr-TR"/>
        </w:rPr>
        <w:t xml:space="preserve"> </w:t>
      </w:r>
      <w:r w:rsidRPr="00C860F9">
        <w:rPr>
          <w:lang w:val="tr-TR"/>
        </w:rPr>
        <w:t>erer.</w:t>
      </w:r>
    </w:p>
    <w:p w:rsidR="007362A0" w:rsidRDefault="00A717BA" w:rsidP="007362A0">
      <w:pPr>
        <w:pStyle w:val="GvdeMetni"/>
        <w:spacing w:line="276" w:lineRule="auto"/>
        <w:ind w:left="0" w:right="118"/>
        <w:jc w:val="both"/>
        <w:rPr>
          <w:b/>
          <w:lang w:val="tr-TR"/>
        </w:rPr>
      </w:pPr>
      <w:r w:rsidRPr="007362A0">
        <w:rPr>
          <w:b/>
          <w:lang w:val="tr-TR"/>
        </w:rPr>
        <w:t>Bölüm Başkanının Görev, Yetki ve</w:t>
      </w:r>
      <w:r w:rsidRPr="007362A0">
        <w:rPr>
          <w:b/>
          <w:spacing w:val="-8"/>
          <w:lang w:val="tr-TR"/>
        </w:rPr>
        <w:t xml:space="preserve"> </w:t>
      </w:r>
      <w:r w:rsidRPr="007362A0">
        <w:rPr>
          <w:b/>
          <w:lang w:val="tr-TR"/>
        </w:rPr>
        <w:t>Sorumlulukları</w:t>
      </w:r>
    </w:p>
    <w:p w:rsidR="007362A0" w:rsidRDefault="00A717BA" w:rsidP="007362A0">
      <w:pPr>
        <w:pStyle w:val="GvdeMetni"/>
        <w:numPr>
          <w:ilvl w:val="0"/>
          <w:numId w:val="39"/>
        </w:numPr>
        <w:spacing w:line="276" w:lineRule="auto"/>
        <w:ind w:right="118"/>
        <w:jc w:val="both"/>
        <w:rPr>
          <w:lang w:val="tr-TR"/>
        </w:rPr>
      </w:pPr>
      <w:r w:rsidRPr="007362A0">
        <w:rPr>
          <w:lang w:val="tr-TR"/>
        </w:rPr>
        <w:t>Bölümün her düzeydeki eğitim-öğretim ve araştırmalarını düzenler ve</w:t>
      </w:r>
      <w:r w:rsidRPr="007362A0">
        <w:rPr>
          <w:spacing w:val="-17"/>
          <w:lang w:val="tr-TR"/>
        </w:rPr>
        <w:t xml:space="preserve"> </w:t>
      </w:r>
      <w:r w:rsidRPr="007362A0">
        <w:rPr>
          <w:lang w:val="tr-TR"/>
        </w:rPr>
        <w:t>yürütür.</w:t>
      </w:r>
    </w:p>
    <w:p w:rsidR="007362A0" w:rsidRDefault="00A717BA" w:rsidP="007362A0">
      <w:pPr>
        <w:pStyle w:val="GvdeMetni"/>
        <w:numPr>
          <w:ilvl w:val="0"/>
          <w:numId w:val="39"/>
        </w:numPr>
        <w:spacing w:line="276" w:lineRule="auto"/>
        <w:ind w:right="118"/>
        <w:jc w:val="both"/>
        <w:rPr>
          <w:lang w:val="tr-TR"/>
        </w:rPr>
      </w:pPr>
      <w:r w:rsidRPr="007362A0">
        <w:rPr>
          <w:lang w:val="tr-TR"/>
        </w:rPr>
        <w:t>Bölümle ilgili her türlü faaliyetin düzenli ve verimli olarak yürütülmesini, kaynakların etkili bir biçimde kullanılmasını</w:t>
      </w:r>
      <w:r w:rsidRPr="007362A0">
        <w:rPr>
          <w:spacing w:val="-6"/>
          <w:lang w:val="tr-TR"/>
        </w:rPr>
        <w:t xml:space="preserve"> </w:t>
      </w:r>
      <w:r w:rsidRPr="007362A0">
        <w:rPr>
          <w:lang w:val="tr-TR"/>
        </w:rPr>
        <w:t>sağlar.</w:t>
      </w:r>
    </w:p>
    <w:p w:rsidR="007362A0" w:rsidRDefault="00A717BA" w:rsidP="007362A0">
      <w:pPr>
        <w:pStyle w:val="GvdeMetni"/>
        <w:numPr>
          <w:ilvl w:val="0"/>
          <w:numId w:val="39"/>
        </w:numPr>
        <w:spacing w:line="276" w:lineRule="auto"/>
        <w:ind w:right="118"/>
        <w:jc w:val="both"/>
        <w:rPr>
          <w:lang w:val="tr-TR"/>
        </w:rPr>
      </w:pPr>
      <w:r w:rsidRPr="007362A0">
        <w:rPr>
          <w:lang w:val="tr-TR"/>
        </w:rPr>
        <w:t>Fakülte veya yüksekokul kuruluna katılır ve bölümü temsil</w:t>
      </w:r>
      <w:r w:rsidRPr="007362A0">
        <w:rPr>
          <w:spacing w:val="-13"/>
          <w:lang w:val="tr-TR"/>
        </w:rPr>
        <w:t xml:space="preserve"> </w:t>
      </w:r>
      <w:r w:rsidRPr="007362A0">
        <w:rPr>
          <w:lang w:val="tr-TR"/>
        </w:rPr>
        <w:t>eder.</w:t>
      </w:r>
    </w:p>
    <w:p w:rsidR="007362A0" w:rsidRDefault="00A717BA" w:rsidP="007362A0">
      <w:pPr>
        <w:pStyle w:val="GvdeMetni"/>
        <w:numPr>
          <w:ilvl w:val="0"/>
          <w:numId w:val="39"/>
        </w:numPr>
        <w:spacing w:line="276" w:lineRule="auto"/>
        <w:ind w:right="118"/>
        <w:jc w:val="both"/>
        <w:rPr>
          <w:lang w:val="tr-TR"/>
        </w:rPr>
      </w:pPr>
      <w:r w:rsidRPr="007362A0">
        <w:rPr>
          <w:lang w:val="tr-TR"/>
        </w:rPr>
        <w:t>Bölümde görevli öğretim elemanlarının görevlerini yapmalarını izler ve çalışmalarını denetler.</w:t>
      </w:r>
    </w:p>
    <w:p w:rsidR="008D0163" w:rsidRPr="007362A0" w:rsidRDefault="00A717BA" w:rsidP="007362A0">
      <w:pPr>
        <w:pStyle w:val="GvdeMetni"/>
        <w:numPr>
          <w:ilvl w:val="0"/>
          <w:numId w:val="39"/>
        </w:numPr>
        <w:spacing w:line="276" w:lineRule="auto"/>
        <w:ind w:right="118"/>
        <w:jc w:val="both"/>
        <w:rPr>
          <w:b/>
          <w:lang w:val="tr-TR"/>
        </w:rPr>
      </w:pPr>
      <w:r w:rsidRPr="007362A0">
        <w:rPr>
          <w:lang w:val="tr-TR"/>
        </w:rPr>
        <w:t>Her öğretim yılı sonunda bölümün geçmiş yıldaki eğitim-öğretim ve araştırma faaliyeti ile gelecek yıldaki çalışma planını açıklayan raporu, dekana</w:t>
      </w:r>
      <w:r w:rsidRPr="007362A0">
        <w:rPr>
          <w:spacing w:val="-16"/>
          <w:lang w:val="tr-TR"/>
        </w:rPr>
        <w:t xml:space="preserve"> </w:t>
      </w:r>
      <w:r w:rsidRPr="007362A0">
        <w:rPr>
          <w:lang w:val="tr-TR"/>
        </w:rPr>
        <w:t>sunar.</w:t>
      </w:r>
    </w:p>
    <w:p w:rsidR="007362A0" w:rsidRPr="007362A0" w:rsidRDefault="007362A0" w:rsidP="007362A0">
      <w:pPr>
        <w:pStyle w:val="GvdeMetni"/>
        <w:spacing w:line="276" w:lineRule="auto"/>
        <w:ind w:left="0" w:right="121"/>
        <w:jc w:val="both"/>
        <w:rPr>
          <w:rFonts w:cs="Calibri"/>
          <w:b/>
          <w:lang w:val="tr-TR"/>
        </w:rPr>
      </w:pPr>
      <w:r w:rsidRPr="007362A0">
        <w:rPr>
          <w:rFonts w:cs="Calibri"/>
          <w:b/>
          <w:lang w:val="tr-TR"/>
        </w:rPr>
        <w:t>Bölüm Kurulunun Görevleri</w:t>
      </w:r>
    </w:p>
    <w:p w:rsidR="007362A0" w:rsidRDefault="00A717BA" w:rsidP="007362A0">
      <w:pPr>
        <w:pStyle w:val="GvdeMetni"/>
        <w:spacing w:line="276" w:lineRule="auto"/>
        <w:ind w:left="0" w:right="121"/>
        <w:jc w:val="both"/>
        <w:rPr>
          <w:lang w:val="tr-TR"/>
        </w:rPr>
      </w:pPr>
      <w:r w:rsidRPr="00C860F9">
        <w:rPr>
          <w:lang w:val="tr-TR"/>
        </w:rPr>
        <w:t>Tek anabilim veya anasanat dalı bulunan bölümlerde bölüm başkanının başkanlığında o bölümdeki tüm öğretim üyeleri ile öğretim görevlileri ve okutmanlardan, birden fazla anabilim veya anasanat dalı bulunan bölümlerde ise bölüm başkan yardımcıları ile anabilim veya anasanat dalı başkanlarından oluşur ve bölüm başkanının tespit edeceği gündemdeki konuları konuşmak üzere eğitim-öğretim yılı süresince ayda en az bir defa</w:t>
      </w:r>
      <w:r w:rsidRPr="00C860F9">
        <w:rPr>
          <w:spacing w:val="-13"/>
          <w:lang w:val="tr-TR"/>
        </w:rPr>
        <w:t xml:space="preserve"> </w:t>
      </w:r>
      <w:r w:rsidRPr="00C860F9">
        <w:rPr>
          <w:lang w:val="tr-TR"/>
        </w:rPr>
        <w:t>toplanır.</w:t>
      </w:r>
    </w:p>
    <w:p w:rsidR="008D0163" w:rsidRPr="00C860F9" w:rsidRDefault="00A717BA" w:rsidP="007362A0">
      <w:pPr>
        <w:pStyle w:val="GvdeMetni"/>
        <w:spacing w:line="276" w:lineRule="auto"/>
        <w:ind w:left="0" w:right="121"/>
        <w:jc w:val="both"/>
        <w:rPr>
          <w:lang w:val="tr-TR"/>
        </w:rPr>
      </w:pPr>
      <w:r w:rsidRPr="00C860F9">
        <w:rPr>
          <w:lang w:val="tr-TR"/>
        </w:rPr>
        <w:t>Bölüm kurulu, bölüm ile varsa bölüme bağlı anabilim veya anasanat dallarının eğitim-öğretim uygulama ve araştırma faaliyetlerinin programlarının, araç, gereç ve fiziksel imkanlarından en etkin biçimde yararlanmak için gerekli planların ve işbirliği esasların</w:t>
      </w:r>
      <w:r w:rsidR="0000042C">
        <w:rPr>
          <w:lang w:val="tr-TR"/>
        </w:rPr>
        <w:t>ın hazırlanması hususunda görüş</w:t>
      </w:r>
      <w:r w:rsidRPr="00C860F9">
        <w:rPr>
          <w:lang w:val="tr-TR"/>
        </w:rPr>
        <w:t xml:space="preserve"> bildirir. Bölüm kurulunun bu konularda hazırlayacağı öneriler, bölüm başkanının onayından sonra uygulanır.</w:t>
      </w:r>
    </w:p>
    <w:p w:rsidR="007362A0" w:rsidRDefault="007362A0" w:rsidP="007362A0">
      <w:pPr>
        <w:pStyle w:val="GvdeMetni"/>
        <w:spacing w:line="276" w:lineRule="auto"/>
        <w:ind w:left="0" w:right="118" w:firstLine="0"/>
        <w:jc w:val="both"/>
        <w:rPr>
          <w:rFonts w:cs="Calibri"/>
          <w:lang w:val="tr-TR"/>
        </w:rPr>
      </w:pPr>
    </w:p>
    <w:p w:rsidR="007362A0" w:rsidRPr="007362A0" w:rsidRDefault="007362A0" w:rsidP="007362A0">
      <w:pPr>
        <w:pStyle w:val="GvdeMetni"/>
        <w:spacing w:line="276" w:lineRule="auto"/>
        <w:ind w:left="0" w:right="118"/>
        <w:jc w:val="both"/>
        <w:rPr>
          <w:b/>
          <w:lang w:val="tr-TR"/>
        </w:rPr>
      </w:pPr>
      <w:r w:rsidRPr="007362A0">
        <w:rPr>
          <w:b/>
          <w:lang w:val="tr-TR"/>
        </w:rPr>
        <w:lastRenderedPageBreak/>
        <w:t>Anabilim Dalı</w:t>
      </w:r>
    </w:p>
    <w:p w:rsidR="007362A0" w:rsidRDefault="00A717BA" w:rsidP="007362A0">
      <w:pPr>
        <w:pStyle w:val="GvdeMetni"/>
        <w:spacing w:line="276" w:lineRule="auto"/>
        <w:ind w:left="0" w:right="118"/>
        <w:jc w:val="both"/>
        <w:rPr>
          <w:lang w:val="tr-TR"/>
        </w:rPr>
      </w:pPr>
      <w:r w:rsidRPr="00C860F9">
        <w:rPr>
          <w:lang w:val="tr-TR"/>
        </w:rPr>
        <w:t>Anabilim veya Anasanat Dalı, bölümü oluşturan ve en az bir bilim veya sanat dalını kapsayan eğitim-öğretim, uygulama faaliyetlerinin yürütüldüğü akademik bir birimdir. Anabilim veya anasanat dallarının kurulmasına, birleştirilmesine veya kaldırılmasına doğrudan veya üniversitelerden gelecek önerilere göre Yükseköğretim Yürütme Kurulu karar</w:t>
      </w:r>
      <w:r w:rsidRPr="00C860F9">
        <w:rPr>
          <w:spacing w:val="-11"/>
          <w:lang w:val="tr-TR"/>
        </w:rPr>
        <w:t xml:space="preserve"> </w:t>
      </w:r>
      <w:r w:rsidRPr="00C860F9">
        <w:rPr>
          <w:lang w:val="tr-TR"/>
        </w:rPr>
        <w:t>verir.</w:t>
      </w:r>
    </w:p>
    <w:p w:rsidR="007362A0" w:rsidRDefault="00A717BA" w:rsidP="007362A0">
      <w:pPr>
        <w:pStyle w:val="GvdeMetni"/>
        <w:spacing w:line="276" w:lineRule="auto"/>
        <w:ind w:left="0" w:right="118"/>
        <w:jc w:val="both"/>
        <w:rPr>
          <w:lang w:val="tr-TR"/>
        </w:rPr>
      </w:pPr>
      <w:r w:rsidRPr="00C860F9">
        <w:rPr>
          <w:lang w:val="tr-TR"/>
        </w:rPr>
        <w:t xml:space="preserve">Anabilim veya anasanat dalı başkanı, o anabilim veya anasanat dalının profesörleri, bulunmadığı </w:t>
      </w:r>
      <w:r w:rsidR="0000042C" w:rsidRPr="00C860F9">
        <w:rPr>
          <w:lang w:val="tr-TR"/>
        </w:rPr>
        <w:t>takdirde</w:t>
      </w:r>
      <w:r w:rsidRPr="00C860F9">
        <w:rPr>
          <w:lang w:val="tr-TR"/>
        </w:rPr>
        <w:t xml:space="preserve"> doçentleri, bulunmadığı </w:t>
      </w:r>
      <w:r w:rsidR="0000042C" w:rsidRPr="00C860F9">
        <w:rPr>
          <w:lang w:val="tr-TR"/>
        </w:rPr>
        <w:t>takdirde</w:t>
      </w:r>
      <w:r w:rsidRPr="00C860F9">
        <w:rPr>
          <w:lang w:val="tr-TR"/>
        </w:rPr>
        <w:t xml:space="preserve"> yardımcı doçentleri, yardımcı doçent de bulunmadığı taktirde öğretim görevlileri arasından, o anabilim veya anasanat dalında görevli öğretim üyeleri ve öğretim görevlilerince seçilir ve bir hafta içinde yüksekokul müdürü, konservatuar müdürü veya dekan tarafından atanır. Anabilim veya anasanat dalı başkanı olarak atanabilecek öğretim üyesi veya öğretim görevlisi sayısının en çok iki olması halinde, başkan, yüksekokul müdürü, konservatuvar müdürü veya dekan tarafından doğrudan atanır. Atamalar rektörlüğe</w:t>
      </w:r>
      <w:r w:rsidRPr="00C860F9">
        <w:rPr>
          <w:spacing w:val="-13"/>
          <w:lang w:val="tr-TR"/>
        </w:rPr>
        <w:t xml:space="preserve"> </w:t>
      </w:r>
      <w:r w:rsidRPr="00C860F9">
        <w:rPr>
          <w:lang w:val="tr-TR"/>
        </w:rPr>
        <w:t>bildirilir.</w:t>
      </w:r>
    </w:p>
    <w:p w:rsidR="007362A0" w:rsidRDefault="00A717BA" w:rsidP="007362A0">
      <w:pPr>
        <w:pStyle w:val="GvdeMetni"/>
        <w:spacing w:line="276" w:lineRule="auto"/>
        <w:ind w:left="0" w:right="118"/>
        <w:jc w:val="both"/>
        <w:rPr>
          <w:lang w:val="tr-TR"/>
        </w:rPr>
      </w:pPr>
      <w:r w:rsidRPr="00C860F9">
        <w:rPr>
          <w:lang w:val="tr-TR"/>
        </w:rPr>
        <w:t>Anabilim veya anasanat dalı kurulu, bilim veya sanat dalı başkanlarından oluşur. Anabilim veya anasanat dalının, yalnız bir bilim veya sanat dalını kapsadığı durumlarda, anabilim veya anasanat dalı kurulu bütün öğretim üyelerinden ve öğretim görevlilerinden oluşur. Anabilim veya anasanat dalı kurulu, ilgili anabilim veya anasanat dalı programlarının planlanması ve uygulanmasında anabilim veya anasanat dalı başkanına görüş</w:t>
      </w:r>
      <w:r w:rsidRPr="00C860F9">
        <w:rPr>
          <w:spacing w:val="-6"/>
          <w:lang w:val="tr-TR"/>
        </w:rPr>
        <w:t xml:space="preserve"> </w:t>
      </w:r>
      <w:r w:rsidRPr="00C860F9">
        <w:rPr>
          <w:lang w:val="tr-TR"/>
        </w:rPr>
        <w:t>bildirir.</w:t>
      </w:r>
    </w:p>
    <w:p w:rsidR="007362A0" w:rsidRDefault="00A717BA" w:rsidP="007362A0">
      <w:pPr>
        <w:pStyle w:val="GvdeMetni"/>
        <w:spacing w:line="276" w:lineRule="auto"/>
        <w:ind w:left="0" w:right="118"/>
        <w:jc w:val="both"/>
        <w:rPr>
          <w:lang w:val="tr-TR"/>
        </w:rPr>
      </w:pPr>
      <w:r w:rsidRPr="00C860F9">
        <w:rPr>
          <w:lang w:val="tr-TR"/>
        </w:rPr>
        <w:t>Bölüm, anabilim, anasanat, bilim ve sanat dalları başkanlarının görev süreleri üç yıldır. Süresi biten başkan yeniden aynı usullerle</w:t>
      </w:r>
      <w:r w:rsidRPr="00C860F9">
        <w:rPr>
          <w:spacing w:val="-8"/>
          <w:lang w:val="tr-TR"/>
        </w:rPr>
        <w:t xml:space="preserve"> </w:t>
      </w:r>
      <w:r w:rsidRPr="00C860F9">
        <w:rPr>
          <w:lang w:val="tr-TR"/>
        </w:rPr>
        <w:t>atanabilir.</w:t>
      </w:r>
    </w:p>
    <w:p w:rsidR="007362A0" w:rsidRPr="007362A0" w:rsidRDefault="00A717BA" w:rsidP="007362A0">
      <w:pPr>
        <w:pStyle w:val="GvdeMetni"/>
        <w:spacing w:line="276" w:lineRule="auto"/>
        <w:ind w:left="0" w:right="118"/>
        <w:jc w:val="both"/>
        <w:rPr>
          <w:b/>
          <w:color w:val="632423" w:themeColor="accent2" w:themeShade="80"/>
          <w:u w:val="single"/>
          <w:lang w:val="tr-TR"/>
        </w:rPr>
      </w:pPr>
      <w:r w:rsidRPr="007362A0">
        <w:rPr>
          <w:b/>
          <w:u w:val="single"/>
          <w:lang w:val="tr-TR"/>
        </w:rPr>
        <w:t>ÖĞRETİM</w:t>
      </w:r>
      <w:r w:rsidRPr="007362A0">
        <w:rPr>
          <w:b/>
          <w:spacing w:val="-5"/>
          <w:u w:val="single"/>
          <w:lang w:val="tr-TR"/>
        </w:rPr>
        <w:t xml:space="preserve"> </w:t>
      </w:r>
      <w:r w:rsidRPr="007362A0">
        <w:rPr>
          <w:b/>
          <w:u w:val="single"/>
          <w:lang w:val="tr-TR"/>
        </w:rPr>
        <w:t>ELEMANLARI</w:t>
      </w:r>
    </w:p>
    <w:p w:rsidR="007362A0" w:rsidRDefault="00A717BA" w:rsidP="007362A0">
      <w:pPr>
        <w:pStyle w:val="GvdeMetni"/>
        <w:spacing w:line="276" w:lineRule="auto"/>
        <w:ind w:left="0" w:right="118"/>
        <w:jc w:val="both"/>
        <w:rPr>
          <w:b/>
          <w:lang w:val="tr-TR"/>
        </w:rPr>
      </w:pPr>
      <w:r w:rsidRPr="007362A0">
        <w:rPr>
          <w:b/>
          <w:lang w:val="tr-TR"/>
        </w:rPr>
        <w:t>Öğretim Üyelerinin</w:t>
      </w:r>
      <w:r w:rsidRPr="007362A0">
        <w:rPr>
          <w:b/>
          <w:spacing w:val="-6"/>
          <w:lang w:val="tr-TR"/>
        </w:rPr>
        <w:t xml:space="preserve"> </w:t>
      </w:r>
      <w:r w:rsidRPr="007362A0">
        <w:rPr>
          <w:b/>
          <w:lang w:val="tr-TR"/>
        </w:rPr>
        <w:t>Görevleri</w:t>
      </w:r>
    </w:p>
    <w:p w:rsidR="007362A0" w:rsidRDefault="00A717BA" w:rsidP="007362A0">
      <w:pPr>
        <w:pStyle w:val="GvdeMetni"/>
        <w:numPr>
          <w:ilvl w:val="0"/>
          <w:numId w:val="40"/>
        </w:numPr>
        <w:spacing w:line="276" w:lineRule="auto"/>
        <w:ind w:right="118"/>
        <w:jc w:val="both"/>
        <w:rPr>
          <w:lang w:val="tr-TR"/>
        </w:rPr>
      </w:pPr>
      <w:r w:rsidRPr="007362A0">
        <w:rPr>
          <w:lang w:val="tr-TR"/>
        </w:rPr>
        <w:t>Yükseköğretim kurumlarında ve bu kanundaki amaç ve ilkelere uygun biçimde önlisans, lisans ve lisansüstü düzeylerde eğitim-öğretim ve uygulamalı çalışmalar yapmak ve yaptırmak, proje hazırlıklarını ve seminerleri</w:t>
      </w:r>
      <w:r w:rsidRPr="007362A0">
        <w:rPr>
          <w:spacing w:val="-9"/>
          <w:lang w:val="tr-TR"/>
        </w:rPr>
        <w:t xml:space="preserve"> </w:t>
      </w:r>
      <w:r w:rsidR="007362A0">
        <w:rPr>
          <w:lang w:val="tr-TR"/>
        </w:rPr>
        <w:t>yönetmek</w:t>
      </w:r>
    </w:p>
    <w:p w:rsidR="007362A0" w:rsidRDefault="00A717BA" w:rsidP="007362A0">
      <w:pPr>
        <w:pStyle w:val="GvdeMetni"/>
        <w:numPr>
          <w:ilvl w:val="0"/>
          <w:numId w:val="40"/>
        </w:numPr>
        <w:spacing w:line="276" w:lineRule="auto"/>
        <w:ind w:right="118"/>
        <w:jc w:val="both"/>
        <w:rPr>
          <w:lang w:val="tr-TR"/>
        </w:rPr>
      </w:pPr>
      <w:r w:rsidRPr="007362A0">
        <w:rPr>
          <w:lang w:val="tr-TR"/>
        </w:rPr>
        <w:t>Yükseköğretim kurumlarında, bilimsel araştırmalar ve yayımlar</w:t>
      </w:r>
      <w:r w:rsidRPr="007362A0">
        <w:rPr>
          <w:spacing w:val="-11"/>
          <w:lang w:val="tr-TR"/>
        </w:rPr>
        <w:t xml:space="preserve"> </w:t>
      </w:r>
      <w:r w:rsidRPr="007362A0">
        <w:rPr>
          <w:lang w:val="tr-TR"/>
        </w:rPr>
        <w:t>yapmak,</w:t>
      </w:r>
    </w:p>
    <w:p w:rsidR="007362A0" w:rsidRDefault="00A717BA" w:rsidP="007362A0">
      <w:pPr>
        <w:pStyle w:val="GvdeMetni"/>
        <w:numPr>
          <w:ilvl w:val="0"/>
          <w:numId w:val="40"/>
        </w:numPr>
        <w:spacing w:line="276" w:lineRule="auto"/>
        <w:ind w:right="118"/>
        <w:jc w:val="both"/>
        <w:rPr>
          <w:lang w:val="tr-TR"/>
        </w:rPr>
      </w:pPr>
      <w:r w:rsidRPr="007362A0">
        <w:rPr>
          <w:lang w:val="tr-TR"/>
        </w:rPr>
        <w:t>İlgili birim başkanlığınca düzenlenecek programa göre, belirli günlerde öğrencileri kabul ederek, onlara gerekli konularda yardım etmek, bu kanundaki amaç ve ana ilkeler doğrultusunda yol göstermek ve rehberlik</w:t>
      </w:r>
      <w:r w:rsidRPr="007362A0">
        <w:rPr>
          <w:spacing w:val="-12"/>
          <w:lang w:val="tr-TR"/>
        </w:rPr>
        <w:t xml:space="preserve"> </w:t>
      </w:r>
      <w:r w:rsidRPr="007362A0">
        <w:rPr>
          <w:lang w:val="tr-TR"/>
        </w:rPr>
        <w:t>etmek,</w:t>
      </w:r>
    </w:p>
    <w:p w:rsidR="007362A0" w:rsidRDefault="00A717BA" w:rsidP="007362A0">
      <w:pPr>
        <w:pStyle w:val="GvdeMetni"/>
        <w:numPr>
          <w:ilvl w:val="0"/>
          <w:numId w:val="40"/>
        </w:numPr>
        <w:spacing w:line="276" w:lineRule="auto"/>
        <w:ind w:right="118"/>
        <w:jc w:val="both"/>
        <w:rPr>
          <w:lang w:val="tr-TR"/>
        </w:rPr>
      </w:pPr>
      <w:r w:rsidRPr="007362A0">
        <w:rPr>
          <w:lang w:val="tr-TR"/>
        </w:rPr>
        <w:t>Yetkili organlarca verilecek görevleri yerine</w:t>
      </w:r>
      <w:r w:rsidRPr="007362A0">
        <w:rPr>
          <w:spacing w:val="-15"/>
          <w:lang w:val="tr-TR"/>
        </w:rPr>
        <w:t xml:space="preserve"> </w:t>
      </w:r>
      <w:r w:rsidRPr="007362A0">
        <w:rPr>
          <w:lang w:val="tr-TR"/>
        </w:rPr>
        <w:t>getirmek,</w:t>
      </w:r>
    </w:p>
    <w:p w:rsidR="007362A0" w:rsidRPr="007362A0" w:rsidRDefault="00A717BA" w:rsidP="007362A0">
      <w:pPr>
        <w:pStyle w:val="GvdeMetni"/>
        <w:numPr>
          <w:ilvl w:val="0"/>
          <w:numId w:val="40"/>
        </w:numPr>
        <w:spacing w:line="276" w:lineRule="auto"/>
        <w:ind w:right="118"/>
        <w:jc w:val="both"/>
        <w:rPr>
          <w:b/>
          <w:u w:val="single"/>
          <w:lang w:val="tr-TR"/>
        </w:rPr>
      </w:pPr>
      <w:r w:rsidRPr="007362A0">
        <w:rPr>
          <w:lang w:val="tr-TR"/>
        </w:rPr>
        <w:t>Bu kanunla verilen diğer görevleri</w:t>
      </w:r>
      <w:r w:rsidRPr="007362A0">
        <w:rPr>
          <w:spacing w:val="-8"/>
          <w:lang w:val="tr-TR"/>
        </w:rPr>
        <w:t xml:space="preserve"> </w:t>
      </w:r>
      <w:r w:rsidRPr="007362A0">
        <w:rPr>
          <w:lang w:val="tr-TR"/>
        </w:rPr>
        <w:t>yapmaktır.</w:t>
      </w:r>
    </w:p>
    <w:p w:rsidR="002A1E2D" w:rsidRDefault="00A717BA" w:rsidP="002A1E2D">
      <w:pPr>
        <w:pStyle w:val="GvdeMetni"/>
        <w:spacing w:line="276" w:lineRule="auto"/>
        <w:ind w:left="720" w:right="118" w:firstLine="0"/>
        <w:jc w:val="both"/>
        <w:rPr>
          <w:b/>
          <w:u w:val="single"/>
          <w:lang w:val="tr-TR"/>
        </w:rPr>
      </w:pPr>
      <w:r w:rsidRPr="002A1E2D">
        <w:rPr>
          <w:b/>
          <w:lang w:val="tr-TR"/>
        </w:rPr>
        <w:t>Öğretim</w:t>
      </w:r>
      <w:r w:rsidRPr="002A1E2D">
        <w:rPr>
          <w:b/>
          <w:spacing w:val="-4"/>
          <w:lang w:val="tr-TR"/>
        </w:rPr>
        <w:t xml:space="preserve"> </w:t>
      </w:r>
      <w:r w:rsidRPr="002A1E2D">
        <w:rPr>
          <w:b/>
          <w:lang w:val="tr-TR"/>
        </w:rPr>
        <w:t>Görevlileri</w:t>
      </w:r>
    </w:p>
    <w:p w:rsidR="002A1E2D" w:rsidRDefault="00A717BA" w:rsidP="002A1E2D">
      <w:pPr>
        <w:pStyle w:val="GvdeMetni"/>
        <w:spacing w:line="276" w:lineRule="auto"/>
        <w:ind w:left="0" w:right="118"/>
        <w:jc w:val="both"/>
        <w:rPr>
          <w:lang w:val="tr-TR"/>
        </w:rPr>
      </w:pPr>
      <w:r w:rsidRPr="00C860F9">
        <w:rPr>
          <w:lang w:val="tr-TR"/>
        </w:rPr>
        <w:t xml:space="preserve">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w:t>
      </w:r>
      <w:r w:rsidRPr="00C860F9">
        <w:rPr>
          <w:lang w:val="tr-TR"/>
        </w:rPr>
        <w:lastRenderedPageBreak/>
        <w:t>yeniden atanabilirler. Atanma süresi sonunda görevleri kendiliğinden sona erer. Bunların yeniden atanmaları mümkündür. Bu takdirde ilk atama usulü</w:t>
      </w:r>
      <w:r w:rsidRPr="00C860F9">
        <w:rPr>
          <w:spacing w:val="-19"/>
          <w:lang w:val="tr-TR"/>
        </w:rPr>
        <w:t xml:space="preserve"> </w:t>
      </w:r>
      <w:r w:rsidRPr="00C860F9">
        <w:rPr>
          <w:lang w:val="tr-TR"/>
        </w:rPr>
        <w:t>uygulanır.</w:t>
      </w:r>
    </w:p>
    <w:p w:rsidR="002A1E2D" w:rsidRDefault="00A717BA" w:rsidP="002A1E2D">
      <w:pPr>
        <w:pStyle w:val="GvdeMetni"/>
        <w:spacing w:line="276" w:lineRule="auto"/>
        <w:ind w:left="0" w:right="118"/>
        <w:jc w:val="both"/>
        <w:rPr>
          <w:b/>
          <w:u w:val="single"/>
          <w:lang w:val="tr-TR"/>
        </w:rPr>
      </w:pPr>
      <w:r w:rsidRPr="002A1E2D">
        <w:rPr>
          <w:b/>
          <w:lang w:val="tr-TR"/>
        </w:rPr>
        <w:t>Öğretim</w:t>
      </w:r>
      <w:r w:rsidRPr="002A1E2D">
        <w:rPr>
          <w:b/>
          <w:spacing w:val="-5"/>
          <w:lang w:val="tr-TR"/>
        </w:rPr>
        <w:t xml:space="preserve"> </w:t>
      </w:r>
      <w:r w:rsidRPr="002A1E2D">
        <w:rPr>
          <w:b/>
          <w:lang w:val="tr-TR"/>
        </w:rPr>
        <w:t>Yardımcıları</w:t>
      </w:r>
    </w:p>
    <w:p w:rsidR="002A1E2D" w:rsidRDefault="00A717BA" w:rsidP="002A1E2D">
      <w:pPr>
        <w:pStyle w:val="GvdeMetni"/>
        <w:spacing w:line="276" w:lineRule="auto"/>
        <w:ind w:left="0" w:right="118"/>
        <w:jc w:val="both"/>
        <w:rPr>
          <w:b/>
          <w:u w:val="single"/>
          <w:lang w:val="tr-TR"/>
        </w:rPr>
      </w:pPr>
      <w:r w:rsidRPr="00C860F9">
        <w:rPr>
          <w:lang w:val="tr-TR"/>
        </w:rPr>
        <w:t>Araştırma görevlileri, yükseköğretim kurumlarında yapılan araştırma, inceleme ve deneylerde yardımcı olan ve yetkili organlarca verilen ilgili diğer görevleri yapan öğretim yardımcılarıdır. Bunlar ilgili anabilim veya anasanat dalı başkanlarının önerisi, Bölüm Başkanı, Dekan, enstitü, yüksekokul veya konservatuar müdürünün olumlu görüşü üzerine rektörün onayı ile araştırma görevlisi kadrolarına en çok üç yıl süre ile atanırlar; atanma süresi sonunda görevleri kendiliğinden sona erer. Bunlar aynı usulle yeniden</w:t>
      </w:r>
      <w:r w:rsidRPr="00C860F9">
        <w:rPr>
          <w:spacing w:val="-7"/>
          <w:lang w:val="tr-TR"/>
        </w:rPr>
        <w:t xml:space="preserve"> </w:t>
      </w:r>
      <w:r w:rsidRPr="00C860F9">
        <w:rPr>
          <w:lang w:val="tr-TR"/>
        </w:rPr>
        <w:t>atanabilirler.</w:t>
      </w:r>
    </w:p>
    <w:p w:rsidR="002A1E2D" w:rsidRDefault="00A717BA" w:rsidP="002A1E2D">
      <w:pPr>
        <w:pStyle w:val="GvdeMetni"/>
        <w:spacing w:line="276" w:lineRule="auto"/>
        <w:ind w:left="0" w:right="118"/>
        <w:jc w:val="both"/>
        <w:rPr>
          <w:lang w:val="tr-TR"/>
        </w:rPr>
      </w:pPr>
      <w:r w:rsidRPr="00C860F9">
        <w:rPr>
          <w:lang w:val="tr-TR"/>
        </w:rPr>
        <w:t>Lisansüstü eğitim - öğretim için yurt dışına gönderilecek araştırma görevlileri ile ilk defa bu amaçla bu göreve atanacaklarda aranacak nitelikler ve diğer hususlar Yükseköğretim Kurulunca tespit edilir.</w:t>
      </w:r>
    </w:p>
    <w:p w:rsidR="002A1E2D" w:rsidRDefault="00A717BA" w:rsidP="002A1E2D">
      <w:pPr>
        <w:pStyle w:val="GvdeMetni"/>
        <w:spacing w:line="276" w:lineRule="auto"/>
        <w:ind w:left="0" w:right="118"/>
        <w:jc w:val="both"/>
        <w:rPr>
          <w:b/>
          <w:u w:val="single"/>
          <w:lang w:val="tr-TR"/>
        </w:rPr>
      </w:pPr>
      <w:r w:rsidRPr="002A1E2D">
        <w:rPr>
          <w:b/>
          <w:lang w:val="tr-TR"/>
        </w:rPr>
        <w:t>Fakülte</w:t>
      </w:r>
      <w:r w:rsidRPr="002A1E2D">
        <w:rPr>
          <w:b/>
          <w:spacing w:val="-4"/>
          <w:lang w:val="tr-TR"/>
        </w:rPr>
        <w:t xml:space="preserve"> </w:t>
      </w:r>
      <w:r w:rsidRPr="002A1E2D">
        <w:rPr>
          <w:b/>
          <w:lang w:val="tr-TR"/>
        </w:rPr>
        <w:t>Sekreteri</w:t>
      </w:r>
    </w:p>
    <w:p w:rsidR="00C35566" w:rsidRPr="002A1E2D" w:rsidRDefault="00A717BA" w:rsidP="002A1E2D">
      <w:pPr>
        <w:pStyle w:val="GvdeMetni"/>
        <w:spacing w:line="276" w:lineRule="auto"/>
        <w:ind w:left="0" w:right="118"/>
        <w:jc w:val="both"/>
        <w:rPr>
          <w:b/>
          <w:u w:val="single"/>
          <w:lang w:val="tr-TR"/>
        </w:rPr>
      </w:pPr>
      <w:r w:rsidRPr="00C860F9">
        <w:rPr>
          <w:lang w:val="tr-TR"/>
        </w:rPr>
        <w:t>Her fakültede, dekana bağlı ve fakülte yönetim örgütünün başında bir fakülte sekreteri, enstitü ve yüksekokullarda ise enstitü veya yüksekokul müdürüne bağlı enstitü veya yüksekokul sekreteri bulunur. Sekretere bağlı büro ve iç hizmet görevlerini yapmak üzere gerekli görüldüğü takdirde, yeteri kadar müdür ve diğer görevliler çalıştırılır. Bunlar arasındaki iş bölümü dekanın veya müdürün onayından sonra uygulanmak üzere ilgili sekreterce yapılır. Fakülte sekreteri oy hakkı olmaksızın kurullarda raportörlük</w:t>
      </w:r>
      <w:r w:rsidRPr="00C860F9">
        <w:rPr>
          <w:spacing w:val="-8"/>
          <w:lang w:val="tr-TR"/>
        </w:rPr>
        <w:t xml:space="preserve"> </w:t>
      </w:r>
      <w:r w:rsidRPr="00C860F9">
        <w:rPr>
          <w:lang w:val="tr-TR"/>
        </w:rPr>
        <w:t>yapar.</w:t>
      </w:r>
      <w:r w:rsidR="00C35566">
        <w:rPr>
          <w:lang w:val="tr-TR"/>
        </w:rPr>
        <w:br w:type="page"/>
      </w:r>
    </w:p>
    <w:p w:rsidR="008D0163" w:rsidRDefault="00A717BA" w:rsidP="00094150">
      <w:pPr>
        <w:pStyle w:val="Balk3"/>
        <w:numPr>
          <w:ilvl w:val="2"/>
          <w:numId w:val="30"/>
        </w:numPr>
        <w:rPr>
          <w:lang w:val="tr-TR"/>
        </w:rPr>
      </w:pPr>
      <w:bookmarkStart w:id="45" w:name="_TOC_250021"/>
      <w:bookmarkStart w:id="46" w:name="_Toc510531763"/>
      <w:r w:rsidRPr="00C860F9">
        <w:rPr>
          <w:lang w:val="tr-TR"/>
        </w:rPr>
        <w:lastRenderedPageBreak/>
        <w:t>İnsan</w:t>
      </w:r>
      <w:r w:rsidRPr="00C860F9">
        <w:rPr>
          <w:spacing w:val="-4"/>
          <w:lang w:val="tr-TR"/>
        </w:rPr>
        <w:t xml:space="preserve"> </w:t>
      </w:r>
      <w:r w:rsidRPr="00C860F9">
        <w:rPr>
          <w:lang w:val="tr-TR"/>
        </w:rPr>
        <w:t>Kaynakları</w:t>
      </w:r>
      <w:bookmarkEnd w:id="45"/>
      <w:bookmarkEnd w:id="46"/>
    </w:p>
    <w:p w:rsidR="00094150" w:rsidRPr="00C860F9" w:rsidRDefault="00094150" w:rsidP="00094150">
      <w:pPr>
        <w:pStyle w:val="Balk3"/>
        <w:numPr>
          <w:ilvl w:val="3"/>
          <w:numId w:val="30"/>
        </w:numPr>
        <w:rPr>
          <w:b w:val="0"/>
          <w:bCs w:val="0"/>
          <w:lang w:val="tr-TR"/>
        </w:rPr>
      </w:pPr>
      <w:bookmarkStart w:id="47" w:name="_Toc510531764"/>
      <w:r>
        <w:rPr>
          <w:lang w:val="tr-TR"/>
        </w:rPr>
        <w:t>Akademik Personel</w:t>
      </w:r>
      <w:bookmarkEnd w:id="47"/>
    </w:p>
    <w:p w:rsidR="005D134F" w:rsidRPr="005D134F" w:rsidRDefault="005D134F" w:rsidP="001828E6">
      <w:pPr>
        <w:spacing w:before="8" w:line="276" w:lineRule="auto"/>
        <w:ind w:firstLine="720"/>
        <w:rPr>
          <w:rFonts w:ascii="Cambria" w:eastAsia="Calibri" w:hAnsi="Cambria"/>
          <w:lang w:val="tr-TR"/>
        </w:rPr>
      </w:pPr>
      <w:r w:rsidRPr="005D134F">
        <w:rPr>
          <w:rFonts w:ascii="Cambria" w:eastAsia="Calibri" w:hAnsi="Cambria"/>
          <w:b/>
          <w:bCs/>
          <w:lang w:val="tr-TR"/>
        </w:rPr>
        <w:t>Fakültemiz;</w:t>
      </w:r>
    </w:p>
    <w:p w:rsidR="00DB3C02" w:rsidRP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Siyaset Bilimi ve Kamu Yönetimi Bölümü’nde </w:t>
      </w:r>
      <w:r w:rsidRPr="005D134F">
        <w:rPr>
          <w:rFonts w:ascii="Cambria" w:eastAsia="Calibri" w:hAnsi="Cambria"/>
          <w:lang w:val="tr-TR"/>
        </w:rPr>
        <w:t>2 Profesör, 7 Yardımcı Doçent ve 2 Araştırma görevlisi;</w:t>
      </w:r>
    </w:p>
    <w:p w:rsidR="00DB3C02" w:rsidRP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İşletme Bölümü’nde </w:t>
      </w:r>
      <w:r w:rsidRPr="005D134F">
        <w:rPr>
          <w:rFonts w:ascii="Cambria" w:eastAsia="Calibri" w:hAnsi="Cambria"/>
          <w:lang w:val="tr-TR"/>
        </w:rPr>
        <w:t>1 Profesör 2</w:t>
      </w:r>
      <w:r w:rsidR="00532119">
        <w:rPr>
          <w:rFonts w:ascii="Cambria" w:eastAsia="Calibri" w:hAnsi="Cambria"/>
          <w:lang w:val="tr-TR"/>
        </w:rPr>
        <w:t xml:space="preserve"> Doçent,  7 </w:t>
      </w:r>
      <w:r w:rsidR="008B255A">
        <w:rPr>
          <w:rFonts w:ascii="Cambria" w:eastAsia="Calibri" w:hAnsi="Cambria"/>
          <w:lang w:val="tr-TR"/>
        </w:rPr>
        <w:t>Dr. Öğr. Üyesi</w:t>
      </w:r>
      <w:r w:rsidR="00532119">
        <w:rPr>
          <w:rFonts w:ascii="Cambria" w:eastAsia="Calibri" w:hAnsi="Cambria"/>
          <w:lang w:val="tr-TR"/>
        </w:rPr>
        <w:t xml:space="preserve"> ve 4</w:t>
      </w:r>
      <w:r w:rsidRPr="005D134F">
        <w:rPr>
          <w:rFonts w:ascii="Cambria" w:eastAsia="Calibri" w:hAnsi="Cambria"/>
          <w:lang w:val="tr-TR"/>
        </w:rPr>
        <w:t xml:space="preserve"> Araştırma görevlisi; </w:t>
      </w:r>
    </w:p>
    <w:p w:rsidR="00DB3C02" w:rsidRP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İktisat Bölümü’nde </w:t>
      </w:r>
      <w:r w:rsidR="00532119">
        <w:rPr>
          <w:rFonts w:ascii="Cambria" w:eastAsia="Calibri" w:hAnsi="Cambria"/>
          <w:lang w:val="tr-TR"/>
        </w:rPr>
        <w:t xml:space="preserve">2 Doçent, 3 </w:t>
      </w:r>
      <w:r w:rsidR="007E7681">
        <w:rPr>
          <w:rFonts w:ascii="Cambria" w:eastAsia="Calibri" w:hAnsi="Cambria"/>
          <w:lang w:val="tr-TR"/>
        </w:rPr>
        <w:t>Dr. Öğr. Üyesi</w:t>
      </w:r>
      <w:r w:rsidR="00532119">
        <w:rPr>
          <w:rFonts w:ascii="Cambria" w:eastAsia="Calibri" w:hAnsi="Cambria"/>
          <w:lang w:val="tr-TR"/>
        </w:rPr>
        <w:t>, 1</w:t>
      </w:r>
      <w:r w:rsidRPr="005D134F">
        <w:rPr>
          <w:rFonts w:ascii="Cambria" w:eastAsia="Calibri" w:hAnsi="Cambria"/>
          <w:lang w:val="tr-TR"/>
        </w:rPr>
        <w:t xml:space="preserve"> Öğretim Görevlisi ve 7 Araştırma Görevlisi; </w:t>
      </w:r>
    </w:p>
    <w:p w:rsidR="00DB3C02" w:rsidRP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Çalışma Ekonomisi ve Endüstri İlişkileri Bölümü’nde </w:t>
      </w:r>
      <w:r w:rsidRPr="005D134F">
        <w:rPr>
          <w:rFonts w:ascii="Cambria" w:eastAsia="Calibri" w:hAnsi="Cambria"/>
          <w:lang w:val="tr-TR"/>
        </w:rPr>
        <w:t xml:space="preserve">3 </w:t>
      </w:r>
      <w:r w:rsidR="007E7681">
        <w:rPr>
          <w:rFonts w:ascii="Cambria" w:eastAsia="Calibri" w:hAnsi="Cambria"/>
          <w:lang w:val="tr-TR"/>
        </w:rPr>
        <w:t>Dr. Öğr. Üyesi</w:t>
      </w:r>
      <w:r w:rsidRPr="005D134F">
        <w:rPr>
          <w:rFonts w:ascii="Cambria" w:eastAsia="Calibri" w:hAnsi="Cambria"/>
          <w:lang w:val="tr-TR"/>
        </w:rPr>
        <w:t xml:space="preserve">, </w:t>
      </w:r>
    </w:p>
    <w:p w:rsidR="00DB3C02" w:rsidRP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Uluslararası İlişkiler Bölümü’nde </w:t>
      </w:r>
      <w:r w:rsidRPr="005D134F">
        <w:rPr>
          <w:rFonts w:ascii="Cambria" w:eastAsia="Calibri" w:hAnsi="Cambria"/>
          <w:lang w:val="tr-TR"/>
        </w:rPr>
        <w:t>2 Araştırma Görevlisi;</w:t>
      </w:r>
    </w:p>
    <w:p w:rsidR="00DB3C02" w:rsidRP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Sosyal Hizmet Bölümü’nde </w:t>
      </w:r>
      <w:r w:rsidRPr="005D134F">
        <w:rPr>
          <w:rFonts w:ascii="Cambria" w:eastAsia="Calibri" w:hAnsi="Cambria"/>
          <w:lang w:val="tr-TR"/>
        </w:rPr>
        <w:t xml:space="preserve">1 Doçent 2 </w:t>
      </w:r>
      <w:r w:rsidR="007E7681">
        <w:rPr>
          <w:rFonts w:ascii="Cambria" w:eastAsia="Calibri" w:hAnsi="Cambria"/>
          <w:lang w:val="tr-TR"/>
        </w:rPr>
        <w:t xml:space="preserve">Dr. Öğr. Üyesi  </w:t>
      </w:r>
      <w:r w:rsidRPr="005D134F">
        <w:rPr>
          <w:rFonts w:ascii="Cambria" w:eastAsia="Calibri" w:hAnsi="Cambria"/>
          <w:lang w:val="tr-TR"/>
        </w:rPr>
        <w:t xml:space="preserve">ve 3 Araştırma Görevlisi; </w:t>
      </w:r>
    </w:p>
    <w:p w:rsidR="005D134F" w:rsidRDefault="00A1495A" w:rsidP="001828E6">
      <w:pPr>
        <w:numPr>
          <w:ilvl w:val="0"/>
          <w:numId w:val="26"/>
        </w:numPr>
        <w:spacing w:before="8" w:line="276" w:lineRule="auto"/>
        <w:rPr>
          <w:rFonts w:ascii="Cambria" w:eastAsia="Calibri" w:hAnsi="Cambria"/>
          <w:lang w:val="tr-TR"/>
        </w:rPr>
      </w:pPr>
      <w:r w:rsidRPr="005D134F">
        <w:rPr>
          <w:rFonts w:ascii="Cambria" w:eastAsia="Calibri" w:hAnsi="Cambria"/>
          <w:b/>
          <w:bCs/>
          <w:lang w:val="tr-TR"/>
        </w:rPr>
        <w:t xml:space="preserve">Maliye Bölümü’nde </w:t>
      </w:r>
      <w:r w:rsidR="00532119">
        <w:rPr>
          <w:rFonts w:ascii="Cambria" w:eastAsia="Calibri" w:hAnsi="Cambria"/>
          <w:lang w:val="tr-TR"/>
        </w:rPr>
        <w:t>3</w:t>
      </w:r>
      <w:r w:rsidRPr="005D134F">
        <w:rPr>
          <w:rFonts w:ascii="Cambria" w:eastAsia="Calibri" w:hAnsi="Cambria"/>
          <w:lang w:val="tr-TR"/>
        </w:rPr>
        <w:t xml:space="preserve"> </w:t>
      </w:r>
      <w:r w:rsidR="007E7681">
        <w:rPr>
          <w:rFonts w:ascii="Cambria" w:eastAsia="Calibri" w:hAnsi="Cambria"/>
          <w:lang w:val="tr-TR"/>
        </w:rPr>
        <w:t>Dr. Öğr. Üyesi</w:t>
      </w:r>
      <w:r w:rsidRPr="005D134F">
        <w:rPr>
          <w:rFonts w:ascii="Cambria" w:eastAsia="Calibri" w:hAnsi="Cambria"/>
          <w:lang w:val="tr-TR"/>
        </w:rPr>
        <w:t>, 2 Araştırma Görevlisi olmak üzere,</w:t>
      </w:r>
      <w:r w:rsidR="007968F7">
        <w:rPr>
          <w:rFonts w:ascii="Cambria" w:eastAsia="Calibri" w:hAnsi="Cambria"/>
          <w:lang w:val="tr-TR"/>
        </w:rPr>
        <w:t xml:space="preserve"> </w:t>
      </w:r>
      <w:r w:rsidR="005D134F" w:rsidRPr="007968F7">
        <w:rPr>
          <w:rFonts w:ascii="Cambria" w:eastAsia="Calibri" w:hAnsi="Cambria"/>
          <w:lang w:val="tr-TR"/>
        </w:rPr>
        <w:t xml:space="preserve">toplam olarak </w:t>
      </w:r>
      <w:r w:rsidR="005D134F" w:rsidRPr="007968F7">
        <w:rPr>
          <w:rFonts w:ascii="Cambria" w:eastAsia="Calibri" w:hAnsi="Cambria"/>
          <w:b/>
          <w:bCs/>
          <w:lang w:val="tr-TR"/>
        </w:rPr>
        <w:t>3 Profesör,</w:t>
      </w:r>
      <w:r w:rsidR="005D134F" w:rsidRPr="007968F7">
        <w:rPr>
          <w:rFonts w:ascii="Cambria" w:eastAsia="Calibri" w:hAnsi="Cambria"/>
          <w:lang w:val="tr-TR"/>
        </w:rPr>
        <w:t xml:space="preserve"> </w:t>
      </w:r>
      <w:r w:rsidR="00532119">
        <w:rPr>
          <w:rFonts w:ascii="Cambria" w:eastAsia="Calibri" w:hAnsi="Cambria"/>
          <w:b/>
          <w:bCs/>
          <w:lang w:val="tr-TR"/>
        </w:rPr>
        <w:t>5 Doçent, 25</w:t>
      </w:r>
      <w:r w:rsidR="005D134F" w:rsidRPr="007968F7">
        <w:rPr>
          <w:rFonts w:ascii="Cambria" w:eastAsia="Calibri" w:hAnsi="Cambria"/>
          <w:b/>
          <w:bCs/>
          <w:lang w:val="tr-TR"/>
        </w:rPr>
        <w:t xml:space="preserve"> </w:t>
      </w:r>
      <w:r w:rsidR="007E7681">
        <w:rPr>
          <w:rFonts w:ascii="Cambria" w:eastAsia="Calibri" w:hAnsi="Cambria"/>
          <w:b/>
          <w:bCs/>
          <w:lang w:val="tr-TR"/>
        </w:rPr>
        <w:t>Dr.  Öğr.</w:t>
      </w:r>
      <w:r w:rsidR="00DE3297">
        <w:rPr>
          <w:rFonts w:ascii="Cambria" w:eastAsia="Calibri" w:hAnsi="Cambria"/>
          <w:b/>
          <w:bCs/>
          <w:lang w:val="tr-TR"/>
        </w:rPr>
        <w:t xml:space="preserve"> Üyesi</w:t>
      </w:r>
      <w:r w:rsidR="005D134F" w:rsidRPr="007968F7">
        <w:rPr>
          <w:rFonts w:ascii="Cambria" w:eastAsia="Calibri" w:hAnsi="Cambria"/>
          <w:lang w:val="tr-TR"/>
        </w:rPr>
        <w:t xml:space="preserve">, </w:t>
      </w:r>
      <w:r w:rsidR="00532119">
        <w:rPr>
          <w:rFonts w:ascii="Cambria" w:eastAsia="Calibri" w:hAnsi="Cambria"/>
          <w:b/>
          <w:bCs/>
          <w:lang w:val="tr-TR"/>
        </w:rPr>
        <w:t>20</w:t>
      </w:r>
      <w:r w:rsidR="005D134F" w:rsidRPr="007968F7">
        <w:rPr>
          <w:rFonts w:ascii="Cambria" w:eastAsia="Calibri" w:hAnsi="Cambria"/>
          <w:b/>
          <w:bCs/>
          <w:lang w:val="tr-TR"/>
        </w:rPr>
        <w:t xml:space="preserve"> Araştırma Görevlisi</w:t>
      </w:r>
      <w:r w:rsidR="005D134F" w:rsidRPr="007968F7">
        <w:rPr>
          <w:rFonts w:ascii="Cambria" w:eastAsia="Calibri" w:hAnsi="Cambria"/>
          <w:lang w:val="tr-TR"/>
        </w:rPr>
        <w:t xml:space="preserve">, </w:t>
      </w:r>
      <w:r w:rsidR="00532119">
        <w:rPr>
          <w:rFonts w:ascii="Cambria" w:eastAsia="Calibri" w:hAnsi="Cambria"/>
          <w:b/>
          <w:bCs/>
          <w:lang w:val="tr-TR"/>
        </w:rPr>
        <w:t>1</w:t>
      </w:r>
      <w:r w:rsidR="005D134F" w:rsidRPr="007968F7">
        <w:rPr>
          <w:rFonts w:ascii="Cambria" w:eastAsia="Calibri" w:hAnsi="Cambria"/>
          <w:b/>
          <w:bCs/>
          <w:lang w:val="tr-TR"/>
        </w:rPr>
        <w:t xml:space="preserve"> Öğretim Görevlisi</w:t>
      </w:r>
      <w:r w:rsidR="005D134F" w:rsidRPr="007968F7">
        <w:rPr>
          <w:rFonts w:ascii="Cambria" w:eastAsia="Calibri" w:hAnsi="Cambria"/>
          <w:lang w:val="tr-TR"/>
        </w:rPr>
        <w:t xml:space="preserve"> ile eğitim ve öğretim faaliyetlerini sürdürmektedir. Fakültemizin toplam öğretim elemanı mevcudu ise </w:t>
      </w:r>
      <w:r w:rsidR="00532119">
        <w:rPr>
          <w:rFonts w:ascii="Cambria" w:eastAsia="Calibri" w:hAnsi="Cambria"/>
          <w:b/>
          <w:bCs/>
          <w:lang w:val="tr-TR"/>
        </w:rPr>
        <w:t>54</w:t>
      </w:r>
      <w:r w:rsidR="005D134F" w:rsidRPr="007968F7">
        <w:rPr>
          <w:rFonts w:ascii="Cambria" w:eastAsia="Calibri" w:hAnsi="Cambria"/>
          <w:b/>
          <w:bCs/>
          <w:lang w:val="tr-TR"/>
        </w:rPr>
        <w:t>’</w:t>
      </w:r>
      <w:r w:rsidR="005D134F" w:rsidRPr="007968F7">
        <w:rPr>
          <w:rFonts w:ascii="Cambria" w:eastAsia="Calibri" w:hAnsi="Cambria"/>
          <w:lang w:val="tr-TR"/>
        </w:rPr>
        <w:t>tür.</w:t>
      </w:r>
      <w:r w:rsidR="007E7681">
        <w:rPr>
          <w:rFonts w:ascii="Cambria" w:eastAsia="Calibri" w:hAnsi="Cambria"/>
          <w:lang w:val="tr-TR"/>
        </w:rPr>
        <w:t xml:space="preserve"> </w:t>
      </w:r>
    </w:p>
    <w:p w:rsidR="0000042C" w:rsidRDefault="0000042C" w:rsidP="001828E6">
      <w:pPr>
        <w:numPr>
          <w:ilvl w:val="0"/>
          <w:numId w:val="26"/>
        </w:numPr>
        <w:spacing w:before="8" w:line="276" w:lineRule="auto"/>
        <w:rPr>
          <w:rFonts w:ascii="Cambria" w:eastAsia="Calibri" w:hAnsi="Cambria"/>
          <w:lang w:val="tr-TR"/>
        </w:rPr>
      </w:pPr>
      <w:r>
        <w:rPr>
          <w:rFonts w:ascii="Cambria" w:eastAsia="Calibri" w:hAnsi="Cambria"/>
          <w:bCs/>
          <w:lang w:val="tr-TR"/>
        </w:rPr>
        <w:t xml:space="preserve">Farklı üniversitelerde </w:t>
      </w:r>
      <w:r w:rsidR="00306E04">
        <w:rPr>
          <w:rFonts w:ascii="Cambria" w:eastAsia="Calibri" w:hAnsi="Cambria"/>
          <w:bCs/>
          <w:lang w:val="tr-TR"/>
        </w:rPr>
        <w:t>önceden</w:t>
      </w:r>
      <w:r w:rsidR="003665F5">
        <w:rPr>
          <w:rFonts w:ascii="Cambria" w:eastAsia="Calibri" w:hAnsi="Cambria"/>
          <w:bCs/>
          <w:lang w:val="tr-TR"/>
        </w:rPr>
        <w:t xml:space="preserve"> ÖYP kapsamında olan, mevcut durumda ise </w:t>
      </w:r>
      <w:r>
        <w:rPr>
          <w:rFonts w:ascii="Cambria" w:eastAsia="Calibri" w:hAnsi="Cambria"/>
          <w:bCs/>
          <w:lang w:val="tr-TR"/>
        </w:rPr>
        <w:t>2547 sayılı kanunun 35 ve 39. Maddelerine göre yüksek lisans ve doktora eğitimini sürdüren 15 araştırma görevlisi bulunmaktadır.</w:t>
      </w:r>
    </w:p>
    <w:p w:rsidR="00094150" w:rsidRPr="007968F7" w:rsidRDefault="00094150" w:rsidP="00094150">
      <w:pPr>
        <w:spacing w:before="8" w:line="276" w:lineRule="auto"/>
        <w:rPr>
          <w:rFonts w:ascii="Cambria" w:eastAsia="Calibri" w:hAnsi="Cambria"/>
          <w:lang w:val="tr-TR"/>
        </w:rPr>
      </w:pPr>
    </w:p>
    <w:p w:rsidR="008D0163" w:rsidRPr="002A1E2D" w:rsidRDefault="00BA760D" w:rsidP="002A1E2D">
      <w:pPr>
        <w:pStyle w:val="ResimYazs"/>
        <w:rPr>
          <w:rFonts w:asciiTheme="majorHAnsi" w:eastAsia="Calibri" w:hAnsiTheme="majorHAnsi" w:cs="Calibri"/>
          <w:color w:val="auto"/>
          <w:sz w:val="22"/>
          <w:szCs w:val="22"/>
          <w:lang w:val="tr-TR"/>
        </w:rPr>
      </w:pPr>
      <w:bookmarkStart w:id="48" w:name="_Toc510451970"/>
      <w:r w:rsidRPr="008916C6">
        <w:rPr>
          <w:rFonts w:asciiTheme="majorHAnsi" w:hAnsiTheme="majorHAnsi"/>
          <w:b/>
          <w:color w:val="auto"/>
          <w:sz w:val="22"/>
          <w:szCs w:val="22"/>
        </w:rPr>
        <w:t xml:space="preserve">Tablo </w:t>
      </w:r>
      <w:r w:rsidRPr="008916C6">
        <w:rPr>
          <w:rFonts w:asciiTheme="majorHAnsi" w:hAnsiTheme="majorHAnsi"/>
          <w:b/>
          <w:color w:val="auto"/>
          <w:sz w:val="22"/>
          <w:szCs w:val="22"/>
        </w:rPr>
        <w:fldChar w:fldCharType="begin"/>
      </w:r>
      <w:r w:rsidRPr="008916C6">
        <w:rPr>
          <w:rFonts w:asciiTheme="majorHAnsi" w:hAnsiTheme="majorHAnsi"/>
          <w:b/>
          <w:color w:val="auto"/>
          <w:sz w:val="22"/>
          <w:szCs w:val="22"/>
        </w:rPr>
        <w:instrText xml:space="preserve"> SEQ Tablo \* ARABIC </w:instrText>
      </w:r>
      <w:r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12</w:t>
      </w:r>
      <w:r w:rsidRPr="008916C6">
        <w:rPr>
          <w:rFonts w:asciiTheme="majorHAnsi" w:hAnsiTheme="majorHAnsi"/>
          <w:b/>
          <w:color w:val="auto"/>
          <w:sz w:val="22"/>
          <w:szCs w:val="22"/>
        </w:rPr>
        <w:fldChar w:fldCharType="end"/>
      </w:r>
      <w:r w:rsidRPr="008916C6">
        <w:rPr>
          <w:rFonts w:asciiTheme="majorHAnsi" w:hAnsiTheme="majorHAnsi"/>
          <w:b/>
          <w:color w:val="auto"/>
          <w:sz w:val="22"/>
          <w:szCs w:val="22"/>
        </w:rPr>
        <w:t>:</w:t>
      </w:r>
      <w:r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Akademik Personel</w:t>
      </w:r>
      <w:r w:rsidR="00A717BA" w:rsidRPr="008916C6">
        <w:rPr>
          <w:rFonts w:asciiTheme="majorHAnsi" w:hAnsiTheme="majorHAnsi"/>
          <w:color w:val="auto"/>
          <w:spacing w:val="-9"/>
          <w:sz w:val="22"/>
          <w:szCs w:val="22"/>
          <w:lang w:val="tr-TR"/>
        </w:rPr>
        <w:t xml:space="preserve"> </w:t>
      </w:r>
      <w:r w:rsidR="00A717BA" w:rsidRPr="008916C6">
        <w:rPr>
          <w:rFonts w:asciiTheme="majorHAnsi" w:hAnsiTheme="majorHAnsi"/>
          <w:color w:val="auto"/>
          <w:sz w:val="22"/>
          <w:szCs w:val="22"/>
          <w:lang w:val="tr-TR"/>
        </w:rPr>
        <w:t>Sayıları</w:t>
      </w:r>
      <w:bookmarkEnd w:id="48"/>
    </w:p>
    <w:tbl>
      <w:tblPr>
        <w:tblStyle w:val="TableNormal"/>
        <w:tblW w:w="5000" w:type="pct"/>
        <w:tblLook w:val="01E0" w:firstRow="1" w:lastRow="1" w:firstColumn="1" w:lastColumn="1" w:noHBand="0" w:noVBand="0"/>
      </w:tblPr>
      <w:tblGrid>
        <w:gridCol w:w="4533"/>
        <w:gridCol w:w="4533"/>
      </w:tblGrid>
      <w:tr w:rsidR="007A10FD" w:rsidRPr="00C860F9" w:rsidTr="00A370A7">
        <w:trPr>
          <w:trHeight w:hRule="exact" w:val="90"/>
        </w:trPr>
        <w:tc>
          <w:tcPr>
            <w:tcW w:w="2500" w:type="pct"/>
            <w:vMerge w:val="restart"/>
            <w:tcBorders>
              <w:top w:val="single" w:sz="4" w:space="0" w:color="000000"/>
              <w:left w:val="single" w:sz="4" w:space="0" w:color="000000"/>
              <w:right w:val="single" w:sz="4" w:space="0" w:color="000000"/>
            </w:tcBorders>
            <w:shd w:val="clear" w:color="auto" w:fill="943634" w:themeFill="accent2" w:themeFillShade="BF"/>
          </w:tcPr>
          <w:p w:rsidR="007A10FD" w:rsidRPr="00A370A7" w:rsidRDefault="007A10FD" w:rsidP="001828E6">
            <w:pPr>
              <w:pStyle w:val="TableParagraph"/>
              <w:spacing w:line="276" w:lineRule="auto"/>
              <w:ind w:right="1"/>
              <w:rPr>
                <w:rFonts w:ascii="Cambria" w:hAnsi="Cambria"/>
                <w:b/>
                <w:color w:val="FFFFFF" w:themeColor="background1"/>
                <w:lang w:val="tr-TR"/>
              </w:rPr>
            </w:pPr>
            <w:r w:rsidRPr="00A370A7">
              <w:rPr>
                <w:rFonts w:ascii="Cambria" w:hAnsi="Cambria"/>
                <w:b/>
                <w:color w:val="FFFFFF" w:themeColor="background1"/>
                <w:lang w:val="tr-TR"/>
              </w:rPr>
              <w:t>Ünvan</w:t>
            </w:r>
          </w:p>
        </w:tc>
        <w:tc>
          <w:tcPr>
            <w:tcW w:w="2500" w:type="pct"/>
            <w:tcBorders>
              <w:top w:val="single" w:sz="4" w:space="0" w:color="000000"/>
              <w:left w:val="single" w:sz="4" w:space="0" w:color="000000"/>
              <w:right w:val="single" w:sz="4" w:space="0" w:color="000000"/>
            </w:tcBorders>
            <w:shd w:val="clear" w:color="auto" w:fill="943634" w:themeFill="accent2" w:themeFillShade="BF"/>
          </w:tcPr>
          <w:p w:rsidR="007A10FD" w:rsidRPr="00A370A7" w:rsidRDefault="007A10FD" w:rsidP="001828E6">
            <w:pPr>
              <w:pStyle w:val="TableParagraph"/>
              <w:spacing w:line="276" w:lineRule="auto"/>
              <w:ind w:right="1"/>
              <w:rPr>
                <w:rFonts w:ascii="Cambria" w:hAnsi="Cambria"/>
                <w:b/>
                <w:color w:val="FFFFFF" w:themeColor="background1"/>
                <w:lang w:val="tr-TR"/>
              </w:rPr>
            </w:pPr>
          </w:p>
        </w:tc>
      </w:tr>
      <w:tr w:rsidR="007A10FD" w:rsidRPr="00C860F9" w:rsidTr="00A370A7">
        <w:trPr>
          <w:trHeight w:hRule="exact" w:val="356"/>
        </w:trPr>
        <w:tc>
          <w:tcPr>
            <w:tcW w:w="2500" w:type="pct"/>
            <w:vMerge/>
            <w:tcBorders>
              <w:left w:val="single" w:sz="4" w:space="0" w:color="000000"/>
              <w:bottom w:val="single" w:sz="4" w:space="0" w:color="000000"/>
              <w:right w:val="single" w:sz="4" w:space="0" w:color="000000"/>
            </w:tcBorders>
            <w:shd w:val="clear" w:color="auto" w:fill="943634" w:themeFill="accent2" w:themeFillShade="BF"/>
          </w:tcPr>
          <w:p w:rsidR="007A10FD" w:rsidRPr="00A370A7" w:rsidRDefault="007A10FD" w:rsidP="001828E6">
            <w:pPr>
              <w:spacing w:line="276" w:lineRule="auto"/>
              <w:rPr>
                <w:rFonts w:ascii="Cambria" w:hAnsi="Cambria"/>
                <w:color w:val="FFFFFF" w:themeColor="background1"/>
                <w:lang w:val="tr-TR"/>
              </w:rPr>
            </w:pPr>
          </w:p>
        </w:tc>
        <w:tc>
          <w:tcPr>
            <w:tcW w:w="2500" w:type="pct"/>
            <w:tcBorders>
              <w:left w:val="single" w:sz="4" w:space="0" w:color="000000"/>
              <w:bottom w:val="single" w:sz="4" w:space="0" w:color="000000"/>
              <w:right w:val="single" w:sz="4" w:space="0" w:color="000000"/>
            </w:tcBorders>
            <w:shd w:val="clear" w:color="auto" w:fill="943634" w:themeFill="accent2" w:themeFillShade="BF"/>
          </w:tcPr>
          <w:p w:rsidR="007A10FD" w:rsidRPr="00A370A7" w:rsidRDefault="007A10FD" w:rsidP="001828E6">
            <w:pPr>
              <w:spacing w:line="276" w:lineRule="auto"/>
              <w:jc w:val="center"/>
              <w:rPr>
                <w:rFonts w:ascii="Cambria" w:hAnsi="Cambria"/>
                <w:b/>
                <w:color w:val="FFFFFF" w:themeColor="background1"/>
                <w:lang w:val="tr-TR"/>
              </w:rPr>
            </w:pPr>
            <w:r w:rsidRPr="00A370A7">
              <w:rPr>
                <w:rFonts w:ascii="Cambria" w:hAnsi="Cambria"/>
                <w:b/>
                <w:color w:val="FFFFFF" w:themeColor="background1"/>
                <w:lang w:val="tr-TR"/>
              </w:rPr>
              <w:t>Sayı</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Profesör</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FD0998" w:rsidP="001828E6">
            <w:pPr>
              <w:pStyle w:val="TableParagraph"/>
              <w:spacing w:before="35" w:line="276" w:lineRule="auto"/>
              <w:jc w:val="center"/>
              <w:rPr>
                <w:rFonts w:ascii="Cambria" w:hAnsi="Cambria"/>
                <w:lang w:val="tr-TR"/>
              </w:rPr>
            </w:pPr>
            <w:r>
              <w:rPr>
                <w:rFonts w:ascii="Cambria" w:hAnsi="Cambria"/>
                <w:lang w:val="tr-TR"/>
              </w:rPr>
              <w:t>3</w:t>
            </w:r>
          </w:p>
        </w:tc>
      </w:tr>
      <w:tr w:rsidR="007A10FD" w:rsidRPr="00C860F9" w:rsidTr="009C2E05">
        <w:trPr>
          <w:trHeight w:hRule="exact" w:val="349"/>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Doçent</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FD0998" w:rsidP="001828E6">
            <w:pPr>
              <w:pStyle w:val="TableParagraph"/>
              <w:spacing w:before="35" w:line="276" w:lineRule="auto"/>
              <w:jc w:val="center"/>
              <w:rPr>
                <w:rFonts w:ascii="Cambria" w:hAnsi="Cambria"/>
                <w:lang w:val="tr-TR"/>
              </w:rPr>
            </w:pPr>
            <w:r>
              <w:rPr>
                <w:rFonts w:ascii="Cambria" w:hAnsi="Cambria"/>
                <w:lang w:val="tr-TR"/>
              </w:rPr>
              <w:t>5</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E7681" w:rsidP="001828E6">
            <w:pPr>
              <w:pStyle w:val="TableParagraph"/>
              <w:spacing w:before="35" w:line="276" w:lineRule="auto"/>
              <w:rPr>
                <w:rFonts w:ascii="Cambria" w:eastAsia="Calibri" w:hAnsi="Cambria" w:cs="Calibri"/>
                <w:lang w:val="tr-TR"/>
              </w:rPr>
            </w:pPr>
            <w:r>
              <w:rPr>
                <w:rFonts w:ascii="Cambria" w:hAnsi="Cambria"/>
                <w:lang w:val="tr-TR"/>
              </w:rPr>
              <w:t>Dr. Öğretim Üyesi</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532119" w:rsidP="001828E6">
            <w:pPr>
              <w:pStyle w:val="TableParagraph"/>
              <w:spacing w:before="35" w:line="276" w:lineRule="auto"/>
              <w:jc w:val="center"/>
              <w:rPr>
                <w:rFonts w:ascii="Cambria" w:hAnsi="Cambria"/>
                <w:lang w:val="tr-TR"/>
              </w:rPr>
            </w:pPr>
            <w:r>
              <w:rPr>
                <w:rFonts w:ascii="Cambria" w:hAnsi="Cambria"/>
                <w:lang w:val="tr-TR"/>
              </w:rPr>
              <w:t>25</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Öğretim Üyeleri</w:t>
            </w:r>
            <w:r w:rsidRPr="00C860F9">
              <w:rPr>
                <w:rFonts w:ascii="Cambria" w:hAnsi="Cambria"/>
                <w:spacing w:val="-7"/>
                <w:lang w:val="tr-TR"/>
              </w:rPr>
              <w:t xml:space="preserve"> </w:t>
            </w:r>
            <w:r w:rsidRPr="00C860F9">
              <w:rPr>
                <w:rFonts w:ascii="Cambria" w:hAnsi="Cambria"/>
                <w:lang w:val="tr-TR"/>
              </w:rPr>
              <w:t>Toplamı</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532119" w:rsidP="001828E6">
            <w:pPr>
              <w:pStyle w:val="TableParagraph"/>
              <w:spacing w:before="35" w:line="276" w:lineRule="auto"/>
              <w:jc w:val="center"/>
              <w:rPr>
                <w:rFonts w:ascii="Cambria" w:hAnsi="Cambria"/>
                <w:lang w:val="tr-TR"/>
              </w:rPr>
            </w:pPr>
            <w:r>
              <w:rPr>
                <w:rFonts w:ascii="Cambria" w:hAnsi="Cambria"/>
                <w:lang w:val="tr-TR"/>
              </w:rPr>
              <w:t>33</w:t>
            </w:r>
          </w:p>
        </w:tc>
      </w:tr>
      <w:tr w:rsidR="007A10FD" w:rsidRPr="00C860F9" w:rsidTr="009C2E05">
        <w:trPr>
          <w:trHeight w:hRule="exact" w:val="349"/>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Öğretim</w:t>
            </w:r>
            <w:r w:rsidRPr="00C860F9">
              <w:rPr>
                <w:rFonts w:ascii="Cambria" w:hAnsi="Cambria"/>
                <w:spacing w:val="-4"/>
                <w:lang w:val="tr-TR"/>
              </w:rPr>
              <w:t xml:space="preserve"> </w:t>
            </w:r>
            <w:r w:rsidRPr="00C860F9">
              <w:rPr>
                <w:rFonts w:ascii="Cambria" w:hAnsi="Cambria"/>
                <w:lang w:val="tr-TR"/>
              </w:rPr>
              <w:t>Görevlisi</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FD0998" w:rsidP="001828E6">
            <w:pPr>
              <w:pStyle w:val="TableParagraph"/>
              <w:spacing w:before="35" w:line="276" w:lineRule="auto"/>
              <w:jc w:val="center"/>
              <w:rPr>
                <w:rFonts w:ascii="Cambria" w:hAnsi="Cambria"/>
                <w:lang w:val="tr-TR"/>
              </w:rPr>
            </w:pPr>
            <w:r>
              <w:rPr>
                <w:rFonts w:ascii="Cambria" w:hAnsi="Cambria"/>
                <w:lang w:val="tr-TR"/>
              </w:rPr>
              <w:t>1</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Okutman</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FD0998" w:rsidP="001828E6">
            <w:pPr>
              <w:pStyle w:val="TableParagraph"/>
              <w:spacing w:before="35" w:line="276" w:lineRule="auto"/>
              <w:jc w:val="center"/>
              <w:rPr>
                <w:rFonts w:ascii="Cambria" w:hAnsi="Cambria"/>
                <w:lang w:val="tr-TR"/>
              </w:rPr>
            </w:pPr>
            <w:r>
              <w:rPr>
                <w:rFonts w:ascii="Cambria" w:hAnsi="Cambria"/>
                <w:lang w:val="tr-TR"/>
              </w:rPr>
              <w:t>-</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Uzman</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FD0998" w:rsidP="001828E6">
            <w:pPr>
              <w:pStyle w:val="TableParagraph"/>
              <w:spacing w:before="35" w:line="276" w:lineRule="auto"/>
              <w:jc w:val="center"/>
              <w:rPr>
                <w:rFonts w:ascii="Cambria" w:hAnsi="Cambria"/>
                <w:lang w:val="tr-TR"/>
              </w:rPr>
            </w:pPr>
            <w:r>
              <w:rPr>
                <w:rFonts w:ascii="Cambria" w:hAnsi="Cambria"/>
                <w:lang w:val="tr-TR"/>
              </w:rPr>
              <w:t>-</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lang w:val="tr-TR"/>
              </w:rPr>
              <w:t>Araştırma</w:t>
            </w:r>
            <w:r w:rsidRPr="00C860F9">
              <w:rPr>
                <w:rFonts w:ascii="Cambria" w:hAnsi="Cambria"/>
                <w:spacing w:val="-5"/>
                <w:lang w:val="tr-TR"/>
              </w:rPr>
              <w:t xml:space="preserve"> </w:t>
            </w:r>
            <w:r w:rsidRPr="00C860F9">
              <w:rPr>
                <w:rFonts w:ascii="Cambria" w:hAnsi="Cambria"/>
                <w:lang w:val="tr-TR"/>
              </w:rPr>
              <w:t>Görevlisi</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532119" w:rsidP="001828E6">
            <w:pPr>
              <w:pStyle w:val="TableParagraph"/>
              <w:spacing w:before="35" w:line="276" w:lineRule="auto"/>
              <w:jc w:val="center"/>
              <w:rPr>
                <w:rFonts w:ascii="Cambria" w:hAnsi="Cambria"/>
                <w:lang w:val="tr-TR"/>
              </w:rPr>
            </w:pPr>
            <w:r>
              <w:rPr>
                <w:rFonts w:ascii="Cambria" w:hAnsi="Cambria"/>
                <w:lang w:val="tr-TR"/>
              </w:rPr>
              <w:t>20</w:t>
            </w:r>
          </w:p>
        </w:tc>
      </w:tr>
      <w:tr w:rsidR="007A10FD" w:rsidRPr="00C860F9" w:rsidTr="009C2E05">
        <w:trPr>
          <w:trHeight w:hRule="exact" w:val="350"/>
        </w:trPr>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7A10FD" w:rsidP="001828E6">
            <w:pPr>
              <w:pStyle w:val="TableParagraph"/>
              <w:spacing w:before="35" w:line="276" w:lineRule="auto"/>
              <w:rPr>
                <w:rFonts w:ascii="Cambria" w:eastAsia="Calibri" w:hAnsi="Cambria" w:cs="Calibri"/>
                <w:lang w:val="tr-TR"/>
              </w:rPr>
            </w:pPr>
            <w:r w:rsidRPr="00C860F9">
              <w:rPr>
                <w:rFonts w:ascii="Cambria" w:hAnsi="Cambria"/>
                <w:b/>
                <w:lang w:val="tr-TR"/>
              </w:rPr>
              <w:t>GENEL</w:t>
            </w:r>
            <w:r w:rsidRPr="00C860F9">
              <w:rPr>
                <w:rFonts w:ascii="Cambria" w:hAnsi="Cambria"/>
                <w:b/>
                <w:spacing w:val="-11"/>
                <w:lang w:val="tr-TR"/>
              </w:rPr>
              <w:t xml:space="preserve"> </w:t>
            </w:r>
            <w:r w:rsidRPr="00C860F9">
              <w:rPr>
                <w:rFonts w:ascii="Cambria" w:hAnsi="Cambria"/>
                <w:b/>
                <w:lang w:val="tr-TR"/>
              </w:rPr>
              <w:t>TOPLAM</w:t>
            </w:r>
          </w:p>
        </w:tc>
        <w:tc>
          <w:tcPr>
            <w:tcW w:w="2500" w:type="pct"/>
            <w:tcBorders>
              <w:top w:val="single" w:sz="4" w:space="0" w:color="000000"/>
              <w:left w:val="single" w:sz="4" w:space="0" w:color="000000"/>
              <w:bottom w:val="single" w:sz="4" w:space="0" w:color="000000"/>
              <w:right w:val="single" w:sz="4" w:space="0" w:color="000000"/>
            </w:tcBorders>
          </w:tcPr>
          <w:p w:rsidR="007A10FD" w:rsidRPr="00C860F9" w:rsidRDefault="00532119" w:rsidP="001828E6">
            <w:pPr>
              <w:pStyle w:val="TableParagraph"/>
              <w:spacing w:before="35" w:line="276" w:lineRule="auto"/>
              <w:jc w:val="center"/>
              <w:rPr>
                <w:rFonts w:ascii="Cambria" w:hAnsi="Cambria"/>
                <w:b/>
                <w:lang w:val="tr-TR"/>
              </w:rPr>
            </w:pPr>
            <w:r>
              <w:rPr>
                <w:rFonts w:ascii="Cambria" w:hAnsi="Cambria"/>
                <w:b/>
                <w:lang w:val="tr-TR"/>
              </w:rPr>
              <w:t>54</w:t>
            </w:r>
          </w:p>
        </w:tc>
      </w:tr>
    </w:tbl>
    <w:p w:rsidR="008D0163" w:rsidRPr="00C860F9" w:rsidRDefault="008D0163" w:rsidP="001828E6">
      <w:pPr>
        <w:spacing w:before="7" w:line="276" w:lineRule="auto"/>
        <w:rPr>
          <w:rFonts w:ascii="Cambria" w:eastAsia="Calibri" w:hAnsi="Cambria" w:cs="Calibri"/>
          <w:i/>
          <w:lang w:val="tr-TR"/>
        </w:rPr>
      </w:pPr>
    </w:p>
    <w:p w:rsidR="00094150" w:rsidRDefault="00094150" w:rsidP="00094150">
      <w:pPr>
        <w:pStyle w:val="Balk3"/>
        <w:numPr>
          <w:ilvl w:val="3"/>
          <w:numId w:val="30"/>
        </w:numPr>
        <w:rPr>
          <w:lang w:val="tr-TR"/>
        </w:rPr>
      </w:pPr>
      <w:bookmarkStart w:id="49" w:name="_Toc510531765"/>
      <w:r>
        <w:rPr>
          <w:lang w:val="tr-TR"/>
        </w:rPr>
        <w:t>İdari Personel</w:t>
      </w:r>
      <w:bookmarkEnd w:id="49"/>
    </w:p>
    <w:p w:rsidR="008D0163" w:rsidRPr="008916C6" w:rsidRDefault="00BA760D" w:rsidP="00BA760D">
      <w:pPr>
        <w:pStyle w:val="ResimYazs"/>
        <w:rPr>
          <w:rFonts w:asciiTheme="majorHAnsi" w:eastAsia="Calibri" w:hAnsiTheme="majorHAnsi" w:cs="Calibri"/>
          <w:color w:val="auto"/>
          <w:sz w:val="22"/>
          <w:szCs w:val="22"/>
          <w:lang w:val="tr-TR"/>
        </w:rPr>
      </w:pPr>
      <w:bookmarkStart w:id="50" w:name="_Toc510451971"/>
      <w:r w:rsidRPr="008916C6">
        <w:rPr>
          <w:rFonts w:asciiTheme="majorHAnsi" w:hAnsiTheme="majorHAnsi"/>
          <w:b/>
          <w:color w:val="auto"/>
          <w:sz w:val="22"/>
          <w:szCs w:val="22"/>
        </w:rPr>
        <w:t xml:space="preserve">Tablo </w:t>
      </w:r>
      <w:r w:rsidRPr="008916C6">
        <w:rPr>
          <w:rFonts w:asciiTheme="majorHAnsi" w:hAnsiTheme="majorHAnsi"/>
          <w:b/>
          <w:color w:val="auto"/>
          <w:sz w:val="22"/>
          <w:szCs w:val="22"/>
        </w:rPr>
        <w:fldChar w:fldCharType="begin"/>
      </w:r>
      <w:r w:rsidRPr="008916C6">
        <w:rPr>
          <w:rFonts w:asciiTheme="majorHAnsi" w:hAnsiTheme="majorHAnsi"/>
          <w:b/>
          <w:color w:val="auto"/>
          <w:sz w:val="22"/>
          <w:szCs w:val="22"/>
        </w:rPr>
        <w:instrText xml:space="preserve"> SEQ Tablo \* ARABIC </w:instrText>
      </w:r>
      <w:r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13</w:t>
      </w:r>
      <w:r w:rsidRPr="008916C6">
        <w:rPr>
          <w:rFonts w:asciiTheme="majorHAnsi" w:hAnsiTheme="majorHAnsi"/>
          <w:b/>
          <w:color w:val="auto"/>
          <w:sz w:val="22"/>
          <w:szCs w:val="22"/>
        </w:rPr>
        <w:fldChar w:fldCharType="end"/>
      </w:r>
      <w:r w:rsidRPr="008916C6">
        <w:rPr>
          <w:rFonts w:asciiTheme="majorHAnsi" w:hAnsiTheme="majorHAnsi"/>
          <w:b/>
          <w:color w:val="auto"/>
          <w:sz w:val="22"/>
          <w:szCs w:val="22"/>
        </w:rPr>
        <w:t xml:space="preserve">: </w:t>
      </w:r>
      <w:r w:rsidR="00A717BA" w:rsidRPr="008916C6">
        <w:rPr>
          <w:rFonts w:asciiTheme="majorHAnsi" w:hAnsiTheme="majorHAnsi"/>
          <w:color w:val="auto"/>
          <w:sz w:val="22"/>
          <w:szCs w:val="22"/>
          <w:lang w:val="tr-TR"/>
        </w:rPr>
        <w:t>İdari Personel</w:t>
      </w:r>
      <w:bookmarkEnd w:id="50"/>
      <w:r w:rsidR="00A717BA" w:rsidRPr="008916C6">
        <w:rPr>
          <w:rFonts w:asciiTheme="majorHAnsi" w:hAnsiTheme="majorHAnsi"/>
          <w:color w:val="auto"/>
          <w:sz w:val="22"/>
          <w:szCs w:val="22"/>
          <w:lang w:val="tr-TR"/>
        </w:rPr>
        <w:t xml:space="preserve"> </w:t>
      </w:r>
    </w:p>
    <w:tbl>
      <w:tblPr>
        <w:tblStyle w:val="TableNormal"/>
        <w:tblW w:w="4967" w:type="pct"/>
        <w:tblLook w:val="01E0" w:firstRow="1" w:lastRow="1" w:firstColumn="1" w:lastColumn="1" w:noHBand="0" w:noVBand="0"/>
      </w:tblPr>
      <w:tblGrid>
        <w:gridCol w:w="6338"/>
        <w:gridCol w:w="2668"/>
      </w:tblGrid>
      <w:tr w:rsidR="008D0163" w:rsidRPr="00C860F9" w:rsidTr="00A370A7">
        <w:trPr>
          <w:trHeight w:hRule="exact" w:val="36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C860F9" w:rsidRDefault="00A717BA" w:rsidP="00A370A7">
            <w:pPr>
              <w:pStyle w:val="TableParagraph"/>
              <w:spacing w:before="67" w:line="276" w:lineRule="auto"/>
              <w:jc w:val="center"/>
              <w:rPr>
                <w:rFonts w:ascii="Cambria" w:eastAsia="Calibri" w:hAnsi="Cambria" w:cs="Calibri"/>
                <w:lang w:val="tr-TR"/>
              </w:rPr>
            </w:pPr>
            <w:r w:rsidRPr="00A370A7">
              <w:rPr>
                <w:rFonts w:ascii="Cambria" w:hAnsi="Cambria"/>
                <w:b/>
                <w:color w:val="FFFFFF" w:themeColor="background1"/>
                <w:lang w:val="tr-TR"/>
              </w:rPr>
              <w:t>İdari Pers</w:t>
            </w:r>
            <w:r w:rsidR="00FD0998" w:rsidRPr="00A370A7">
              <w:rPr>
                <w:rFonts w:ascii="Cambria" w:hAnsi="Cambria"/>
                <w:b/>
                <w:color w:val="FFFFFF" w:themeColor="background1"/>
                <w:lang w:val="tr-TR"/>
              </w:rPr>
              <w:t>onel Sayısı</w:t>
            </w:r>
          </w:p>
        </w:tc>
      </w:tr>
      <w:tr w:rsidR="00FD0998" w:rsidRPr="00C860F9" w:rsidTr="002A1E2D">
        <w:trPr>
          <w:trHeight w:hRule="exact" w:val="302"/>
        </w:trPr>
        <w:tc>
          <w:tcPr>
            <w:tcW w:w="3519"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left="103"/>
              <w:rPr>
                <w:rFonts w:ascii="Cambria" w:eastAsia="Calibri" w:hAnsi="Cambria" w:cs="Calibri"/>
                <w:lang w:val="tr-TR"/>
              </w:rPr>
            </w:pPr>
            <w:r w:rsidRPr="00C860F9">
              <w:rPr>
                <w:rFonts w:ascii="Cambria" w:hAnsi="Cambria"/>
                <w:lang w:val="tr-TR"/>
              </w:rPr>
              <w:t>Genel İdari</w:t>
            </w:r>
            <w:r w:rsidRPr="00C860F9">
              <w:rPr>
                <w:rFonts w:ascii="Cambria" w:hAnsi="Cambria"/>
                <w:spacing w:val="-4"/>
                <w:lang w:val="tr-TR"/>
              </w:rPr>
              <w:t xml:space="preserve"> </w:t>
            </w:r>
            <w:r w:rsidRPr="00C860F9">
              <w:rPr>
                <w:rFonts w:ascii="Cambria" w:hAnsi="Cambria"/>
                <w:lang w:val="tr-TR"/>
              </w:rPr>
              <w:t>Hizmetler</w:t>
            </w:r>
          </w:p>
        </w:tc>
        <w:tc>
          <w:tcPr>
            <w:tcW w:w="1481"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jc w:val="center"/>
              <w:rPr>
                <w:rFonts w:ascii="Cambria" w:eastAsia="Calibri" w:hAnsi="Cambria" w:cs="Calibri"/>
                <w:lang w:val="tr-TR"/>
              </w:rPr>
            </w:pPr>
            <w:r>
              <w:rPr>
                <w:rFonts w:ascii="Cambria" w:hAnsi="Cambria"/>
                <w:lang w:val="tr-TR"/>
              </w:rPr>
              <w:t>11</w:t>
            </w:r>
          </w:p>
        </w:tc>
      </w:tr>
      <w:tr w:rsidR="00FD0998" w:rsidRPr="00C860F9" w:rsidTr="002A1E2D">
        <w:trPr>
          <w:trHeight w:hRule="exact" w:val="302"/>
        </w:trPr>
        <w:tc>
          <w:tcPr>
            <w:tcW w:w="3519"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left="103"/>
              <w:rPr>
                <w:rFonts w:ascii="Cambria" w:eastAsia="Calibri" w:hAnsi="Cambria" w:cs="Calibri"/>
                <w:lang w:val="tr-TR"/>
              </w:rPr>
            </w:pPr>
            <w:r w:rsidRPr="00C860F9">
              <w:rPr>
                <w:rFonts w:ascii="Cambria" w:hAnsi="Cambria"/>
                <w:lang w:val="tr-TR"/>
              </w:rPr>
              <w:t>Sağlık Hizmetleri</w:t>
            </w:r>
            <w:r w:rsidRPr="00C860F9">
              <w:rPr>
                <w:rFonts w:ascii="Cambria" w:hAnsi="Cambria"/>
                <w:spacing w:val="-6"/>
                <w:lang w:val="tr-TR"/>
              </w:rPr>
              <w:t xml:space="preserve"> </w:t>
            </w:r>
            <w:r w:rsidRPr="00C860F9">
              <w:rPr>
                <w:rFonts w:ascii="Cambria" w:hAnsi="Cambria"/>
                <w:lang w:val="tr-TR"/>
              </w:rPr>
              <w:t>Sınıfı</w:t>
            </w:r>
          </w:p>
        </w:tc>
        <w:tc>
          <w:tcPr>
            <w:tcW w:w="1481"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jc w:val="center"/>
              <w:rPr>
                <w:rFonts w:ascii="Cambria" w:eastAsia="Calibri" w:hAnsi="Cambria" w:cs="Calibri"/>
                <w:lang w:val="tr-TR"/>
              </w:rPr>
            </w:pPr>
            <w:r w:rsidRPr="00C860F9">
              <w:rPr>
                <w:rFonts w:ascii="Cambria" w:hAnsi="Cambria"/>
                <w:lang w:val="tr-TR"/>
              </w:rPr>
              <w:t>-</w:t>
            </w:r>
          </w:p>
        </w:tc>
      </w:tr>
      <w:tr w:rsidR="00FD0998" w:rsidRPr="00C860F9" w:rsidTr="002A1E2D">
        <w:trPr>
          <w:trHeight w:hRule="exact" w:val="301"/>
        </w:trPr>
        <w:tc>
          <w:tcPr>
            <w:tcW w:w="3519"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left="103"/>
              <w:rPr>
                <w:rFonts w:ascii="Cambria" w:eastAsia="Calibri" w:hAnsi="Cambria" w:cs="Calibri"/>
                <w:lang w:val="tr-TR"/>
              </w:rPr>
            </w:pPr>
            <w:r w:rsidRPr="00C860F9">
              <w:rPr>
                <w:rFonts w:ascii="Cambria" w:hAnsi="Cambria"/>
                <w:lang w:val="tr-TR"/>
              </w:rPr>
              <w:t>Teknik Hizmetleri</w:t>
            </w:r>
            <w:r w:rsidRPr="00C860F9">
              <w:rPr>
                <w:rFonts w:ascii="Cambria" w:hAnsi="Cambria"/>
                <w:spacing w:val="-6"/>
                <w:lang w:val="tr-TR"/>
              </w:rPr>
              <w:t xml:space="preserve"> </w:t>
            </w:r>
            <w:r w:rsidRPr="00C860F9">
              <w:rPr>
                <w:rFonts w:ascii="Cambria" w:hAnsi="Cambria"/>
                <w:lang w:val="tr-TR"/>
              </w:rPr>
              <w:t>Sınıfı</w:t>
            </w:r>
          </w:p>
        </w:tc>
        <w:tc>
          <w:tcPr>
            <w:tcW w:w="1481"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right="1"/>
              <w:jc w:val="center"/>
              <w:rPr>
                <w:rFonts w:ascii="Cambria" w:eastAsia="Calibri" w:hAnsi="Cambria" w:cs="Calibri"/>
                <w:lang w:val="tr-TR"/>
              </w:rPr>
            </w:pPr>
            <w:r>
              <w:rPr>
                <w:rFonts w:ascii="Cambria" w:hAnsi="Cambria"/>
                <w:lang w:val="tr-TR"/>
              </w:rPr>
              <w:t>-</w:t>
            </w:r>
          </w:p>
        </w:tc>
      </w:tr>
      <w:tr w:rsidR="00FD0998" w:rsidRPr="00C860F9" w:rsidTr="002A1E2D">
        <w:trPr>
          <w:trHeight w:hRule="exact" w:val="302"/>
        </w:trPr>
        <w:tc>
          <w:tcPr>
            <w:tcW w:w="3519"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left="103"/>
              <w:rPr>
                <w:rFonts w:ascii="Cambria" w:eastAsia="Calibri" w:hAnsi="Cambria" w:cs="Calibri"/>
                <w:lang w:val="tr-TR"/>
              </w:rPr>
            </w:pPr>
            <w:r w:rsidRPr="00C860F9">
              <w:rPr>
                <w:rFonts w:ascii="Cambria" w:hAnsi="Cambria"/>
                <w:lang w:val="tr-TR"/>
              </w:rPr>
              <w:t>Eğitim ve Öğretim Hizmetleri</w:t>
            </w:r>
            <w:r w:rsidRPr="00C860F9">
              <w:rPr>
                <w:rFonts w:ascii="Cambria" w:hAnsi="Cambria"/>
                <w:spacing w:val="-7"/>
                <w:lang w:val="tr-TR"/>
              </w:rPr>
              <w:t xml:space="preserve"> </w:t>
            </w:r>
            <w:r w:rsidRPr="00C860F9">
              <w:rPr>
                <w:rFonts w:ascii="Cambria" w:hAnsi="Cambria"/>
                <w:lang w:val="tr-TR"/>
              </w:rPr>
              <w:t>sınıfı</w:t>
            </w:r>
          </w:p>
        </w:tc>
        <w:tc>
          <w:tcPr>
            <w:tcW w:w="1481"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jc w:val="center"/>
              <w:rPr>
                <w:rFonts w:ascii="Cambria" w:eastAsia="Calibri" w:hAnsi="Cambria" w:cs="Calibri"/>
                <w:lang w:val="tr-TR"/>
              </w:rPr>
            </w:pPr>
            <w:r w:rsidRPr="00C860F9">
              <w:rPr>
                <w:rFonts w:ascii="Cambria" w:hAnsi="Cambria"/>
                <w:lang w:val="tr-TR"/>
              </w:rPr>
              <w:t>-</w:t>
            </w:r>
          </w:p>
        </w:tc>
      </w:tr>
      <w:tr w:rsidR="00FD0998" w:rsidRPr="00C860F9" w:rsidTr="002A1E2D">
        <w:trPr>
          <w:trHeight w:hRule="exact" w:val="302"/>
        </w:trPr>
        <w:tc>
          <w:tcPr>
            <w:tcW w:w="3519"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left="103"/>
              <w:rPr>
                <w:rFonts w:ascii="Cambria" w:eastAsia="Calibri" w:hAnsi="Cambria" w:cs="Calibri"/>
                <w:lang w:val="tr-TR"/>
              </w:rPr>
            </w:pPr>
            <w:r w:rsidRPr="00C860F9">
              <w:rPr>
                <w:rFonts w:ascii="Cambria" w:hAnsi="Cambria"/>
                <w:lang w:val="tr-TR"/>
              </w:rPr>
              <w:t>Yardımcı</w:t>
            </w:r>
            <w:r w:rsidRPr="00C860F9">
              <w:rPr>
                <w:rFonts w:ascii="Cambria" w:hAnsi="Cambria"/>
                <w:spacing w:val="-4"/>
                <w:lang w:val="tr-TR"/>
              </w:rPr>
              <w:t xml:space="preserve"> </w:t>
            </w:r>
            <w:r w:rsidRPr="00C860F9">
              <w:rPr>
                <w:rFonts w:ascii="Cambria" w:hAnsi="Cambria"/>
                <w:lang w:val="tr-TR"/>
              </w:rPr>
              <w:t>Hizmetli</w:t>
            </w:r>
          </w:p>
        </w:tc>
        <w:tc>
          <w:tcPr>
            <w:tcW w:w="1481"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jc w:val="center"/>
              <w:rPr>
                <w:rFonts w:ascii="Cambria" w:eastAsia="Calibri" w:hAnsi="Cambria" w:cs="Calibri"/>
                <w:lang w:val="tr-TR"/>
              </w:rPr>
            </w:pPr>
            <w:r>
              <w:rPr>
                <w:rFonts w:ascii="Cambria" w:hAnsi="Cambria"/>
                <w:lang w:val="tr-TR"/>
              </w:rPr>
              <w:t>5</w:t>
            </w:r>
          </w:p>
        </w:tc>
      </w:tr>
      <w:tr w:rsidR="00FD0998" w:rsidRPr="00C860F9" w:rsidTr="002A1E2D">
        <w:trPr>
          <w:trHeight w:hRule="exact" w:val="302"/>
        </w:trPr>
        <w:tc>
          <w:tcPr>
            <w:tcW w:w="3519"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ind w:left="103"/>
              <w:rPr>
                <w:rFonts w:ascii="Cambria" w:eastAsia="Calibri" w:hAnsi="Cambria" w:cs="Calibri"/>
                <w:lang w:val="tr-TR"/>
              </w:rPr>
            </w:pPr>
            <w:r w:rsidRPr="00C860F9">
              <w:rPr>
                <w:rFonts w:ascii="Cambria" w:hAnsi="Cambria"/>
                <w:b/>
                <w:lang w:val="tr-TR"/>
              </w:rPr>
              <w:t>TOPLAM</w:t>
            </w:r>
          </w:p>
        </w:tc>
        <w:tc>
          <w:tcPr>
            <w:tcW w:w="1481" w:type="pct"/>
            <w:tcBorders>
              <w:top w:val="single" w:sz="4" w:space="0" w:color="000000"/>
              <w:left w:val="single" w:sz="4" w:space="0" w:color="000000"/>
              <w:bottom w:val="single" w:sz="4" w:space="0" w:color="000000"/>
              <w:right w:val="single" w:sz="4" w:space="0" w:color="000000"/>
            </w:tcBorders>
          </w:tcPr>
          <w:p w:rsidR="00FD0998" w:rsidRPr="00C860F9" w:rsidRDefault="00FD0998" w:rsidP="001828E6">
            <w:pPr>
              <w:pStyle w:val="TableParagraph"/>
              <w:spacing w:before="35" w:line="276" w:lineRule="auto"/>
              <w:jc w:val="center"/>
              <w:rPr>
                <w:rFonts w:ascii="Cambria" w:eastAsia="Calibri" w:hAnsi="Cambria" w:cs="Calibri"/>
                <w:lang w:val="tr-TR"/>
              </w:rPr>
            </w:pPr>
            <w:r>
              <w:rPr>
                <w:rFonts w:ascii="Cambria" w:hAnsi="Cambria"/>
                <w:b/>
                <w:lang w:val="tr-TR"/>
              </w:rPr>
              <w:t>16</w:t>
            </w:r>
          </w:p>
        </w:tc>
      </w:tr>
    </w:tbl>
    <w:p w:rsidR="005441AD" w:rsidRDefault="005441AD" w:rsidP="005441AD">
      <w:pPr>
        <w:pStyle w:val="Balk3"/>
        <w:ind w:left="709"/>
        <w:rPr>
          <w:lang w:val="tr-TR"/>
        </w:rPr>
      </w:pPr>
      <w:bookmarkStart w:id="51" w:name="_Toc510531766"/>
    </w:p>
    <w:p w:rsidR="0055769D" w:rsidRPr="0000042C" w:rsidRDefault="0055769D" w:rsidP="0000042C">
      <w:pPr>
        <w:pStyle w:val="Balk3"/>
        <w:numPr>
          <w:ilvl w:val="2"/>
          <w:numId w:val="30"/>
        </w:numPr>
        <w:rPr>
          <w:lang w:val="tr-TR"/>
        </w:rPr>
      </w:pPr>
      <w:r w:rsidRPr="0055769D">
        <w:rPr>
          <w:lang w:val="tr-TR"/>
        </w:rPr>
        <w:lastRenderedPageBreak/>
        <w:t>Kurum Kültürü</w:t>
      </w:r>
      <w:bookmarkEnd w:id="51"/>
    </w:p>
    <w:p w:rsidR="00DE3297" w:rsidRPr="00DE3297" w:rsidRDefault="00DE3297" w:rsidP="00DE3297">
      <w:pPr>
        <w:spacing w:before="7" w:line="276" w:lineRule="auto"/>
        <w:ind w:firstLine="709"/>
        <w:jc w:val="both"/>
        <w:rPr>
          <w:rFonts w:ascii="Cambria" w:eastAsia="Calibri" w:hAnsi="Cambria" w:cs="Calibri"/>
          <w:lang w:val="tr-TR"/>
        </w:rPr>
      </w:pPr>
      <w:r w:rsidRPr="00DE3297">
        <w:rPr>
          <w:rFonts w:ascii="Cambria" w:eastAsia="Calibri" w:hAnsi="Cambria" w:cs="Calibri"/>
          <w:lang w:val="tr-TR"/>
        </w:rPr>
        <w:t>Kurum kültürü, idare çalışanları tarafından benimsenen ve paylaşılan değerler bütünüdür. Kamu idareleri tarafından sunulan hizmetlerin içeriği kadar bu hizmetlerin nasıl sunulduğu da önemlidir. Bu nedenle kamu idarelerinde bulunan kurumsal kültür yapısı hizmetlerin sunum şeklini etkileyerek başarıya ulaşmada kritik öneme sahiptir.</w:t>
      </w:r>
    </w:p>
    <w:p w:rsidR="00DE3297" w:rsidRPr="00DE3297" w:rsidRDefault="00DE3297" w:rsidP="00DE3297">
      <w:pPr>
        <w:spacing w:before="7" w:line="276" w:lineRule="auto"/>
        <w:ind w:firstLine="709"/>
        <w:jc w:val="both"/>
        <w:rPr>
          <w:rFonts w:ascii="Cambria" w:eastAsia="Calibri" w:hAnsi="Cambria" w:cs="Calibri"/>
          <w:lang w:val="tr-TR"/>
        </w:rPr>
      </w:pPr>
      <w:r w:rsidRPr="00DE3297">
        <w:rPr>
          <w:rFonts w:ascii="Cambria" w:eastAsia="Calibri" w:hAnsi="Cambria" w:cs="Calibri"/>
          <w:lang w:val="tr-TR"/>
        </w:rPr>
        <w:t xml:space="preserve">İdareler, stratejik planlarında geleceğe bakışı geliştirirken kurum kültürünü iyi analiz </w:t>
      </w:r>
      <w:r w:rsidR="00F14BB0" w:rsidRPr="00DE3297">
        <w:rPr>
          <w:rFonts w:ascii="Cambria" w:eastAsia="Calibri" w:hAnsi="Cambria" w:cs="Calibri"/>
          <w:lang w:val="tr-TR"/>
        </w:rPr>
        <w:t>etmeli ve</w:t>
      </w:r>
      <w:r w:rsidRPr="00DE3297">
        <w:rPr>
          <w:rFonts w:ascii="Cambria" w:eastAsia="Calibri" w:hAnsi="Cambria" w:cs="Calibri"/>
          <w:lang w:val="tr-TR"/>
        </w:rPr>
        <w:t xml:space="preserve"> mevcut kurum kültürünü dikkate almalıdır.</w:t>
      </w:r>
    </w:p>
    <w:p w:rsidR="00DE3297" w:rsidRPr="00DE3297" w:rsidRDefault="00DE3297" w:rsidP="00DE3297">
      <w:pPr>
        <w:spacing w:before="7" w:line="276" w:lineRule="auto"/>
        <w:ind w:firstLine="709"/>
        <w:jc w:val="both"/>
        <w:rPr>
          <w:rFonts w:ascii="Cambria" w:eastAsia="Calibri" w:hAnsi="Cambria" w:cs="Calibri"/>
          <w:lang w:val="tr-TR"/>
        </w:rPr>
      </w:pPr>
      <w:r w:rsidRPr="00DE3297">
        <w:rPr>
          <w:rFonts w:ascii="Cambria" w:eastAsia="Calibri" w:hAnsi="Cambria" w:cs="Calibri"/>
          <w:lang w:val="tr-TR"/>
        </w:rPr>
        <w:t xml:space="preserve">Kurum kültürü idarenin geçmiş performansının bir göstergesi niteliğinde olduğu gibi gelecekte nasıl bir performans sergileyeceğinin de belirleyicisidir. Ancak zaman içerisinde oluşan ve idarenin davranış biçimini yönlendiren kurum kültürünün kısa </w:t>
      </w:r>
      <w:r w:rsidR="00F14BB0" w:rsidRPr="00DE3297">
        <w:rPr>
          <w:rFonts w:ascii="Cambria" w:eastAsia="Calibri" w:hAnsi="Cambria" w:cs="Calibri"/>
          <w:lang w:val="tr-TR"/>
        </w:rPr>
        <w:t>vadede değiştirilmesi</w:t>
      </w:r>
      <w:r w:rsidRPr="00DE3297">
        <w:rPr>
          <w:rFonts w:ascii="Cambria" w:eastAsia="Calibri" w:hAnsi="Cambria" w:cs="Calibri"/>
          <w:lang w:val="tr-TR"/>
        </w:rPr>
        <w:t xml:space="preserve"> gerçekçi bir beklenti değildir. Bu nedenle kurum kültürü, sürekli iyileştirme yaklaşımı çerçevesinde, üst yönetimin yönlendiriciliği ve sahipliğinde tedricen iyileştirilmelidir.</w:t>
      </w:r>
    </w:p>
    <w:p w:rsidR="00DE3297" w:rsidRPr="00DE3297" w:rsidRDefault="00DE3297" w:rsidP="00DE3297">
      <w:pPr>
        <w:spacing w:before="7" w:line="276" w:lineRule="auto"/>
        <w:ind w:firstLine="709"/>
        <w:jc w:val="both"/>
        <w:rPr>
          <w:rFonts w:ascii="Cambria" w:eastAsia="Calibri" w:hAnsi="Cambria" w:cs="Calibri"/>
          <w:lang w:val="tr-TR"/>
        </w:rPr>
      </w:pPr>
      <w:r w:rsidRPr="00DE3297">
        <w:rPr>
          <w:rFonts w:ascii="Cambria" w:eastAsia="Calibri" w:hAnsi="Cambria" w:cs="Calibri"/>
          <w:lang w:val="tr-TR"/>
        </w:rPr>
        <w:t>Kurum kültürünü analiz etmenin ilk aşaması mevcut kurum kültürünü tanımlamaktır. Mevcut durumun ortaya konulması, sorunların üstesinden gelinmesi ve daha iyi bir kurum kültürü ortamı için harekete geçilmesi açısından gereklidir. Mevcut kurum kültürü, gü</w:t>
      </w:r>
      <w:r w:rsidR="007D37EC">
        <w:rPr>
          <w:rFonts w:ascii="Cambria" w:eastAsia="Calibri" w:hAnsi="Cambria" w:cs="Calibri"/>
          <w:lang w:val="tr-TR"/>
        </w:rPr>
        <w:t>çlü ve zayıf yönleriyle</w:t>
      </w:r>
      <w:r w:rsidRPr="00DE3297">
        <w:rPr>
          <w:rFonts w:ascii="Cambria" w:eastAsia="Calibri" w:hAnsi="Cambria" w:cs="Calibri"/>
          <w:lang w:val="tr-TR"/>
        </w:rPr>
        <w:t xml:space="preserve"> tanımlanır. Bu tanımlama sürecinde, kurum kültürünün zaman içerisinde nasıl oluştuğu ile bu kültürün arkasındaki </w:t>
      </w:r>
      <w:r w:rsidR="00F14BB0" w:rsidRPr="00DE3297">
        <w:rPr>
          <w:rFonts w:ascii="Cambria" w:eastAsia="Calibri" w:hAnsi="Cambria" w:cs="Calibri"/>
          <w:lang w:val="tr-TR"/>
        </w:rPr>
        <w:t>etkenlerin neler</w:t>
      </w:r>
      <w:r w:rsidRPr="00DE3297">
        <w:rPr>
          <w:rFonts w:ascii="Cambria" w:eastAsia="Calibri" w:hAnsi="Cambria" w:cs="Calibri"/>
          <w:lang w:val="tr-TR"/>
        </w:rPr>
        <w:t xml:space="preserve"> olduğu gibi hususlar da cevaplandırılır.</w:t>
      </w:r>
    </w:p>
    <w:p w:rsidR="00DE3297" w:rsidRPr="00DE3297" w:rsidRDefault="00DE3297" w:rsidP="00DE3297">
      <w:pPr>
        <w:spacing w:before="7" w:line="276" w:lineRule="auto"/>
        <w:ind w:firstLine="709"/>
        <w:jc w:val="both"/>
        <w:rPr>
          <w:rFonts w:ascii="Cambria" w:eastAsia="Calibri" w:hAnsi="Cambria" w:cs="Calibri"/>
          <w:lang w:val="tr-TR"/>
        </w:rPr>
      </w:pPr>
      <w:r w:rsidRPr="00DE3297">
        <w:rPr>
          <w:rFonts w:ascii="Cambria" w:eastAsia="Calibri" w:hAnsi="Cambria" w:cs="Calibri"/>
          <w:lang w:val="tr-TR"/>
        </w:rPr>
        <w:t>Bu aşamadan sonra, kurum kültürünün nasıl olması gerektiğine dair bir gelecek öngörüsü oluşturulur. Bu süreçte üst yönetimin görüşleri alınarak nasıl bir personel yapısının ve iş yapma tarzının istenildiği, çalışanların görüşleri alınarak da na</w:t>
      </w:r>
      <w:r>
        <w:rPr>
          <w:rFonts w:ascii="Cambria" w:eastAsia="Calibri" w:hAnsi="Cambria" w:cs="Calibri"/>
          <w:lang w:val="tr-TR"/>
        </w:rPr>
        <w:t xml:space="preserve">sıl bir üst yönetim perspektifi </w:t>
      </w:r>
      <w:r w:rsidRPr="00DE3297">
        <w:rPr>
          <w:rFonts w:ascii="Cambria" w:eastAsia="Calibri" w:hAnsi="Cambria" w:cs="Calibri"/>
          <w:lang w:val="tr-TR"/>
        </w:rPr>
        <w:t>beklendiği belirlenir. Kurum kültürüne dair gelecek öngörüsü ile mevcut kurum kültürü arasındaki fark analiz edilir, yapılması gerekenler listesi oluşturulur ve bu liste önceliklendirmeye tabi tutulur.</w:t>
      </w:r>
    </w:p>
    <w:p w:rsidR="0055769D" w:rsidRPr="0055769D" w:rsidRDefault="00DE3297" w:rsidP="00DE3297">
      <w:pPr>
        <w:spacing w:before="7" w:line="276" w:lineRule="auto"/>
        <w:ind w:firstLine="709"/>
        <w:jc w:val="both"/>
        <w:rPr>
          <w:rFonts w:ascii="Cambria" w:eastAsia="Calibri" w:hAnsi="Cambria" w:cs="Calibri"/>
          <w:lang w:val="tr-TR"/>
        </w:rPr>
      </w:pPr>
      <w:r w:rsidRPr="00DE3297">
        <w:rPr>
          <w:rFonts w:ascii="Cambria" w:eastAsia="Calibri" w:hAnsi="Cambria" w:cs="Calibri"/>
          <w:lang w:val="tr-TR"/>
        </w:rPr>
        <w:t>Kurum kültürü analizi; arama konferansı, anketler ve mülakatlar gibi yöntemlerle gerçekleştirilebilir.</w:t>
      </w:r>
    </w:p>
    <w:p w:rsidR="0055769D" w:rsidRPr="0055769D" w:rsidRDefault="0055769D" w:rsidP="001828E6">
      <w:pPr>
        <w:spacing w:before="7" w:line="276" w:lineRule="auto"/>
        <w:jc w:val="both"/>
        <w:rPr>
          <w:rFonts w:ascii="Cambria" w:eastAsia="Calibri" w:hAnsi="Cambria" w:cs="Calibri"/>
          <w:lang w:val="tr-TR"/>
        </w:rPr>
      </w:pPr>
    </w:p>
    <w:p w:rsidR="0055769D" w:rsidRDefault="0055769D" w:rsidP="00AF1698">
      <w:pPr>
        <w:pStyle w:val="Balk3"/>
        <w:numPr>
          <w:ilvl w:val="3"/>
          <w:numId w:val="30"/>
        </w:numPr>
        <w:rPr>
          <w:lang w:val="tr-TR"/>
        </w:rPr>
      </w:pPr>
      <w:bookmarkStart w:id="52" w:name="_Toc510531767"/>
      <w:r w:rsidRPr="0055769D">
        <w:rPr>
          <w:lang w:val="tr-TR"/>
        </w:rPr>
        <w:t>İletişim Süreçleri</w:t>
      </w:r>
      <w:bookmarkEnd w:id="52"/>
    </w:p>
    <w:p w:rsidR="0055769D" w:rsidRPr="0055769D" w:rsidRDefault="0055769D" w:rsidP="00AF1698">
      <w:pPr>
        <w:spacing w:before="7" w:line="276" w:lineRule="auto"/>
        <w:ind w:firstLine="709"/>
        <w:jc w:val="both"/>
        <w:rPr>
          <w:rFonts w:ascii="Cambria" w:eastAsia="Calibri" w:hAnsi="Cambria" w:cs="Calibri"/>
          <w:lang w:val="tr-TR"/>
        </w:rPr>
      </w:pPr>
      <w:r w:rsidRPr="0055769D">
        <w:rPr>
          <w:rFonts w:ascii="Cambria" w:eastAsia="Calibri" w:hAnsi="Cambria" w:cs="Calibri"/>
          <w:lang w:val="tr-TR"/>
        </w:rPr>
        <w:t>Fakültemizde iletişim dikey, yatay ve çapraz iletişim biçiminde gerçekleşmektedir.</w:t>
      </w:r>
    </w:p>
    <w:p w:rsidR="0055769D" w:rsidRPr="0055769D" w:rsidRDefault="0055769D" w:rsidP="001828E6">
      <w:pPr>
        <w:spacing w:before="7" w:line="276" w:lineRule="auto"/>
        <w:jc w:val="both"/>
        <w:rPr>
          <w:rFonts w:ascii="Cambria" w:eastAsia="Calibri" w:hAnsi="Cambria" w:cs="Calibri"/>
          <w:lang w:val="tr-TR"/>
        </w:rPr>
      </w:pPr>
      <w:r w:rsidRPr="0055769D">
        <w:rPr>
          <w:rFonts w:ascii="Cambria" w:eastAsia="Calibri" w:hAnsi="Cambria" w:cs="Calibri"/>
          <w:b/>
          <w:lang w:val="tr-TR"/>
        </w:rPr>
        <w:t>Dikey İletişim:</w:t>
      </w:r>
      <w:r w:rsidRPr="0055769D">
        <w:rPr>
          <w:rFonts w:ascii="Cambria" w:eastAsia="Calibri" w:hAnsi="Cambria" w:cs="Calibri"/>
          <w:lang w:val="tr-TR"/>
        </w:rPr>
        <w:t xml:space="preserve"> Üniversitemiz üst yönetimi ve her birimde birim yöneticileri tarafından Üniversite ve birim için belirlenen amaçlar doğrultusunda, bütün konulara ilişkin olarak oluşturdukları kararlarla yukardan aşağıya doğru emir şeklinde bildirilir. Ast konumundaki personel ise emirlerin sonuçlarını yazılı, grafiksel tablolar, sözlü, telefon, elektronik posta, internet e-mail, vb. iletişim araçlarını kullanarak aşağıdan yukarıya doğru iletilmesidir.</w:t>
      </w:r>
    </w:p>
    <w:p w:rsidR="0055769D" w:rsidRPr="0055769D" w:rsidRDefault="0055769D" w:rsidP="001828E6">
      <w:pPr>
        <w:spacing w:before="7" w:line="276" w:lineRule="auto"/>
        <w:jc w:val="both"/>
        <w:rPr>
          <w:rFonts w:ascii="Cambria" w:eastAsia="Calibri" w:hAnsi="Cambria" w:cs="Calibri"/>
          <w:lang w:val="tr-TR"/>
        </w:rPr>
      </w:pPr>
      <w:r w:rsidRPr="0055769D">
        <w:rPr>
          <w:rFonts w:ascii="Cambria" w:eastAsia="Calibri" w:hAnsi="Cambria" w:cs="Calibri"/>
          <w:b/>
          <w:lang w:val="tr-TR"/>
        </w:rPr>
        <w:t>Yatay İletişim:</w:t>
      </w:r>
      <w:r w:rsidRPr="0055769D">
        <w:rPr>
          <w:rFonts w:ascii="Cambria" w:eastAsia="Calibri" w:hAnsi="Cambria" w:cs="Calibri"/>
          <w:lang w:val="tr-TR"/>
        </w:rPr>
        <w:t xml:space="preserve"> Aynı hiyerarşik düzeyde bulunan yöneticiler ve memurlar ile fonksiyonel bölümler arasındaki iletişim, yazılı, grafiksel tablolar, sözlü, telefon, elektronik posta, internet e-mail, v.b. iletişim araçlarını kullanarak yürütülmesidir.</w:t>
      </w:r>
    </w:p>
    <w:p w:rsidR="008D0163" w:rsidRDefault="0055769D" w:rsidP="001828E6">
      <w:pPr>
        <w:spacing w:before="7" w:line="276" w:lineRule="auto"/>
        <w:jc w:val="both"/>
        <w:rPr>
          <w:rFonts w:ascii="Cambria" w:eastAsia="Calibri" w:hAnsi="Cambria" w:cs="Calibri"/>
          <w:lang w:val="tr-TR"/>
        </w:rPr>
      </w:pPr>
      <w:r w:rsidRPr="0055769D">
        <w:rPr>
          <w:rFonts w:ascii="Cambria" w:eastAsia="Calibri" w:hAnsi="Cambria" w:cs="Calibri"/>
          <w:b/>
          <w:lang w:val="tr-TR"/>
        </w:rPr>
        <w:t>Çapraz İletişim:</w:t>
      </w:r>
      <w:r w:rsidRPr="0055769D">
        <w:rPr>
          <w:rFonts w:ascii="Cambria" w:eastAsia="Calibri" w:hAnsi="Cambria" w:cs="Calibri"/>
          <w:lang w:val="tr-TR"/>
        </w:rPr>
        <w:t xml:space="preserve"> Herhangi bir birim yöneticisi, kendi fonksiyon alanına giren konularda diğer birim yöneticisi ya da fonksiyonel birim personeli arasındaki iletişim yazılı, grafiksel tablolar, sözlü, telefon, elektronik posta, internet e-mail, vb. iletişim araçlarını kullanarak yürütülmesidir.</w:t>
      </w:r>
    </w:p>
    <w:p w:rsidR="0000042C" w:rsidRPr="0055769D" w:rsidRDefault="0000042C" w:rsidP="001828E6">
      <w:pPr>
        <w:spacing w:before="7" w:line="276" w:lineRule="auto"/>
        <w:jc w:val="both"/>
        <w:rPr>
          <w:rFonts w:ascii="Cambria" w:eastAsia="Calibri" w:hAnsi="Cambria" w:cs="Calibri"/>
          <w:lang w:val="tr-TR"/>
        </w:rPr>
      </w:pPr>
    </w:p>
    <w:p w:rsidR="00C35566" w:rsidRDefault="00C35566" w:rsidP="00C35566">
      <w:pPr>
        <w:spacing w:before="119" w:line="276" w:lineRule="auto"/>
        <w:ind w:right="113" w:firstLine="686"/>
        <w:jc w:val="both"/>
        <w:rPr>
          <w:rFonts w:ascii="Cambria" w:hAnsi="Cambria"/>
          <w:lang w:val="tr-TR"/>
        </w:rPr>
      </w:pPr>
      <w:r>
        <w:rPr>
          <w:rFonts w:ascii="Cambria" w:hAnsi="Cambria"/>
          <w:lang w:val="tr-TR"/>
        </w:rPr>
        <w:br w:type="page"/>
      </w:r>
    </w:p>
    <w:p w:rsidR="00974F40" w:rsidRPr="00974F40" w:rsidRDefault="00A717BA" w:rsidP="00361837">
      <w:pPr>
        <w:pStyle w:val="Balk3"/>
        <w:numPr>
          <w:ilvl w:val="2"/>
          <w:numId w:val="30"/>
        </w:numPr>
        <w:rPr>
          <w:b w:val="0"/>
          <w:bCs w:val="0"/>
          <w:lang w:val="tr-TR"/>
        </w:rPr>
      </w:pPr>
      <w:bookmarkStart w:id="53" w:name="_TOC_250016"/>
      <w:bookmarkStart w:id="54" w:name="_Toc510531768"/>
      <w:r w:rsidRPr="00C860F9">
        <w:rPr>
          <w:lang w:val="tr-TR"/>
        </w:rPr>
        <w:lastRenderedPageBreak/>
        <w:t>Birimin Fiziki</w:t>
      </w:r>
      <w:r w:rsidRPr="00C860F9">
        <w:rPr>
          <w:spacing w:val="-4"/>
          <w:lang w:val="tr-TR"/>
        </w:rPr>
        <w:t xml:space="preserve"> </w:t>
      </w:r>
      <w:r w:rsidRPr="00C860F9">
        <w:rPr>
          <w:lang w:val="tr-TR"/>
        </w:rPr>
        <w:t>Kaynakları</w:t>
      </w:r>
      <w:bookmarkEnd w:id="53"/>
      <w:bookmarkEnd w:id="54"/>
      <w:r w:rsidR="00974F40" w:rsidRPr="00974F40">
        <w:rPr>
          <w:lang w:val="tr-TR"/>
        </w:rPr>
        <w:t xml:space="preserve"> </w:t>
      </w:r>
    </w:p>
    <w:p w:rsidR="003F2747" w:rsidRPr="00C860F9" w:rsidRDefault="003F2747" w:rsidP="00361837">
      <w:pPr>
        <w:pStyle w:val="Balk3"/>
        <w:numPr>
          <w:ilvl w:val="3"/>
          <w:numId w:val="30"/>
        </w:numPr>
        <w:rPr>
          <w:b w:val="0"/>
          <w:bCs w:val="0"/>
          <w:lang w:val="tr-TR"/>
        </w:rPr>
      </w:pPr>
      <w:bookmarkStart w:id="55" w:name="_Toc510531769"/>
      <w:r>
        <w:rPr>
          <w:lang w:val="tr-TR"/>
        </w:rPr>
        <w:t>Kapalı Alan</w:t>
      </w:r>
      <w:bookmarkEnd w:id="55"/>
    </w:p>
    <w:p w:rsidR="008D0163" w:rsidRPr="00C860F9" w:rsidRDefault="00142823" w:rsidP="00BA760D">
      <w:pPr>
        <w:pStyle w:val="ResimYazs"/>
        <w:rPr>
          <w:rFonts w:ascii="Cambria" w:eastAsia="Calibri" w:hAnsi="Cambria" w:cs="Calibri"/>
          <w:lang w:val="tr-TR"/>
        </w:rPr>
      </w:pPr>
      <w:r>
        <w:rPr>
          <w:rFonts w:asciiTheme="majorHAnsi" w:hAnsiTheme="majorHAnsi"/>
          <w:b/>
          <w:color w:val="auto"/>
          <w:sz w:val="22"/>
          <w:szCs w:val="22"/>
        </w:rPr>
        <w:t xml:space="preserve">   </w:t>
      </w:r>
      <w:bookmarkStart w:id="56" w:name="_Toc510451972"/>
      <w:r w:rsidR="00BA760D" w:rsidRPr="008916C6">
        <w:rPr>
          <w:rFonts w:asciiTheme="majorHAnsi" w:hAnsiTheme="majorHAnsi"/>
          <w:b/>
          <w:color w:val="auto"/>
          <w:sz w:val="22"/>
          <w:szCs w:val="22"/>
        </w:rPr>
        <w:t xml:space="preserve">Tablo </w:t>
      </w:r>
      <w:r w:rsidR="00BA760D" w:rsidRPr="008916C6">
        <w:rPr>
          <w:rFonts w:asciiTheme="majorHAnsi" w:hAnsiTheme="majorHAnsi"/>
          <w:b/>
          <w:color w:val="auto"/>
          <w:sz w:val="22"/>
          <w:szCs w:val="22"/>
        </w:rPr>
        <w:fldChar w:fldCharType="begin"/>
      </w:r>
      <w:r w:rsidR="00BA760D" w:rsidRPr="008916C6">
        <w:rPr>
          <w:rFonts w:asciiTheme="majorHAnsi" w:hAnsiTheme="majorHAnsi"/>
          <w:b/>
          <w:color w:val="auto"/>
          <w:sz w:val="22"/>
          <w:szCs w:val="22"/>
        </w:rPr>
        <w:instrText xml:space="preserve"> SEQ Tablo \* ARABIC </w:instrText>
      </w:r>
      <w:r w:rsidR="00BA760D"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14</w:t>
      </w:r>
      <w:r w:rsidR="00BA760D" w:rsidRPr="008916C6">
        <w:rPr>
          <w:rFonts w:asciiTheme="majorHAnsi" w:hAnsiTheme="majorHAnsi"/>
          <w:b/>
          <w:color w:val="auto"/>
          <w:sz w:val="22"/>
          <w:szCs w:val="22"/>
        </w:rPr>
        <w:fldChar w:fldCharType="end"/>
      </w:r>
      <w:r w:rsidR="00BA760D" w:rsidRPr="008916C6">
        <w:rPr>
          <w:rFonts w:asciiTheme="majorHAnsi" w:hAnsiTheme="majorHAnsi"/>
          <w:b/>
          <w:color w:val="auto"/>
          <w:sz w:val="22"/>
          <w:szCs w:val="22"/>
        </w:rPr>
        <w:t>:</w:t>
      </w:r>
      <w:r w:rsidR="00BA760D" w:rsidRPr="008916C6">
        <w:rPr>
          <w:color w:val="auto"/>
        </w:rPr>
        <w:t xml:space="preserve"> </w:t>
      </w:r>
      <w:r w:rsidR="00A717BA" w:rsidRPr="008916C6">
        <w:rPr>
          <w:rFonts w:ascii="Cambria" w:hAnsi="Cambria"/>
          <w:color w:val="auto"/>
          <w:sz w:val="22"/>
          <w:szCs w:val="22"/>
          <w:lang w:val="tr-TR"/>
        </w:rPr>
        <w:t>Kapalı</w:t>
      </w:r>
      <w:r w:rsidR="009471F8">
        <w:rPr>
          <w:rFonts w:ascii="Cambria" w:hAnsi="Cambria"/>
          <w:color w:val="auto"/>
          <w:sz w:val="22"/>
          <w:szCs w:val="22"/>
          <w:lang w:val="tr-TR"/>
        </w:rPr>
        <w:t xml:space="preserve"> ve Açık</w:t>
      </w:r>
      <w:r w:rsidR="00A717BA" w:rsidRPr="008916C6">
        <w:rPr>
          <w:rFonts w:ascii="Cambria" w:hAnsi="Cambria"/>
          <w:color w:val="auto"/>
          <w:sz w:val="22"/>
          <w:szCs w:val="22"/>
          <w:lang w:val="tr-TR"/>
        </w:rPr>
        <w:t xml:space="preserve"> M</w:t>
      </w:r>
      <w:r w:rsidR="009471F8">
        <w:rPr>
          <w:rFonts w:ascii="Cambria" w:hAnsi="Cambria"/>
          <w:color w:val="auto"/>
          <w:sz w:val="22"/>
          <w:szCs w:val="22"/>
          <w:lang w:val="tr-TR"/>
        </w:rPr>
        <w:t>ekânların</w:t>
      </w:r>
      <w:r w:rsidR="00A717BA" w:rsidRPr="008916C6">
        <w:rPr>
          <w:rFonts w:ascii="Cambria" w:hAnsi="Cambria"/>
          <w:color w:val="auto"/>
          <w:spacing w:val="-14"/>
          <w:sz w:val="22"/>
          <w:szCs w:val="22"/>
          <w:lang w:val="tr-TR"/>
        </w:rPr>
        <w:t xml:space="preserve"> </w:t>
      </w:r>
      <w:r w:rsidR="00A717BA" w:rsidRPr="008916C6">
        <w:rPr>
          <w:rFonts w:ascii="Cambria" w:hAnsi="Cambria"/>
          <w:color w:val="auto"/>
          <w:sz w:val="22"/>
          <w:szCs w:val="22"/>
          <w:lang w:val="tr-TR"/>
        </w:rPr>
        <w:t>Dağılımı</w:t>
      </w:r>
      <w:bookmarkEnd w:id="56"/>
    </w:p>
    <w:tbl>
      <w:tblPr>
        <w:tblStyle w:val="TableNormal"/>
        <w:tblW w:w="8813" w:type="dxa"/>
        <w:tblInd w:w="113" w:type="dxa"/>
        <w:tblLayout w:type="fixed"/>
        <w:tblLook w:val="01E0" w:firstRow="1" w:lastRow="1" w:firstColumn="1" w:lastColumn="1" w:noHBand="0" w:noVBand="0"/>
      </w:tblPr>
      <w:tblGrid>
        <w:gridCol w:w="2975"/>
        <w:gridCol w:w="5838"/>
      </w:tblGrid>
      <w:tr w:rsidR="000D759E" w:rsidRPr="00C860F9" w:rsidTr="000D759E">
        <w:trPr>
          <w:trHeight w:val="757"/>
        </w:trPr>
        <w:tc>
          <w:tcPr>
            <w:tcW w:w="2975" w:type="dxa"/>
            <w:tcBorders>
              <w:top w:val="single" w:sz="4" w:space="0" w:color="000000"/>
              <w:left w:val="single" w:sz="4" w:space="0" w:color="000000"/>
              <w:right w:val="single" w:sz="4" w:space="0" w:color="000000"/>
            </w:tcBorders>
            <w:shd w:val="clear" w:color="auto" w:fill="943634" w:themeFill="accent2" w:themeFillShade="BF"/>
          </w:tcPr>
          <w:p w:rsidR="000D759E" w:rsidRPr="000D759E" w:rsidRDefault="000D759E" w:rsidP="001828E6">
            <w:pPr>
              <w:pStyle w:val="TableParagraph"/>
              <w:spacing w:before="192" w:line="276" w:lineRule="auto"/>
              <w:ind w:left="920"/>
              <w:rPr>
                <w:rFonts w:ascii="Cambria" w:eastAsia="Calibri" w:hAnsi="Cambria" w:cs="Calibri"/>
                <w:color w:val="FFFFFF" w:themeColor="background1"/>
                <w:lang w:val="tr-TR"/>
              </w:rPr>
            </w:pPr>
            <w:r w:rsidRPr="000D759E">
              <w:rPr>
                <w:rFonts w:ascii="Cambria" w:hAnsi="Cambria"/>
                <w:b/>
                <w:color w:val="FFFFFF" w:themeColor="background1"/>
                <w:lang w:val="tr-TR"/>
              </w:rPr>
              <w:t>Yerleşke</w:t>
            </w:r>
            <w:r w:rsidRPr="000D759E">
              <w:rPr>
                <w:rFonts w:ascii="Cambria" w:hAnsi="Cambria"/>
                <w:b/>
                <w:color w:val="FFFFFF" w:themeColor="background1"/>
                <w:spacing w:val="-2"/>
                <w:lang w:val="tr-TR"/>
              </w:rPr>
              <w:t xml:space="preserve"> </w:t>
            </w:r>
            <w:r w:rsidRPr="000D759E">
              <w:rPr>
                <w:rFonts w:ascii="Cambria" w:hAnsi="Cambria"/>
                <w:b/>
                <w:color w:val="FFFFFF" w:themeColor="background1"/>
                <w:lang w:val="tr-TR"/>
              </w:rPr>
              <w:t>Adı</w:t>
            </w:r>
          </w:p>
        </w:tc>
        <w:tc>
          <w:tcPr>
            <w:tcW w:w="5838" w:type="dxa"/>
            <w:tcBorders>
              <w:top w:val="single" w:sz="4" w:space="0" w:color="000000"/>
              <w:left w:val="single" w:sz="4" w:space="0" w:color="000000"/>
              <w:bottom w:val="single" w:sz="4" w:space="0" w:color="auto"/>
              <w:right w:val="single" w:sz="4" w:space="0" w:color="000000"/>
            </w:tcBorders>
            <w:shd w:val="clear" w:color="auto" w:fill="943634" w:themeFill="accent2" w:themeFillShade="BF"/>
          </w:tcPr>
          <w:p w:rsidR="000D759E" w:rsidRPr="000D759E" w:rsidRDefault="000D759E" w:rsidP="001828E6">
            <w:pPr>
              <w:spacing w:line="276" w:lineRule="auto"/>
              <w:jc w:val="center"/>
              <w:rPr>
                <w:rFonts w:ascii="Cambria" w:hAnsi="Cambria"/>
                <w:color w:val="FFFFFF" w:themeColor="background1"/>
                <w:lang w:val="tr-TR"/>
              </w:rPr>
            </w:pPr>
            <w:r w:rsidRPr="000D759E">
              <w:rPr>
                <w:rFonts w:ascii="Cambria" w:hAnsi="Cambria"/>
                <w:b/>
                <w:color w:val="FFFFFF" w:themeColor="background1"/>
                <w:lang w:val="tr-TR"/>
              </w:rPr>
              <w:t>Alan Miktarı</w:t>
            </w:r>
            <w:r w:rsidRPr="000D759E">
              <w:rPr>
                <w:rFonts w:ascii="Cambria" w:hAnsi="Cambria"/>
                <w:b/>
                <w:color w:val="FFFFFF" w:themeColor="background1"/>
                <w:spacing w:val="-3"/>
                <w:lang w:val="tr-TR"/>
              </w:rPr>
              <w:t xml:space="preserve"> </w:t>
            </w:r>
            <w:r w:rsidRPr="000D759E">
              <w:rPr>
                <w:rFonts w:ascii="Cambria" w:hAnsi="Cambria"/>
                <w:b/>
                <w:color w:val="FFFFFF" w:themeColor="background1"/>
                <w:lang w:val="tr-TR"/>
              </w:rPr>
              <w:t>(m²)</w:t>
            </w:r>
          </w:p>
        </w:tc>
      </w:tr>
      <w:tr w:rsidR="005D134F" w:rsidRPr="00C860F9" w:rsidTr="000D759E">
        <w:trPr>
          <w:trHeight w:hRule="exact" w:val="368"/>
        </w:trPr>
        <w:tc>
          <w:tcPr>
            <w:tcW w:w="2975" w:type="dxa"/>
            <w:tcBorders>
              <w:top w:val="single" w:sz="4" w:space="0" w:color="000000"/>
              <w:left w:val="single" w:sz="4" w:space="0" w:color="000000"/>
              <w:bottom w:val="single" w:sz="4" w:space="0" w:color="000000"/>
              <w:right w:val="single" w:sz="4" w:space="0" w:color="000000"/>
            </w:tcBorders>
          </w:tcPr>
          <w:p w:rsidR="005D134F" w:rsidRPr="00C860F9" w:rsidRDefault="005D134F" w:rsidP="001828E6">
            <w:pPr>
              <w:pStyle w:val="TableParagraph"/>
              <w:spacing w:before="41" w:line="276" w:lineRule="auto"/>
              <w:ind w:left="103"/>
              <w:rPr>
                <w:rFonts w:ascii="Cambria" w:eastAsia="Calibri" w:hAnsi="Cambria" w:cs="Calibri"/>
                <w:sz w:val="24"/>
                <w:szCs w:val="24"/>
                <w:lang w:val="tr-TR"/>
              </w:rPr>
            </w:pPr>
            <w:r>
              <w:rPr>
                <w:rFonts w:ascii="Cambria" w:hAnsi="Cambria"/>
                <w:sz w:val="24"/>
                <w:lang w:val="tr-TR"/>
              </w:rPr>
              <w:t>Eğitim ve Araştırma Amaçlı</w:t>
            </w:r>
          </w:p>
        </w:tc>
        <w:tc>
          <w:tcPr>
            <w:tcW w:w="5838" w:type="dxa"/>
            <w:tcBorders>
              <w:top w:val="single" w:sz="4" w:space="0" w:color="auto"/>
              <w:left w:val="single" w:sz="4" w:space="0" w:color="000000"/>
              <w:bottom w:val="single" w:sz="4" w:space="0" w:color="000000"/>
              <w:right w:val="single" w:sz="4" w:space="0" w:color="000000"/>
            </w:tcBorders>
          </w:tcPr>
          <w:p w:rsidR="005D134F" w:rsidRPr="00C860F9" w:rsidRDefault="005D134F" w:rsidP="001828E6">
            <w:pPr>
              <w:pStyle w:val="TableParagraph"/>
              <w:spacing w:before="4" w:line="276" w:lineRule="auto"/>
              <w:ind w:left="103"/>
              <w:jc w:val="center"/>
              <w:rPr>
                <w:rFonts w:ascii="Cambria" w:eastAsia="Calibri" w:hAnsi="Cambria" w:cs="Calibri"/>
                <w:sz w:val="24"/>
                <w:szCs w:val="24"/>
                <w:lang w:val="tr-TR"/>
              </w:rPr>
            </w:pPr>
            <w:r>
              <w:rPr>
                <w:rFonts w:ascii="Cambria" w:hAnsi="Cambria"/>
                <w:sz w:val="24"/>
                <w:lang w:val="tr-TR"/>
              </w:rPr>
              <w:t>850</w:t>
            </w:r>
          </w:p>
        </w:tc>
      </w:tr>
      <w:tr w:rsidR="005D134F" w:rsidRPr="00C860F9" w:rsidTr="005D134F">
        <w:trPr>
          <w:trHeight w:hRule="exact" w:val="350"/>
        </w:trPr>
        <w:tc>
          <w:tcPr>
            <w:tcW w:w="2975" w:type="dxa"/>
            <w:tcBorders>
              <w:top w:val="single" w:sz="4" w:space="0" w:color="000000"/>
              <w:left w:val="single" w:sz="4" w:space="0" w:color="000000"/>
              <w:bottom w:val="single" w:sz="4" w:space="0" w:color="000000"/>
              <w:right w:val="single" w:sz="4" w:space="0" w:color="000000"/>
            </w:tcBorders>
          </w:tcPr>
          <w:p w:rsidR="005D134F" w:rsidRPr="00C860F9" w:rsidRDefault="005D134F" w:rsidP="001828E6">
            <w:pPr>
              <w:pStyle w:val="TableParagraph"/>
              <w:spacing w:before="24" w:line="276" w:lineRule="auto"/>
              <w:ind w:left="103"/>
              <w:rPr>
                <w:rFonts w:ascii="Cambria" w:eastAsia="Calibri" w:hAnsi="Cambria" w:cs="Calibri"/>
                <w:sz w:val="24"/>
                <w:szCs w:val="24"/>
                <w:lang w:val="tr-TR"/>
              </w:rPr>
            </w:pPr>
            <w:r>
              <w:rPr>
                <w:rFonts w:ascii="Cambria" w:hAnsi="Cambria"/>
                <w:sz w:val="24"/>
                <w:lang w:val="tr-TR"/>
              </w:rPr>
              <w:t>Ortak Kullanıma Yönelik</w:t>
            </w:r>
          </w:p>
        </w:tc>
        <w:tc>
          <w:tcPr>
            <w:tcW w:w="5838" w:type="dxa"/>
            <w:tcBorders>
              <w:top w:val="single" w:sz="4" w:space="0" w:color="000000"/>
              <w:left w:val="single" w:sz="4" w:space="0" w:color="000000"/>
              <w:bottom w:val="single" w:sz="4" w:space="0" w:color="000000"/>
              <w:right w:val="single" w:sz="4" w:space="0" w:color="000000"/>
            </w:tcBorders>
          </w:tcPr>
          <w:p w:rsidR="005D134F" w:rsidRPr="00C860F9" w:rsidRDefault="005D134F" w:rsidP="001828E6">
            <w:pPr>
              <w:pStyle w:val="TableParagraph"/>
              <w:spacing w:line="276" w:lineRule="auto"/>
              <w:ind w:left="103"/>
              <w:jc w:val="center"/>
              <w:rPr>
                <w:rFonts w:ascii="Cambria" w:eastAsia="Calibri" w:hAnsi="Cambria" w:cs="Calibri"/>
                <w:sz w:val="24"/>
                <w:szCs w:val="24"/>
                <w:lang w:val="tr-TR"/>
              </w:rPr>
            </w:pPr>
            <w:r>
              <w:rPr>
                <w:rFonts w:ascii="Cambria" w:hAnsi="Cambria"/>
                <w:sz w:val="24"/>
                <w:lang w:val="tr-TR"/>
              </w:rPr>
              <w:t>6650</w:t>
            </w:r>
          </w:p>
        </w:tc>
      </w:tr>
      <w:tr w:rsidR="005D134F" w:rsidRPr="00C860F9" w:rsidTr="005D134F">
        <w:trPr>
          <w:trHeight w:hRule="exact" w:val="350"/>
        </w:trPr>
        <w:tc>
          <w:tcPr>
            <w:tcW w:w="2975" w:type="dxa"/>
            <w:tcBorders>
              <w:top w:val="single" w:sz="4" w:space="0" w:color="000000"/>
              <w:left w:val="single" w:sz="4" w:space="0" w:color="000000"/>
              <w:bottom w:val="single" w:sz="4" w:space="0" w:color="000000"/>
              <w:right w:val="single" w:sz="4" w:space="0" w:color="000000"/>
            </w:tcBorders>
          </w:tcPr>
          <w:p w:rsidR="005D134F" w:rsidRPr="00C860F9" w:rsidRDefault="005D134F" w:rsidP="001828E6">
            <w:pPr>
              <w:pStyle w:val="TableParagraph"/>
              <w:spacing w:before="23" w:line="276" w:lineRule="auto"/>
              <w:ind w:left="103"/>
              <w:rPr>
                <w:rFonts w:ascii="Cambria" w:eastAsia="Calibri" w:hAnsi="Cambria" w:cs="Calibri"/>
                <w:sz w:val="24"/>
                <w:szCs w:val="24"/>
                <w:lang w:val="tr-TR"/>
              </w:rPr>
            </w:pPr>
            <w:r>
              <w:rPr>
                <w:rFonts w:ascii="Cambria" w:hAnsi="Cambria"/>
                <w:sz w:val="24"/>
                <w:lang w:val="tr-TR"/>
              </w:rPr>
              <w:t>Toplam</w:t>
            </w:r>
          </w:p>
        </w:tc>
        <w:tc>
          <w:tcPr>
            <w:tcW w:w="5838" w:type="dxa"/>
            <w:tcBorders>
              <w:top w:val="single" w:sz="4" w:space="0" w:color="000000"/>
              <w:left w:val="single" w:sz="4" w:space="0" w:color="000000"/>
              <w:bottom w:val="single" w:sz="4" w:space="0" w:color="000000"/>
              <w:right w:val="single" w:sz="4" w:space="0" w:color="000000"/>
            </w:tcBorders>
          </w:tcPr>
          <w:p w:rsidR="005D134F" w:rsidRPr="00C860F9" w:rsidRDefault="005D134F" w:rsidP="001828E6">
            <w:pPr>
              <w:pStyle w:val="TableParagraph"/>
              <w:spacing w:line="276" w:lineRule="auto"/>
              <w:ind w:left="103"/>
              <w:jc w:val="center"/>
              <w:rPr>
                <w:rFonts w:ascii="Cambria" w:eastAsia="Calibri" w:hAnsi="Cambria" w:cs="Calibri"/>
                <w:sz w:val="24"/>
                <w:szCs w:val="24"/>
                <w:lang w:val="tr-TR"/>
              </w:rPr>
            </w:pPr>
            <w:r>
              <w:rPr>
                <w:rFonts w:ascii="Cambria" w:hAnsi="Cambria"/>
                <w:sz w:val="24"/>
                <w:lang w:val="tr-TR"/>
              </w:rPr>
              <w:t>7500</w:t>
            </w:r>
          </w:p>
        </w:tc>
      </w:tr>
    </w:tbl>
    <w:p w:rsidR="008D0163" w:rsidRPr="00C860F9" w:rsidRDefault="008D0163" w:rsidP="001828E6">
      <w:pPr>
        <w:spacing w:before="5" w:line="276" w:lineRule="auto"/>
        <w:rPr>
          <w:rFonts w:ascii="Cambria" w:eastAsia="Calibri" w:hAnsi="Cambria" w:cs="Calibri"/>
          <w:i/>
          <w:sz w:val="17"/>
          <w:szCs w:val="17"/>
          <w:lang w:val="tr-TR"/>
        </w:rPr>
      </w:pPr>
    </w:p>
    <w:p w:rsidR="008D0163" w:rsidRPr="00C860F9" w:rsidRDefault="00A717BA" w:rsidP="00361837">
      <w:pPr>
        <w:pStyle w:val="Balk3"/>
        <w:numPr>
          <w:ilvl w:val="3"/>
          <w:numId w:val="30"/>
        </w:numPr>
        <w:rPr>
          <w:b w:val="0"/>
          <w:bCs w:val="0"/>
          <w:lang w:val="tr-TR"/>
        </w:rPr>
      </w:pPr>
      <w:bookmarkStart w:id="57" w:name="_TOC_250014"/>
      <w:bookmarkStart w:id="58" w:name="_Toc510531770"/>
      <w:r w:rsidRPr="00C860F9">
        <w:rPr>
          <w:lang w:val="tr-TR"/>
        </w:rPr>
        <w:t>Eğitime İlişkin</w:t>
      </w:r>
      <w:r w:rsidRPr="00C860F9">
        <w:rPr>
          <w:spacing w:val="-4"/>
          <w:lang w:val="tr-TR"/>
        </w:rPr>
        <w:t xml:space="preserve"> </w:t>
      </w:r>
      <w:r w:rsidRPr="00C860F9">
        <w:rPr>
          <w:lang w:val="tr-TR"/>
        </w:rPr>
        <w:t>Alanlar</w:t>
      </w:r>
      <w:bookmarkEnd w:id="57"/>
      <w:bookmarkEnd w:id="58"/>
    </w:p>
    <w:p w:rsidR="008D0163" w:rsidRPr="008916C6" w:rsidRDefault="00142823" w:rsidP="00BA760D">
      <w:pPr>
        <w:pStyle w:val="ResimYazs"/>
        <w:rPr>
          <w:rFonts w:asciiTheme="majorHAnsi" w:eastAsia="Calibri" w:hAnsiTheme="majorHAnsi" w:cs="Calibri"/>
          <w:color w:val="auto"/>
          <w:sz w:val="22"/>
          <w:szCs w:val="22"/>
          <w:lang w:val="tr-TR"/>
        </w:rPr>
      </w:pPr>
      <w:r>
        <w:rPr>
          <w:rFonts w:asciiTheme="majorHAnsi" w:hAnsiTheme="majorHAnsi"/>
          <w:b/>
          <w:color w:val="auto"/>
          <w:sz w:val="22"/>
          <w:szCs w:val="22"/>
        </w:rPr>
        <w:t xml:space="preserve">    </w:t>
      </w:r>
      <w:bookmarkStart w:id="59" w:name="_Toc510451973"/>
      <w:r w:rsidR="00BA760D" w:rsidRPr="008916C6">
        <w:rPr>
          <w:rFonts w:asciiTheme="majorHAnsi" w:hAnsiTheme="majorHAnsi"/>
          <w:b/>
          <w:color w:val="auto"/>
          <w:sz w:val="22"/>
          <w:szCs w:val="22"/>
        </w:rPr>
        <w:t xml:space="preserve">Tablo </w:t>
      </w:r>
      <w:r w:rsidR="00BA760D" w:rsidRPr="008916C6">
        <w:rPr>
          <w:rFonts w:asciiTheme="majorHAnsi" w:hAnsiTheme="majorHAnsi"/>
          <w:b/>
          <w:color w:val="auto"/>
          <w:sz w:val="22"/>
          <w:szCs w:val="22"/>
        </w:rPr>
        <w:fldChar w:fldCharType="begin"/>
      </w:r>
      <w:r w:rsidR="00BA760D" w:rsidRPr="008916C6">
        <w:rPr>
          <w:rFonts w:asciiTheme="majorHAnsi" w:hAnsiTheme="majorHAnsi"/>
          <w:b/>
          <w:color w:val="auto"/>
          <w:sz w:val="22"/>
          <w:szCs w:val="22"/>
        </w:rPr>
        <w:instrText xml:space="preserve"> SEQ Tablo \* ARABIC </w:instrText>
      </w:r>
      <w:r w:rsidR="00BA760D"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15</w:t>
      </w:r>
      <w:r w:rsidR="00BA760D" w:rsidRPr="008916C6">
        <w:rPr>
          <w:rFonts w:asciiTheme="majorHAnsi" w:hAnsiTheme="majorHAnsi"/>
          <w:b/>
          <w:color w:val="auto"/>
          <w:sz w:val="22"/>
          <w:szCs w:val="22"/>
        </w:rPr>
        <w:fldChar w:fldCharType="end"/>
      </w:r>
      <w:r w:rsidR="00BA760D" w:rsidRPr="008916C6">
        <w:rPr>
          <w:rFonts w:asciiTheme="majorHAnsi" w:hAnsiTheme="majorHAnsi"/>
          <w:b/>
          <w:color w:val="auto"/>
          <w:sz w:val="22"/>
          <w:szCs w:val="22"/>
        </w:rPr>
        <w:t>:</w:t>
      </w:r>
      <w:r w:rsidR="00BA760D"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Eğitim Alanları</w:t>
      </w:r>
      <w:r w:rsidR="00A717BA" w:rsidRPr="008916C6">
        <w:rPr>
          <w:rFonts w:asciiTheme="majorHAnsi" w:hAnsiTheme="majorHAnsi"/>
          <w:color w:val="auto"/>
          <w:spacing w:val="-11"/>
          <w:sz w:val="22"/>
          <w:szCs w:val="22"/>
          <w:lang w:val="tr-TR"/>
        </w:rPr>
        <w:t xml:space="preserve"> </w:t>
      </w:r>
      <w:r w:rsidR="00A717BA" w:rsidRPr="008916C6">
        <w:rPr>
          <w:rFonts w:asciiTheme="majorHAnsi" w:hAnsiTheme="majorHAnsi"/>
          <w:color w:val="auto"/>
          <w:sz w:val="22"/>
          <w:szCs w:val="22"/>
          <w:lang w:val="tr-TR"/>
        </w:rPr>
        <w:t>Derslikler</w:t>
      </w:r>
      <w:bookmarkEnd w:id="59"/>
    </w:p>
    <w:tbl>
      <w:tblPr>
        <w:tblStyle w:val="TableNormal"/>
        <w:tblW w:w="8999" w:type="dxa"/>
        <w:tblInd w:w="209" w:type="dxa"/>
        <w:tblLayout w:type="fixed"/>
        <w:tblLook w:val="01E0" w:firstRow="1" w:lastRow="1" w:firstColumn="1" w:lastColumn="1" w:noHBand="0" w:noVBand="0"/>
      </w:tblPr>
      <w:tblGrid>
        <w:gridCol w:w="2480"/>
        <w:gridCol w:w="1277"/>
        <w:gridCol w:w="1276"/>
        <w:gridCol w:w="1416"/>
        <w:gridCol w:w="1276"/>
        <w:gridCol w:w="1274"/>
      </w:tblGrid>
      <w:tr w:rsidR="008D0163" w:rsidRPr="00C860F9" w:rsidTr="000D759E">
        <w:trPr>
          <w:trHeight w:hRule="exact" w:val="580"/>
        </w:trPr>
        <w:tc>
          <w:tcPr>
            <w:tcW w:w="2480" w:type="dxa"/>
            <w:tcBorders>
              <w:top w:val="single" w:sz="4" w:space="0" w:color="000000"/>
              <w:left w:val="single" w:sz="4" w:space="0" w:color="000000"/>
              <w:bottom w:val="single" w:sz="4" w:space="0" w:color="auto"/>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ind w:left="687"/>
              <w:rPr>
                <w:rFonts w:ascii="Cambria" w:eastAsia="Calibri" w:hAnsi="Cambria" w:cs="Calibri"/>
                <w:color w:val="FFFFFF" w:themeColor="background1"/>
                <w:lang w:val="tr-TR"/>
              </w:rPr>
            </w:pPr>
            <w:r w:rsidRPr="000D759E">
              <w:rPr>
                <w:rFonts w:ascii="Cambria" w:hAnsi="Cambria"/>
                <w:b/>
                <w:color w:val="FFFFFF" w:themeColor="background1"/>
                <w:lang w:val="tr-TR"/>
              </w:rPr>
              <w:t>Eğitim</w:t>
            </w:r>
            <w:r w:rsidRPr="000D759E">
              <w:rPr>
                <w:rFonts w:ascii="Cambria" w:hAnsi="Cambria"/>
                <w:b/>
                <w:color w:val="FFFFFF" w:themeColor="background1"/>
                <w:spacing w:val="-2"/>
                <w:lang w:val="tr-TR"/>
              </w:rPr>
              <w:t xml:space="preserve"> </w:t>
            </w:r>
            <w:r w:rsidRPr="000D759E">
              <w:rPr>
                <w:rFonts w:ascii="Cambria" w:hAnsi="Cambria"/>
                <w:b/>
                <w:color w:val="FFFFFF" w:themeColor="background1"/>
                <w:lang w:val="tr-TR"/>
              </w:rPr>
              <w:t>Alanı</w:t>
            </w:r>
          </w:p>
        </w:tc>
        <w:tc>
          <w:tcPr>
            <w:tcW w:w="127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Amfi</w:t>
            </w:r>
          </w:p>
        </w:tc>
        <w:tc>
          <w:tcPr>
            <w:tcW w:w="127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Sınıf</w:t>
            </w:r>
          </w:p>
        </w:tc>
        <w:tc>
          <w:tcPr>
            <w:tcW w:w="141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 w:line="276" w:lineRule="auto"/>
              <w:ind w:left="120" w:right="121" w:firstLine="144"/>
              <w:rPr>
                <w:rFonts w:ascii="Cambria" w:eastAsia="Calibri" w:hAnsi="Cambria" w:cs="Calibri"/>
                <w:color w:val="FFFFFF" w:themeColor="background1"/>
                <w:lang w:val="tr-TR"/>
              </w:rPr>
            </w:pPr>
            <w:r w:rsidRPr="000D759E">
              <w:rPr>
                <w:rFonts w:ascii="Cambria" w:hAnsi="Cambria"/>
                <w:b/>
                <w:color w:val="FFFFFF" w:themeColor="background1"/>
                <w:lang w:val="tr-TR"/>
              </w:rPr>
              <w:t xml:space="preserve">Bilgisayar </w:t>
            </w:r>
            <w:r w:rsidRPr="000D759E">
              <w:rPr>
                <w:rFonts w:ascii="Cambria" w:hAnsi="Cambria"/>
                <w:b/>
                <w:color w:val="FFFFFF" w:themeColor="background1"/>
                <w:w w:val="95"/>
                <w:lang w:val="tr-TR"/>
              </w:rPr>
              <w:t>Laboratuvarı</w:t>
            </w:r>
          </w:p>
        </w:tc>
        <w:tc>
          <w:tcPr>
            <w:tcW w:w="127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 w:line="276" w:lineRule="auto"/>
              <w:ind w:left="77" w:right="77" w:firstLine="312"/>
              <w:rPr>
                <w:rFonts w:ascii="Cambria" w:eastAsia="Calibri" w:hAnsi="Cambria" w:cs="Calibri"/>
                <w:color w:val="FFFFFF" w:themeColor="background1"/>
                <w:lang w:val="tr-TR"/>
              </w:rPr>
            </w:pPr>
            <w:r w:rsidRPr="000D759E">
              <w:rPr>
                <w:rFonts w:ascii="Cambria" w:hAnsi="Cambria"/>
                <w:b/>
                <w:color w:val="FFFFFF" w:themeColor="background1"/>
                <w:lang w:val="tr-TR"/>
              </w:rPr>
              <w:t>Diğer Laboratuvar</w:t>
            </w:r>
          </w:p>
        </w:tc>
        <w:tc>
          <w:tcPr>
            <w:tcW w:w="127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TOPLAM</w:t>
            </w:r>
          </w:p>
        </w:tc>
      </w:tr>
      <w:tr w:rsidR="008D0163" w:rsidRPr="00C860F9" w:rsidTr="000D759E">
        <w:trPr>
          <w:trHeight w:hRule="exact" w:val="378"/>
        </w:trPr>
        <w:tc>
          <w:tcPr>
            <w:tcW w:w="2480" w:type="dxa"/>
            <w:tcBorders>
              <w:top w:val="single" w:sz="4" w:space="0" w:color="auto"/>
              <w:left w:val="single" w:sz="4" w:space="0" w:color="000000"/>
              <w:bottom w:val="single" w:sz="4" w:space="0" w:color="000000"/>
              <w:right w:val="single" w:sz="4" w:space="0" w:color="000000"/>
            </w:tcBorders>
          </w:tcPr>
          <w:p w:rsidR="008D0163" w:rsidRPr="00C860F9" w:rsidRDefault="00A717BA" w:rsidP="001828E6">
            <w:pPr>
              <w:pStyle w:val="TableParagraph"/>
              <w:spacing w:before="49" w:line="276" w:lineRule="auto"/>
              <w:ind w:left="65"/>
              <w:rPr>
                <w:rFonts w:ascii="Cambria" w:eastAsia="Calibri" w:hAnsi="Cambria" w:cs="Calibri"/>
                <w:lang w:val="tr-TR"/>
              </w:rPr>
            </w:pPr>
            <w:r w:rsidRPr="00C860F9">
              <w:rPr>
                <w:rFonts w:ascii="Cambria" w:eastAsia="Calibri" w:hAnsi="Cambria" w:cs="Calibri"/>
                <w:lang w:val="tr-TR"/>
              </w:rPr>
              <w:t>0–50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38" w:line="276" w:lineRule="auto"/>
              <w:ind w:right="1"/>
              <w:jc w:val="center"/>
              <w:rPr>
                <w:rFonts w:ascii="Cambria" w:eastAsia="Calibri" w:hAnsi="Cambria" w:cs="Calibri"/>
                <w:sz w:val="24"/>
                <w:szCs w:val="24"/>
                <w:lang w:val="tr-TR"/>
              </w:rPr>
            </w:pPr>
            <w:r w:rsidRPr="00C860F9">
              <w:rPr>
                <w:rFonts w:ascii="Cambria" w:hAnsi="Cambria"/>
                <w:sz w:val="24"/>
                <w:lang w:val="tr-TR"/>
              </w:rPr>
              <w:t>5</w:t>
            </w: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jc w:val="center"/>
              <w:rPr>
                <w:rFonts w:ascii="Cambria" w:eastAsia="Calibri" w:hAnsi="Cambria" w:cs="Calibri"/>
                <w:sz w:val="24"/>
                <w:szCs w:val="24"/>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38" w:line="276" w:lineRule="auto"/>
              <w:jc w:val="center"/>
              <w:rPr>
                <w:rFonts w:ascii="Cambria" w:eastAsia="Calibri" w:hAnsi="Cambria" w:cs="Calibri"/>
                <w:sz w:val="24"/>
                <w:szCs w:val="24"/>
                <w:lang w:val="tr-TR"/>
              </w:rPr>
            </w:pPr>
            <w:r w:rsidRPr="00C860F9">
              <w:rPr>
                <w:rFonts w:ascii="Cambria" w:hAnsi="Cambria"/>
                <w:b/>
                <w:sz w:val="24"/>
                <w:lang w:val="tr-TR"/>
              </w:rPr>
              <w:t>5</w:t>
            </w:r>
          </w:p>
        </w:tc>
      </w:tr>
      <w:tr w:rsidR="008D0163" w:rsidRPr="00C860F9" w:rsidTr="008916C6">
        <w:trPr>
          <w:trHeight w:hRule="exact" w:val="379"/>
        </w:trPr>
        <w:tc>
          <w:tcPr>
            <w:tcW w:w="2480"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51" w:line="276" w:lineRule="auto"/>
              <w:ind w:left="65"/>
              <w:rPr>
                <w:rFonts w:ascii="Cambria" w:eastAsia="Calibri" w:hAnsi="Cambria" w:cs="Calibri"/>
                <w:lang w:val="tr-TR"/>
              </w:rPr>
            </w:pPr>
            <w:r w:rsidRPr="00C860F9">
              <w:rPr>
                <w:rFonts w:ascii="Cambria" w:eastAsia="Calibri" w:hAnsi="Cambria" w:cs="Calibri"/>
                <w:lang w:val="tr-TR"/>
              </w:rPr>
              <w:t>51–100</w:t>
            </w:r>
            <w:r w:rsidR="00A717BA" w:rsidRPr="00C860F9">
              <w:rPr>
                <w:rFonts w:ascii="Cambria" w:eastAsia="Calibri" w:hAnsi="Cambria" w:cs="Calibri"/>
                <w:spacing w:val="-4"/>
                <w:lang w:val="tr-TR"/>
              </w:rPr>
              <w:t xml:space="preserve"> </w:t>
            </w:r>
            <w:r w:rsidR="00A717BA" w:rsidRPr="00C860F9">
              <w:rPr>
                <w:rFonts w:ascii="Cambria" w:eastAsia="Calibri" w:hAnsi="Cambria" w:cs="Calibri"/>
                <w:lang w:val="tr-TR"/>
              </w:rPr>
              <w:t>Kişilik</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spacing w:line="276" w:lineRule="auto"/>
              <w:jc w:val="center"/>
              <w:rPr>
                <w:rFonts w:ascii="Cambria" w:hAnsi="Cambria"/>
                <w:lang w:val="tr-TR"/>
              </w:rPr>
            </w:pPr>
            <w:r w:rsidRPr="00C860F9">
              <w:rPr>
                <w:rFonts w:ascii="Cambria" w:hAnsi="Cambria"/>
                <w:lang w:val="tr-TR"/>
              </w:rPr>
              <w:t>4</w:t>
            </w: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38" w:line="276" w:lineRule="auto"/>
              <w:jc w:val="center"/>
              <w:rPr>
                <w:rFonts w:ascii="Cambria" w:eastAsia="Calibri" w:hAnsi="Cambria" w:cs="Calibri"/>
                <w:sz w:val="24"/>
                <w:szCs w:val="24"/>
                <w:lang w:val="tr-TR"/>
              </w:rPr>
            </w:pPr>
            <w:r w:rsidRPr="00C860F9">
              <w:rPr>
                <w:rFonts w:ascii="Cambria" w:hAnsi="Cambria"/>
                <w:sz w:val="24"/>
                <w:lang w:val="tr-TR"/>
              </w:rPr>
              <w:t>3</w:t>
            </w: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38" w:line="276" w:lineRule="auto"/>
              <w:ind w:left="1"/>
              <w:jc w:val="center"/>
              <w:rPr>
                <w:rFonts w:ascii="Cambria" w:eastAsia="Calibri" w:hAnsi="Cambria" w:cs="Calibri"/>
                <w:sz w:val="24"/>
                <w:szCs w:val="24"/>
                <w:lang w:val="tr-TR"/>
              </w:rPr>
            </w:pPr>
            <w:r w:rsidRPr="00C860F9">
              <w:rPr>
                <w:rFonts w:ascii="Cambria" w:hAnsi="Cambria"/>
                <w:b/>
                <w:sz w:val="24"/>
                <w:lang w:val="tr-TR"/>
              </w:rPr>
              <w:t>7</w:t>
            </w:r>
          </w:p>
        </w:tc>
      </w:tr>
      <w:tr w:rsidR="008D0163" w:rsidRPr="00C860F9" w:rsidTr="008916C6">
        <w:trPr>
          <w:trHeight w:hRule="exact" w:val="379"/>
        </w:trPr>
        <w:tc>
          <w:tcPr>
            <w:tcW w:w="2480"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9" w:line="276" w:lineRule="auto"/>
              <w:ind w:left="65"/>
              <w:rPr>
                <w:rFonts w:ascii="Cambria" w:eastAsia="Calibri" w:hAnsi="Cambria" w:cs="Calibri"/>
                <w:lang w:val="tr-TR"/>
              </w:rPr>
            </w:pPr>
            <w:r w:rsidRPr="00C860F9">
              <w:rPr>
                <w:rFonts w:ascii="Cambria" w:eastAsia="Calibri" w:hAnsi="Cambria" w:cs="Calibri"/>
                <w:lang w:val="tr-TR"/>
              </w:rPr>
              <w:t>76–100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ind w:right="1"/>
              <w:jc w:val="center"/>
              <w:rPr>
                <w:rFonts w:ascii="Cambria" w:eastAsia="Calibri" w:hAnsi="Cambria" w:cs="Calibri"/>
                <w:sz w:val="24"/>
                <w:szCs w:val="24"/>
                <w:lang w:val="tr-TR"/>
              </w:rPr>
            </w:pP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jc w:val="center"/>
              <w:rPr>
                <w:rFonts w:ascii="Cambria" w:eastAsia="Calibri" w:hAnsi="Cambria" w:cs="Calibri"/>
                <w:sz w:val="24"/>
                <w:szCs w:val="24"/>
                <w:lang w:val="tr-TR"/>
              </w:rPr>
            </w:pPr>
          </w:p>
        </w:tc>
      </w:tr>
      <w:tr w:rsidR="008D0163" w:rsidRPr="00C860F9" w:rsidTr="008916C6">
        <w:trPr>
          <w:trHeight w:hRule="exact" w:val="379"/>
        </w:trPr>
        <w:tc>
          <w:tcPr>
            <w:tcW w:w="2480"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9" w:line="276" w:lineRule="auto"/>
              <w:ind w:left="65"/>
              <w:rPr>
                <w:rFonts w:ascii="Cambria" w:eastAsia="Calibri" w:hAnsi="Cambria" w:cs="Calibri"/>
                <w:lang w:val="tr-TR"/>
              </w:rPr>
            </w:pPr>
            <w:r w:rsidRPr="00C860F9">
              <w:rPr>
                <w:rFonts w:ascii="Cambria" w:eastAsia="Calibri" w:hAnsi="Cambria" w:cs="Calibri"/>
                <w:lang w:val="tr-TR"/>
              </w:rPr>
              <w:t>101–150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jc w:val="center"/>
              <w:rPr>
                <w:rFonts w:ascii="Cambria" w:eastAsia="Calibri" w:hAnsi="Cambria" w:cs="Calibri"/>
                <w:sz w:val="24"/>
                <w:szCs w:val="24"/>
                <w:lang w:val="tr-TR"/>
              </w:rPr>
            </w:pP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ind w:left="1"/>
              <w:jc w:val="center"/>
              <w:rPr>
                <w:rFonts w:ascii="Cambria" w:eastAsia="Calibri" w:hAnsi="Cambria" w:cs="Calibri"/>
                <w:sz w:val="24"/>
                <w:szCs w:val="24"/>
                <w:lang w:val="tr-TR"/>
              </w:rPr>
            </w:pPr>
          </w:p>
        </w:tc>
      </w:tr>
      <w:tr w:rsidR="008D0163" w:rsidRPr="00C860F9" w:rsidTr="008916C6">
        <w:trPr>
          <w:trHeight w:hRule="exact" w:val="379"/>
        </w:trPr>
        <w:tc>
          <w:tcPr>
            <w:tcW w:w="2480"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9" w:line="276" w:lineRule="auto"/>
              <w:ind w:left="65"/>
              <w:rPr>
                <w:rFonts w:ascii="Cambria" w:eastAsia="Calibri" w:hAnsi="Cambria" w:cs="Calibri"/>
                <w:lang w:val="tr-TR"/>
              </w:rPr>
            </w:pPr>
            <w:r w:rsidRPr="00C860F9">
              <w:rPr>
                <w:rFonts w:ascii="Cambria" w:eastAsia="Calibri" w:hAnsi="Cambria" w:cs="Calibri"/>
                <w:lang w:val="tr-TR"/>
              </w:rPr>
              <w:t>151–250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ind w:left="1"/>
              <w:jc w:val="center"/>
              <w:rPr>
                <w:rFonts w:ascii="Cambria" w:eastAsia="Calibri" w:hAnsi="Cambria" w:cs="Calibri"/>
                <w:sz w:val="24"/>
                <w:szCs w:val="24"/>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jc w:val="center"/>
              <w:rPr>
                <w:rFonts w:ascii="Cambria" w:eastAsia="Calibri" w:hAnsi="Cambria" w:cs="Calibri"/>
                <w:sz w:val="24"/>
                <w:szCs w:val="24"/>
                <w:lang w:val="tr-TR"/>
              </w:rPr>
            </w:pP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ind w:left="1"/>
              <w:jc w:val="center"/>
              <w:rPr>
                <w:rFonts w:ascii="Cambria" w:eastAsia="Calibri" w:hAnsi="Cambria" w:cs="Calibri"/>
                <w:sz w:val="24"/>
                <w:szCs w:val="24"/>
                <w:lang w:val="tr-TR"/>
              </w:rPr>
            </w:pPr>
          </w:p>
        </w:tc>
      </w:tr>
      <w:tr w:rsidR="008D0163" w:rsidRPr="00C860F9" w:rsidTr="008916C6">
        <w:trPr>
          <w:trHeight w:hRule="exact" w:val="379"/>
        </w:trPr>
        <w:tc>
          <w:tcPr>
            <w:tcW w:w="2480"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9" w:line="276" w:lineRule="auto"/>
              <w:ind w:left="65"/>
              <w:rPr>
                <w:rFonts w:ascii="Cambria" w:eastAsia="Calibri" w:hAnsi="Cambria" w:cs="Calibri"/>
                <w:lang w:val="tr-TR"/>
              </w:rPr>
            </w:pPr>
            <w:r w:rsidRPr="00C860F9">
              <w:rPr>
                <w:rFonts w:ascii="Cambria" w:eastAsia="Calibri" w:hAnsi="Cambria" w:cs="Calibri"/>
                <w:lang w:val="tr-TR"/>
              </w:rPr>
              <w:t>251–Üzeri</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r>
      <w:tr w:rsidR="008D0163" w:rsidRPr="00C860F9" w:rsidTr="008916C6">
        <w:trPr>
          <w:trHeight w:hRule="exact" w:val="379"/>
        </w:trPr>
        <w:tc>
          <w:tcPr>
            <w:tcW w:w="2480"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9" w:line="276" w:lineRule="auto"/>
              <w:jc w:val="center"/>
              <w:rPr>
                <w:rFonts w:ascii="Cambria" w:eastAsia="Calibri" w:hAnsi="Cambria" w:cs="Calibri"/>
                <w:lang w:val="tr-TR"/>
              </w:rPr>
            </w:pPr>
            <w:r w:rsidRPr="00C860F9">
              <w:rPr>
                <w:rFonts w:ascii="Cambria" w:hAnsi="Cambria"/>
                <w:b/>
                <w:lang w:val="tr-TR"/>
              </w:rPr>
              <w:t>TOPLAM</w:t>
            </w:r>
          </w:p>
        </w:tc>
        <w:tc>
          <w:tcPr>
            <w:tcW w:w="1277"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38" w:line="276" w:lineRule="auto"/>
              <w:ind w:left="1"/>
              <w:jc w:val="center"/>
              <w:rPr>
                <w:rFonts w:ascii="Cambria" w:eastAsia="Calibri" w:hAnsi="Cambria" w:cs="Calibri"/>
                <w:sz w:val="24"/>
                <w:szCs w:val="24"/>
                <w:lang w:val="tr-TR"/>
              </w:rPr>
            </w:pPr>
            <w:r w:rsidRPr="00C860F9">
              <w:rPr>
                <w:rFonts w:ascii="Cambria" w:hAnsi="Cambria"/>
                <w:b/>
                <w:sz w:val="24"/>
                <w:lang w:val="tr-TR"/>
              </w:rPr>
              <w:t>4</w:t>
            </w: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8" w:line="276" w:lineRule="auto"/>
              <w:ind w:right="1"/>
              <w:jc w:val="center"/>
              <w:rPr>
                <w:rFonts w:ascii="Cambria" w:eastAsia="Calibri" w:hAnsi="Cambria" w:cs="Calibri"/>
                <w:sz w:val="24"/>
                <w:szCs w:val="24"/>
                <w:lang w:val="tr-TR"/>
              </w:rPr>
            </w:pPr>
            <w:r w:rsidRPr="00C860F9">
              <w:rPr>
                <w:rFonts w:ascii="Cambria" w:hAnsi="Cambria"/>
                <w:b/>
                <w:sz w:val="24"/>
                <w:lang w:val="tr-TR"/>
              </w:rPr>
              <w:t>8</w:t>
            </w:r>
          </w:p>
        </w:tc>
        <w:tc>
          <w:tcPr>
            <w:tcW w:w="141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jc w:val="center"/>
              <w:rPr>
                <w:rFonts w:ascii="Cambria" w:eastAsia="Calibri" w:hAnsi="Cambria" w:cs="Calibri"/>
                <w:sz w:val="24"/>
                <w:szCs w:val="24"/>
                <w:lang w:val="tr-TR"/>
              </w:rPr>
            </w:pPr>
          </w:p>
        </w:tc>
        <w:tc>
          <w:tcPr>
            <w:tcW w:w="1276"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38" w:line="276" w:lineRule="auto"/>
              <w:jc w:val="center"/>
              <w:rPr>
                <w:rFonts w:ascii="Cambria" w:eastAsia="Calibri" w:hAnsi="Cambria" w:cs="Calibri"/>
                <w:sz w:val="24"/>
                <w:szCs w:val="24"/>
                <w:lang w:val="tr-TR"/>
              </w:rPr>
            </w:pPr>
          </w:p>
        </w:tc>
        <w:tc>
          <w:tcPr>
            <w:tcW w:w="1274"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38" w:line="276" w:lineRule="auto"/>
              <w:jc w:val="center"/>
              <w:rPr>
                <w:rFonts w:ascii="Cambria" w:eastAsia="Calibri" w:hAnsi="Cambria" w:cs="Calibri"/>
                <w:sz w:val="24"/>
                <w:szCs w:val="24"/>
                <w:lang w:val="tr-TR"/>
              </w:rPr>
            </w:pPr>
            <w:r w:rsidRPr="00C860F9">
              <w:rPr>
                <w:rFonts w:ascii="Cambria" w:hAnsi="Cambria"/>
                <w:b/>
                <w:sz w:val="24"/>
                <w:lang w:val="tr-TR"/>
              </w:rPr>
              <w:t>12</w:t>
            </w:r>
          </w:p>
        </w:tc>
      </w:tr>
    </w:tbl>
    <w:p w:rsidR="008D0163" w:rsidRPr="00C860F9" w:rsidRDefault="008D0163" w:rsidP="001828E6">
      <w:pPr>
        <w:spacing w:before="12" w:line="276" w:lineRule="auto"/>
        <w:rPr>
          <w:rFonts w:ascii="Cambria" w:eastAsia="Calibri" w:hAnsi="Cambria" w:cs="Calibri"/>
          <w:i/>
          <w:sz w:val="21"/>
          <w:szCs w:val="21"/>
          <w:lang w:val="tr-TR"/>
        </w:rPr>
      </w:pPr>
    </w:p>
    <w:p w:rsidR="008D0163" w:rsidRPr="008916C6" w:rsidRDefault="00142823" w:rsidP="00BA760D">
      <w:pPr>
        <w:pStyle w:val="ResimYazs"/>
        <w:rPr>
          <w:rFonts w:asciiTheme="majorHAnsi" w:eastAsia="Calibri" w:hAnsiTheme="majorHAnsi" w:cs="Calibri"/>
          <w:color w:val="auto"/>
          <w:sz w:val="22"/>
          <w:szCs w:val="22"/>
          <w:lang w:val="tr-TR"/>
        </w:rPr>
      </w:pPr>
      <w:r>
        <w:rPr>
          <w:rFonts w:asciiTheme="majorHAnsi" w:hAnsiTheme="majorHAnsi"/>
          <w:b/>
          <w:color w:val="auto"/>
          <w:sz w:val="22"/>
          <w:szCs w:val="22"/>
        </w:rPr>
        <w:t xml:space="preserve">    </w:t>
      </w:r>
      <w:bookmarkStart w:id="60" w:name="_Toc510451974"/>
      <w:r w:rsidR="00BA760D" w:rsidRPr="008916C6">
        <w:rPr>
          <w:rFonts w:asciiTheme="majorHAnsi" w:hAnsiTheme="majorHAnsi"/>
          <w:b/>
          <w:color w:val="auto"/>
          <w:sz w:val="22"/>
          <w:szCs w:val="22"/>
        </w:rPr>
        <w:t xml:space="preserve">Tablo </w:t>
      </w:r>
      <w:r w:rsidR="00BA760D" w:rsidRPr="008916C6">
        <w:rPr>
          <w:rFonts w:asciiTheme="majorHAnsi" w:hAnsiTheme="majorHAnsi"/>
          <w:b/>
          <w:color w:val="auto"/>
          <w:sz w:val="22"/>
          <w:szCs w:val="22"/>
        </w:rPr>
        <w:fldChar w:fldCharType="begin"/>
      </w:r>
      <w:r w:rsidR="00BA760D" w:rsidRPr="008916C6">
        <w:rPr>
          <w:rFonts w:asciiTheme="majorHAnsi" w:hAnsiTheme="majorHAnsi"/>
          <w:b/>
          <w:color w:val="auto"/>
          <w:sz w:val="22"/>
          <w:szCs w:val="22"/>
        </w:rPr>
        <w:instrText xml:space="preserve"> SEQ Tablo \* ARABIC </w:instrText>
      </w:r>
      <w:r w:rsidR="00BA760D"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16</w:t>
      </w:r>
      <w:r w:rsidR="00BA760D" w:rsidRPr="008916C6">
        <w:rPr>
          <w:rFonts w:asciiTheme="majorHAnsi" w:hAnsiTheme="majorHAnsi"/>
          <w:b/>
          <w:color w:val="auto"/>
          <w:sz w:val="22"/>
          <w:szCs w:val="22"/>
        </w:rPr>
        <w:fldChar w:fldCharType="end"/>
      </w:r>
      <w:r w:rsidR="00BA760D" w:rsidRPr="008916C6">
        <w:rPr>
          <w:rFonts w:asciiTheme="majorHAnsi" w:hAnsiTheme="majorHAnsi"/>
          <w:b/>
          <w:color w:val="auto"/>
          <w:sz w:val="22"/>
          <w:szCs w:val="22"/>
        </w:rPr>
        <w:t>:</w:t>
      </w:r>
      <w:r w:rsidR="00BA760D"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Yıllara Göre Toplam Derslik Sayısı ve Derslik Başına Öğrenci</w:t>
      </w:r>
      <w:r w:rsidR="00A717BA" w:rsidRPr="008916C6">
        <w:rPr>
          <w:rFonts w:asciiTheme="majorHAnsi" w:hAnsiTheme="majorHAnsi"/>
          <w:color w:val="auto"/>
          <w:spacing w:val="-16"/>
          <w:sz w:val="22"/>
          <w:szCs w:val="22"/>
          <w:lang w:val="tr-TR"/>
        </w:rPr>
        <w:t xml:space="preserve"> </w:t>
      </w:r>
      <w:r w:rsidR="00A717BA" w:rsidRPr="008916C6">
        <w:rPr>
          <w:rFonts w:asciiTheme="majorHAnsi" w:hAnsiTheme="majorHAnsi"/>
          <w:color w:val="auto"/>
          <w:sz w:val="22"/>
          <w:szCs w:val="22"/>
          <w:lang w:val="tr-TR"/>
        </w:rPr>
        <w:t>Sayısı</w:t>
      </w:r>
      <w:bookmarkEnd w:id="60"/>
    </w:p>
    <w:tbl>
      <w:tblPr>
        <w:tblStyle w:val="TableNormal"/>
        <w:tblW w:w="9072" w:type="dxa"/>
        <w:tblInd w:w="173" w:type="dxa"/>
        <w:tblLayout w:type="fixed"/>
        <w:tblLook w:val="01E0" w:firstRow="1" w:lastRow="1" w:firstColumn="1" w:lastColumn="1" w:noHBand="0" w:noVBand="0"/>
      </w:tblPr>
      <w:tblGrid>
        <w:gridCol w:w="3487"/>
        <w:gridCol w:w="1108"/>
        <w:gridCol w:w="1036"/>
        <w:gridCol w:w="1149"/>
        <w:gridCol w:w="1118"/>
        <w:gridCol w:w="1174"/>
      </w:tblGrid>
      <w:tr w:rsidR="008D0163" w:rsidRPr="00C860F9" w:rsidTr="000D759E">
        <w:trPr>
          <w:trHeight w:hRule="exact" w:val="430"/>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75" w:line="276" w:lineRule="auto"/>
              <w:ind w:left="2012"/>
              <w:rPr>
                <w:rFonts w:ascii="Cambria" w:eastAsia="Calibri" w:hAnsi="Cambria" w:cs="Calibri"/>
                <w:color w:val="FFFFFF" w:themeColor="background1"/>
                <w:lang w:val="tr-TR"/>
              </w:rPr>
            </w:pPr>
            <w:r w:rsidRPr="000D759E">
              <w:rPr>
                <w:rFonts w:ascii="Cambria" w:hAnsi="Cambria"/>
                <w:b/>
                <w:color w:val="FFFFFF" w:themeColor="background1"/>
                <w:lang w:val="tr-TR"/>
              </w:rPr>
              <w:t>YILLARA GÖRE TOPLAM DERSLİK (AMFİ ve SINIF)</w:t>
            </w:r>
            <w:r w:rsidRPr="000D759E">
              <w:rPr>
                <w:rFonts w:ascii="Cambria" w:hAnsi="Cambria"/>
                <w:b/>
                <w:color w:val="FFFFFF" w:themeColor="background1"/>
                <w:spacing w:val="-10"/>
                <w:lang w:val="tr-TR"/>
              </w:rPr>
              <w:t xml:space="preserve"> </w:t>
            </w:r>
            <w:r w:rsidRPr="000D759E">
              <w:rPr>
                <w:rFonts w:ascii="Cambria" w:hAnsi="Cambria"/>
                <w:b/>
                <w:color w:val="FFFFFF" w:themeColor="background1"/>
                <w:lang w:val="tr-TR"/>
              </w:rPr>
              <w:t>SAYISI</w:t>
            </w:r>
          </w:p>
        </w:tc>
      </w:tr>
      <w:tr w:rsidR="008D0163" w:rsidRPr="00C860F9" w:rsidTr="000D759E">
        <w:trPr>
          <w:trHeight w:hRule="exact" w:val="407"/>
        </w:trPr>
        <w:tc>
          <w:tcPr>
            <w:tcW w:w="348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8D0163" w:rsidP="001828E6">
            <w:pPr>
              <w:spacing w:line="276" w:lineRule="auto"/>
              <w:rPr>
                <w:rFonts w:ascii="Cambria" w:hAnsi="Cambria"/>
                <w:color w:val="FFFFFF" w:themeColor="background1"/>
                <w:lang w:val="tr-TR"/>
              </w:rPr>
            </w:pPr>
          </w:p>
        </w:tc>
        <w:tc>
          <w:tcPr>
            <w:tcW w:w="110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5D134F" w:rsidP="001828E6">
            <w:pPr>
              <w:pStyle w:val="TableParagraph"/>
              <w:spacing w:before="64"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2013</w:t>
            </w:r>
            <w:r w:rsidR="00A717BA" w:rsidRPr="000D759E">
              <w:rPr>
                <w:rFonts w:ascii="Cambria" w:hAnsi="Cambria"/>
                <w:b/>
                <w:color w:val="FFFFFF" w:themeColor="background1"/>
                <w:spacing w:val="-6"/>
                <w:lang w:val="tr-TR"/>
              </w:rPr>
              <w:t xml:space="preserve"> </w:t>
            </w:r>
            <w:r w:rsidR="00A717BA" w:rsidRPr="000D759E">
              <w:rPr>
                <w:rFonts w:ascii="Cambria" w:hAnsi="Cambria"/>
                <w:b/>
                <w:color w:val="FFFFFF" w:themeColor="background1"/>
                <w:lang w:val="tr-TR"/>
              </w:rPr>
              <w:t>Yılı</w:t>
            </w:r>
          </w:p>
        </w:tc>
        <w:tc>
          <w:tcPr>
            <w:tcW w:w="10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5D134F" w:rsidP="001828E6">
            <w:pPr>
              <w:pStyle w:val="TableParagraph"/>
              <w:spacing w:before="64"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2014</w:t>
            </w:r>
            <w:r w:rsidR="00A717BA" w:rsidRPr="000D759E">
              <w:rPr>
                <w:rFonts w:ascii="Cambria" w:hAnsi="Cambria"/>
                <w:b/>
                <w:color w:val="FFFFFF" w:themeColor="background1"/>
                <w:spacing w:val="-6"/>
                <w:lang w:val="tr-TR"/>
              </w:rPr>
              <w:t xml:space="preserve"> </w:t>
            </w:r>
            <w:r w:rsidR="00A717BA" w:rsidRPr="000D759E">
              <w:rPr>
                <w:rFonts w:ascii="Cambria" w:hAnsi="Cambria"/>
                <w:b/>
                <w:color w:val="FFFFFF" w:themeColor="background1"/>
                <w:lang w:val="tr-TR"/>
              </w:rPr>
              <w:t>Yılı</w:t>
            </w:r>
          </w:p>
        </w:tc>
        <w:tc>
          <w:tcPr>
            <w:tcW w:w="1149"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5D134F" w:rsidP="001828E6">
            <w:pPr>
              <w:pStyle w:val="TableParagraph"/>
              <w:spacing w:before="64" w:line="276" w:lineRule="auto"/>
              <w:ind w:right="1"/>
              <w:jc w:val="center"/>
              <w:rPr>
                <w:rFonts w:ascii="Cambria" w:eastAsia="Calibri" w:hAnsi="Cambria" w:cs="Calibri"/>
                <w:color w:val="FFFFFF" w:themeColor="background1"/>
                <w:lang w:val="tr-TR"/>
              </w:rPr>
            </w:pPr>
            <w:r w:rsidRPr="000D759E">
              <w:rPr>
                <w:rFonts w:ascii="Cambria" w:hAnsi="Cambria"/>
                <w:b/>
                <w:color w:val="FFFFFF" w:themeColor="background1"/>
                <w:lang w:val="tr-TR"/>
              </w:rPr>
              <w:t>2015</w:t>
            </w:r>
            <w:r w:rsidR="00A717BA" w:rsidRPr="000D759E">
              <w:rPr>
                <w:rFonts w:ascii="Cambria" w:hAnsi="Cambria"/>
                <w:b/>
                <w:color w:val="FFFFFF" w:themeColor="background1"/>
                <w:spacing w:val="-6"/>
                <w:lang w:val="tr-TR"/>
              </w:rPr>
              <w:t xml:space="preserve"> </w:t>
            </w:r>
            <w:r w:rsidR="00A717BA" w:rsidRPr="000D759E">
              <w:rPr>
                <w:rFonts w:ascii="Cambria" w:hAnsi="Cambria"/>
                <w:b/>
                <w:color w:val="FFFFFF" w:themeColor="background1"/>
                <w:lang w:val="tr-TR"/>
              </w:rPr>
              <w:t>Yılı</w:t>
            </w:r>
          </w:p>
        </w:tc>
        <w:tc>
          <w:tcPr>
            <w:tcW w:w="111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5D134F" w:rsidP="001828E6">
            <w:pPr>
              <w:pStyle w:val="TableParagraph"/>
              <w:spacing w:before="64" w:line="276" w:lineRule="auto"/>
              <w:ind w:right="1"/>
              <w:jc w:val="center"/>
              <w:rPr>
                <w:rFonts w:ascii="Cambria" w:eastAsia="Calibri" w:hAnsi="Cambria" w:cs="Calibri"/>
                <w:color w:val="FFFFFF" w:themeColor="background1"/>
                <w:lang w:val="tr-TR"/>
              </w:rPr>
            </w:pPr>
            <w:r w:rsidRPr="000D759E">
              <w:rPr>
                <w:rFonts w:ascii="Cambria" w:hAnsi="Cambria"/>
                <w:b/>
                <w:color w:val="FFFFFF" w:themeColor="background1"/>
                <w:lang w:val="tr-TR"/>
              </w:rPr>
              <w:t>2016</w:t>
            </w:r>
            <w:r w:rsidR="00A717BA" w:rsidRPr="000D759E">
              <w:rPr>
                <w:rFonts w:ascii="Cambria" w:hAnsi="Cambria"/>
                <w:b/>
                <w:color w:val="FFFFFF" w:themeColor="background1"/>
                <w:spacing w:val="-6"/>
                <w:lang w:val="tr-TR"/>
              </w:rPr>
              <w:t xml:space="preserve"> </w:t>
            </w:r>
            <w:r w:rsidR="00A717BA" w:rsidRPr="000D759E">
              <w:rPr>
                <w:rFonts w:ascii="Cambria" w:hAnsi="Cambria"/>
                <w:b/>
                <w:color w:val="FFFFFF" w:themeColor="background1"/>
                <w:lang w:val="tr-TR"/>
              </w:rPr>
              <w:t>Yılı</w:t>
            </w:r>
          </w:p>
        </w:tc>
        <w:tc>
          <w:tcPr>
            <w:tcW w:w="117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5D134F" w:rsidP="001828E6">
            <w:pPr>
              <w:pStyle w:val="TableParagraph"/>
              <w:spacing w:before="64"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 xml:space="preserve">2017 </w:t>
            </w:r>
            <w:r w:rsidR="00A717BA" w:rsidRPr="000D759E">
              <w:rPr>
                <w:rFonts w:ascii="Cambria" w:hAnsi="Cambria"/>
                <w:b/>
                <w:color w:val="FFFFFF" w:themeColor="background1"/>
                <w:lang w:val="tr-TR"/>
              </w:rPr>
              <w:t>Yılı</w:t>
            </w:r>
          </w:p>
        </w:tc>
      </w:tr>
      <w:tr w:rsidR="008D0163" w:rsidRPr="00C860F9" w:rsidTr="00142823">
        <w:trPr>
          <w:trHeight w:hRule="exact" w:val="407"/>
        </w:trPr>
        <w:tc>
          <w:tcPr>
            <w:tcW w:w="3487"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64" w:line="276" w:lineRule="auto"/>
              <w:ind w:left="64"/>
              <w:rPr>
                <w:rFonts w:ascii="Cambria" w:eastAsia="Calibri" w:hAnsi="Cambria" w:cs="Calibri"/>
                <w:lang w:val="tr-TR"/>
              </w:rPr>
            </w:pPr>
            <w:r w:rsidRPr="00C860F9">
              <w:rPr>
                <w:rFonts w:ascii="Cambria" w:hAnsi="Cambria"/>
                <w:b/>
                <w:lang w:val="tr-TR"/>
              </w:rPr>
              <w:t>Derslik</w:t>
            </w:r>
            <w:r w:rsidRPr="00C860F9">
              <w:rPr>
                <w:rFonts w:ascii="Cambria" w:hAnsi="Cambria"/>
                <w:b/>
                <w:spacing w:val="-2"/>
                <w:lang w:val="tr-TR"/>
              </w:rPr>
              <w:t xml:space="preserve"> </w:t>
            </w:r>
            <w:r w:rsidRPr="00C860F9">
              <w:rPr>
                <w:rFonts w:ascii="Cambria" w:hAnsi="Cambria"/>
                <w:b/>
                <w:lang w:val="tr-TR"/>
              </w:rPr>
              <w:t>Sayısı</w:t>
            </w:r>
          </w:p>
        </w:tc>
        <w:tc>
          <w:tcPr>
            <w:tcW w:w="1108"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52" w:line="276" w:lineRule="auto"/>
              <w:ind w:right="1"/>
              <w:jc w:val="center"/>
              <w:rPr>
                <w:rFonts w:ascii="Cambria" w:eastAsia="Calibri" w:hAnsi="Cambria" w:cs="Calibri"/>
                <w:sz w:val="24"/>
                <w:szCs w:val="24"/>
                <w:lang w:val="tr-TR"/>
              </w:rPr>
            </w:pPr>
            <w:r w:rsidRPr="00C860F9">
              <w:rPr>
                <w:rFonts w:ascii="Cambria" w:hAnsi="Cambria"/>
                <w:sz w:val="24"/>
                <w:lang w:val="tr-TR"/>
              </w:rPr>
              <w:t>12</w:t>
            </w:r>
          </w:p>
        </w:tc>
        <w:tc>
          <w:tcPr>
            <w:tcW w:w="1036"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52" w:line="276" w:lineRule="auto"/>
              <w:ind w:right="1"/>
              <w:jc w:val="center"/>
              <w:rPr>
                <w:rFonts w:ascii="Cambria" w:eastAsia="Calibri" w:hAnsi="Cambria" w:cs="Calibri"/>
                <w:sz w:val="24"/>
                <w:szCs w:val="24"/>
                <w:lang w:val="tr-TR"/>
              </w:rPr>
            </w:pPr>
            <w:r w:rsidRPr="00C860F9">
              <w:rPr>
                <w:rFonts w:ascii="Cambria" w:hAnsi="Cambria"/>
                <w:sz w:val="24"/>
                <w:lang w:val="tr-TR"/>
              </w:rPr>
              <w:t>12</w:t>
            </w:r>
          </w:p>
        </w:tc>
        <w:tc>
          <w:tcPr>
            <w:tcW w:w="1149"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52" w:line="276" w:lineRule="auto"/>
              <w:ind w:right="2"/>
              <w:jc w:val="center"/>
              <w:rPr>
                <w:rFonts w:ascii="Cambria" w:eastAsia="Calibri" w:hAnsi="Cambria" w:cs="Calibri"/>
                <w:sz w:val="24"/>
                <w:szCs w:val="24"/>
                <w:lang w:val="tr-TR"/>
              </w:rPr>
            </w:pPr>
            <w:r w:rsidRPr="00C860F9">
              <w:rPr>
                <w:rFonts w:ascii="Cambria" w:hAnsi="Cambria"/>
                <w:sz w:val="24"/>
                <w:lang w:val="tr-TR"/>
              </w:rPr>
              <w:t>12</w:t>
            </w:r>
          </w:p>
        </w:tc>
        <w:tc>
          <w:tcPr>
            <w:tcW w:w="1118"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52" w:line="276" w:lineRule="auto"/>
              <w:jc w:val="center"/>
              <w:rPr>
                <w:rFonts w:ascii="Cambria" w:eastAsia="Calibri" w:hAnsi="Cambria" w:cs="Calibri"/>
                <w:sz w:val="24"/>
                <w:szCs w:val="24"/>
                <w:lang w:val="tr-TR"/>
              </w:rPr>
            </w:pPr>
            <w:r w:rsidRPr="00C860F9">
              <w:rPr>
                <w:rFonts w:ascii="Cambria" w:hAnsi="Cambria"/>
                <w:sz w:val="24"/>
                <w:lang w:val="tr-TR"/>
              </w:rPr>
              <w:t>12</w:t>
            </w:r>
          </w:p>
        </w:tc>
        <w:tc>
          <w:tcPr>
            <w:tcW w:w="1174" w:type="dxa"/>
            <w:tcBorders>
              <w:top w:val="single" w:sz="4" w:space="0" w:color="000000"/>
              <w:left w:val="single" w:sz="4" w:space="0" w:color="000000"/>
              <w:bottom w:val="single" w:sz="4" w:space="0" w:color="000000"/>
              <w:right w:val="single" w:sz="4" w:space="0" w:color="000000"/>
            </w:tcBorders>
          </w:tcPr>
          <w:p w:rsidR="008D0163" w:rsidRPr="00C860F9" w:rsidRDefault="00092C74" w:rsidP="001828E6">
            <w:pPr>
              <w:pStyle w:val="TableParagraph"/>
              <w:spacing w:before="52" w:line="276" w:lineRule="auto"/>
              <w:jc w:val="center"/>
              <w:rPr>
                <w:rFonts w:ascii="Cambria" w:eastAsia="Calibri" w:hAnsi="Cambria" w:cs="Calibri"/>
                <w:sz w:val="24"/>
                <w:szCs w:val="24"/>
                <w:lang w:val="tr-TR"/>
              </w:rPr>
            </w:pPr>
            <w:r w:rsidRPr="00C860F9">
              <w:rPr>
                <w:rFonts w:ascii="Cambria" w:hAnsi="Cambria"/>
                <w:sz w:val="24"/>
                <w:lang w:val="tr-TR"/>
              </w:rPr>
              <w:t>12</w:t>
            </w:r>
          </w:p>
        </w:tc>
      </w:tr>
      <w:tr w:rsidR="00E34FFF" w:rsidRPr="00C860F9" w:rsidTr="00142823">
        <w:trPr>
          <w:trHeight w:hRule="exact" w:val="407"/>
        </w:trPr>
        <w:tc>
          <w:tcPr>
            <w:tcW w:w="3487" w:type="dxa"/>
            <w:tcBorders>
              <w:top w:val="single" w:sz="4" w:space="0" w:color="000000"/>
              <w:left w:val="single" w:sz="4" w:space="0" w:color="000000"/>
              <w:bottom w:val="single" w:sz="4" w:space="0" w:color="000000"/>
              <w:right w:val="single" w:sz="4" w:space="0" w:color="000000"/>
            </w:tcBorders>
          </w:tcPr>
          <w:p w:rsidR="00E34FFF" w:rsidRPr="00C860F9" w:rsidRDefault="00E34FFF" w:rsidP="001828E6">
            <w:pPr>
              <w:pStyle w:val="TableParagraph"/>
              <w:spacing w:before="64" w:line="276" w:lineRule="auto"/>
              <w:ind w:left="64"/>
              <w:rPr>
                <w:rFonts w:ascii="Cambria" w:eastAsia="Calibri" w:hAnsi="Cambria" w:cs="Calibri"/>
                <w:lang w:val="tr-TR"/>
              </w:rPr>
            </w:pPr>
            <w:r w:rsidRPr="00C860F9">
              <w:rPr>
                <w:rFonts w:ascii="Cambria" w:hAnsi="Cambria"/>
                <w:b/>
                <w:lang w:val="tr-TR"/>
              </w:rPr>
              <w:t>Öğrenci</w:t>
            </w:r>
            <w:r w:rsidRPr="00C860F9">
              <w:rPr>
                <w:rFonts w:ascii="Cambria" w:hAnsi="Cambria"/>
                <w:b/>
                <w:spacing w:val="-3"/>
                <w:lang w:val="tr-TR"/>
              </w:rPr>
              <w:t xml:space="preserve"> </w:t>
            </w:r>
            <w:r w:rsidRPr="00C860F9">
              <w:rPr>
                <w:rFonts w:ascii="Cambria" w:hAnsi="Cambria"/>
                <w:b/>
                <w:lang w:val="tr-TR"/>
              </w:rPr>
              <w:t>Sayısı</w:t>
            </w:r>
          </w:p>
        </w:tc>
        <w:tc>
          <w:tcPr>
            <w:tcW w:w="1108" w:type="dxa"/>
            <w:tcBorders>
              <w:top w:val="single" w:sz="4" w:space="0" w:color="000000"/>
              <w:left w:val="single" w:sz="4" w:space="0" w:color="000000"/>
              <w:bottom w:val="single" w:sz="4" w:space="0" w:color="000000"/>
              <w:right w:val="single" w:sz="4" w:space="0" w:color="000000"/>
            </w:tcBorders>
          </w:tcPr>
          <w:p w:rsidR="00E34FFF" w:rsidRPr="00C860F9" w:rsidRDefault="00E34FFF" w:rsidP="001828E6">
            <w:pPr>
              <w:pStyle w:val="TableParagraph"/>
              <w:spacing w:before="64" w:line="276" w:lineRule="auto"/>
              <w:ind w:right="1"/>
              <w:jc w:val="center"/>
              <w:rPr>
                <w:rFonts w:ascii="Cambria" w:eastAsia="Calibri" w:hAnsi="Cambria" w:cs="Calibri"/>
                <w:lang w:val="tr-TR"/>
              </w:rPr>
            </w:pPr>
            <w:r w:rsidRPr="00C860F9">
              <w:rPr>
                <w:rFonts w:ascii="Cambria" w:hAnsi="Cambria"/>
                <w:lang w:val="tr-TR"/>
              </w:rPr>
              <w:t>1707</w:t>
            </w:r>
          </w:p>
        </w:tc>
        <w:tc>
          <w:tcPr>
            <w:tcW w:w="1036" w:type="dxa"/>
            <w:tcBorders>
              <w:top w:val="single" w:sz="4" w:space="0" w:color="000000"/>
              <w:left w:val="single" w:sz="4" w:space="0" w:color="000000"/>
              <w:bottom w:val="single" w:sz="4" w:space="0" w:color="000000"/>
              <w:right w:val="single" w:sz="4" w:space="0" w:color="000000"/>
            </w:tcBorders>
          </w:tcPr>
          <w:p w:rsidR="00E34FFF" w:rsidRPr="00C860F9" w:rsidRDefault="00E34FFF" w:rsidP="001828E6">
            <w:pPr>
              <w:pStyle w:val="TableParagraph"/>
              <w:spacing w:before="64" w:line="276" w:lineRule="auto"/>
              <w:ind w:right="161"/>
              <w:jc w:val="center"/>
              <w:rPr>
                <w:rFonts w:ascii="Cambria" w:eastAsia="Calibri" w:hAnsi="Cambria" w:cs="Calibri"/>
                <w:lang w:val="tr-TR"/>
              </w:rPr>
            </w:pPr>
            <w:r w:rsidRPr="00C860F9">
              <w:rPr>
                <w:rFonts w:ascii="Cambria" w:hAnsi="Cambria"/>
                <w:w w:val="95"/>
                <w:lang w:val="tr-TR"/>
              </w:rPr>
              <w:t>1949</w:t>
            </w:r>
          </w:p>
        </w:tc>
        <w:tc>
          <w:tcPr>
            <w:tcW w:w="1149" w:type="dxa"/>
            <w:tcBorders>
              <w:top w:val="single" w:sz="4" w:space="0" w:color="000000"/>
              <w:left w:val="single" w:sz="4" w:space="0" w:color="000000"/>
              <w:bottom w:val="single" w:sz="4" w:space="0" w:color="000000"/>
              <w:right w:val="single" w:sz="4" w:space="0" w:color="000000"/>
            </w:tcBorders>
          </w:tcPr>
          <w:p w:rsidR="00E34FFF" w:rsidRPr="00C860F9" w:rsidRDefault="00E34FFF" w:rsidP="001828E6">
            <w:pPr>
              <w:pStyle w:val="TableParagraph"/>
              <w:spacing w:before="64" w:line="276" w:lineRule="auto"/>
              <w:jc w:val="center"/>
              <w:rPr>
                <w:rFonts w:ascii="Cambria" w:eastAsia="Calibri" w:hAnsi="Cambria" w:cs="Calibri"/>
                <w:lang w:val="tr-TR"/>
              </w:rPr>
            </w:pPr>
            <w:r w:rsidRPr="00C860F9">
              <w:rPr>
                <w:rFonts w:ascii="Cambria" w:hAnsi="Cambria"/>
                <w:lang w:val="tr-TR"/>
              </w:rPr>
              <w:t>2241</w:t>
            </w:r>
          </w:p>
        </w:tc>
        <w:tc>
          <w:tcPr>
            <w:tcW w:w="1118" w:type="dxa"/>
            <w:tcBorders>
              <w:top w:val="single" w:sz="4" w:space="0" w:color="000000"/>
              <w:left w:val="single" w:sz="4" w:space="0" w:color="000000"/>
              <w:bottom w:val="single" w:sz="4" w:space="0" w:color="000000"/>
              <w:right w:val="single" w:sz="4" w:space="0" w:color="000000"/>
            </w:tcBorders>
          </w:tcPr>
          <w:p w:rsidR="00E34FFF" w:rsidRPr="00C860F9" w:rsidRDefault="00E34FFF" w:rsidP="001828E6">
            <w:pPr>
              <w:pStyle w:val="TableParagraph"/>
              <w:spacing w:before="64" w:line="276" w:lineRule="auto"/>
              <w:ind w:right="1"/>
              <w:jc w:val="center"/>
              <w:rPr>
                <w:rFonts w:ascii="Cambria" w:eastAsia="Calibri" w:hAnsi="Cambria" w:cs="Calibri"/>
                <w:lang w:val="tr-TR"/>
              </w:rPr>
            </w:pPr>
            <w:r w:rsidRPr="00C860F9">
              <w:rPr>
                <w:rFonts w:ascii="Cambria" w:hAnsi="Cambria"/>
                <w:lang w:val="tr-TR"/>
              </w:rPr>
              <w:t>2313</w:t>
            </w:r>
          </w:p>
        </w:tc>
        <w:tc>
          <w:tcPr>
            <w:tcW w:w="1174" w:type="dxa"/>
            <w:tcBorders>
              <w:top w:val="single" w:sz="4" w:space="0" w:color="000000"/>
              <w:left w:val="single" w:sz="4" w:space="0" w:color="000000"/>
              <w:bottom w:val="single" w:sz="4" w:space="0" w:color="000000"/>
              <w:right w:val="single" w:sz="4" w:space="0" w:color="000000"/>
            </w:tcBorders>
          </w:tcPr>
          <w:p w:rsidR="00E34FFF" w:rsidRPr="00C860F9" w:rsidRDefault="00E34FFF" w:rsidP="001828E6">
            <w:pPr>
              <w:pStyle w:val="TableParagraph"/>
              <w:spacing w:before="64" w:line="276" w:lineRule="auto"/>
              <w:ind w:right="161"/>
              <w:jc w:val="center"/>
              <w:rPr>
                <w:rFonts w:ascii="Cambria" w:eastAsia="Calibri" w:hAnsi="Cambria" w:cs="Calibri"/>
                <w:lang w:val="tr-TR"/>
              </w:rPr>
            </w:pPr>
            <w:r w:rsidRPr="00C860F9">
              <w:rPr>
                <w:rFonts w:ascii="Cambria" w:hAnsi="Cambria"/>
                <w:w w:val="95"/>
                <w:lang w:val="tr-TR"/>
              </w:rPr>
              <w:t>2303</w:t>
            </w:r>
          </w:p>
        </w:tc>
      </w:tr>
      <w:tr w:rsidR="008D0163" w:rsidRPr="00C860F9" w:rsidTr="00142823">
        <w:trPr>
          <w:trHeight w:hRule="exact" w:val="408"/>
        </w:trPr>
        <w:tc>
          <w:tcPr>
            <w:tcW w:w="3487" w:type="dxa"/>
            <w:tcBorders>
              <w:top w:val="single" w:sz="4" w:space="0" w:color="000000"/>
              <w:left w:val="single" w:sz="4" w:space="0" w:color="000000"/>
              <w:bottom w:val="single" w:sz="4" w:space="0" w:color="000000"/>
              <w:right w:val="single" w:sz="4" w:space="0" w:color="000000"/>
            </w:tcBorders>
          </w:tcPr>
          <w:p w:rsidR="0000042C" w:rsidRDefault="00A717BA" w:rsidP="001828E6">
            <w:pPr>
              <w:pStyle w:val="TableParagraph"/>
              <w:spacing w:before="64" w:line="276" w:lineRule="auto"/>
              <w:ind w:left="64"/>
              <w:rPr>
                <w:rFonts w:ascii="Cambria" w:hAnsi="Cambria"/>
                <w:b/>
                <w:spacing w:val="-8"/>
                <w:lang w:val="tr-TR"/>
              </w:rPr>
            </w:pPr>
            <w:r w:rsidRPr="00C860F9">
              <w:rPr>
                <w:rFonts w:ascii="Cambria" w:hAnsi="Cambria"/>
                <w:b/>
                <w:lang w:val="tr-TR"/>
              </w:rPr>
              <w:t>Derslik Başına Düşen Öğrenci</w:t>
            </w:r>
            <w:r w:rsidRPr="00C860F9">
              <w:rPr>
                <w:rFonts w:ascii="Cambria" w:hAnsi="Cambria"/>
                <w:b/>
                <w:spacing w:val="-8"/>
                <w:lang w:val="tr-TR"/>
              </w:rPr>
              <w:t xml:space="preserve"> </w:t>
            </w:r>
          </w:p>
          <w:p w:rsidR="0000042C" w:rsidRDefault="0000042C" w:rsidP="001828E6">
            <w:pPr>
              <w:pStyle w:val="TableParagraph"/>
              <w:spacing w:before="64" w:line="276" w:lineRule="auto"/>
              <w:ind w:left="64"/>
              <w:rPr>
                <w:rFonts w:ascii="Cambria" w:hAnsi="Cambria"/>
                <w:b/>
                <w:spacing w:val="-8"/>
                <w:lang w:val="tr-TR"/>
              </w:rPr>
            </w:pPr>
          </w:p>
          <w:p w:rsidR="0000042C" w:rsidRDefault="0000042C" w:rsidP="001828E6">
            <w:pPr>
              <w:pStyle w:val="TableParagraph"/>
              <w:spacing w:before="64" w:line="276" w:lineRule="auto"/>
              <w:ind w:left="64"/>
              <w:rPr>
                <w:rFonts w:ascii="Cambria" w:hAnsi="Cambria"/>
                <w:b/>
                <w:spacing w:val="-8"/>
                <w:lang w:val="tr-TR"/>
              </w:rPr>
            </w:pPr>
          </w:p>
          <w:p w:rsidR="008D0163" w:rsidRPr="00C860F9" w:rsidRDefault="00A717BA" w:rsidP="001828E6">
            <w:pPr>
              <w:pStyle w:val="TableParagraph"/>
              <w:spacing w:before="64" w:line="276" w:lineRule="auto"/>
              <w:ind w:left="64"/>
              <w:rPr>
                <w:rFonts w:ascii="Cambria" w:eastAsia="Calibri" w:hAnsi="Cambria" w:cs="Calibri"/>
                <w:lang w:val="tr-TR"/>
              </w:rPr>
            </w:pPr>
            <w:r w:rsidRPr="00C860F9">
              <w:rPr>
                <w:rFonts w:ascii="Cambria" w:hAnsi="Cambria"/>
                <w:b/>
                <w:lang w:val="tr-TR"/>
              </w:rPr>
              <w:t>Sayısı</w:t>
            </w:r>
          </w:p>
        </w:tc>
        <w:tc>
          <w:tcPr>
            <w:tcW w:w="1108"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52" w:line="276" w:lineRule="auto"/>
              <w:ind w:right="1"/>
              <w:jc w:val="center"/>
              <w:rPr>
                <w:rFonts w:ascii="Cambria" w:eastAsia="Calibri" w:hAnsi="Cambria" w:cs="Calibri"/>
                <w:sz w:val="24"/>
                <w:szCs w:val="24"/>
                <w:lang w:val="tr-TR"/>
              </w:rPr>
            </w:pPr>
            <w:r w:rsidRPr="00C860F9">
              <w:rPr>
                <w:rFonts w:ascii="Cambria" w:hAnsi="Cambria"/>
                <w:sz w:val="24"/>
                <w:lang w:val="tr-TR"/>
              </w:rPr>
              <w:t>142</w:t>
            </w:r>
          </w:p>
        </w:tc>
        <w:tc>
          <w:tcPr>
            <w:tcW w:w="1036"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52" w:line="276" w:lineRule="auto"/>
              <w:ind w:right="2"/>
              <w:jc w:val="center"/>
              <w:rPr>
                <w:rFonts w:ascii="Cambria" w:eastAsia="Calibri" w:hAnsi="Cambria" w:cs="Calibri"/>
                <w:sz w:val="24"/>
                <w:szCs w:val="24"/>
                <w:lang w:val="tr-TR"/>
              </w:rPr>
            </w:pPr>
            <w:r w:rsidRPr="00C860F9">
              <w:rPr>
                <w:rFonts w:ascii="Cambria" w:hAnsi="Cambria"/>
                <w:sz w:val="24"/>
                <w:lang w:val="tr-TR"/>
              </w:rPr>
              <w:t>162</w:t>
            </w:r>
          </w:p>
        </w:tc>
        <w:tc>
          <w:tcPr>
            <w:tcW w:w="1149"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52" w:line="276" w:lineRule="auto"/>
              <w:jc w:val="center"/>
              <w:rPr>
                <w:rFonts w:ascii="Cambria" w:eastAsia="Calibri" w:hAnsi="Cambria" w:cs="Calibri"/>
                <w:sz w:val="24"/>
                <w:szCs w:val="24"/>
                <w:lang w:val="tr-TR"/>
              </w:rPr>
            </w:pPr>
            <w:r w:rsidRPr="00C860F9">
              <w:rPr>
                <w:rFonts w:ascii="Cambria" w:hAnsi="Cambria"/>
                <w:sz w:val="24"/>
                <w:lang w:val="tr-TR"/>
              </w:rPr>
              <w:t>186</w:t>
            </w:r>
          </w:p>
        </w:tc>
        <w:tc>
          <w:tcPr>
            <w:tcW w:w="1118"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52" w:line="276" w:lineRule="auto"/>
              <w:ind w:right="1"/>
              <w:jc w:val="center"/>
              <w:rPr>
                <w:rFonts w:ascii="Cambria" w:eastAsia="Calibri" w:hAnsi="Cambria" w:cs="Calibri"/>
                <w:sz w:val="24"/>
                <w:szCs w:val="24"/>
                <w:lang w:val="tr-TR"/>
              </w:rPr>
            </w:pPr>
            <w:r w:rsidRPr="00C860F9">
              <w:rPr>
                <w:rFonts w:ascii="Cambria" w:hAnsi="Cambria"/>
                <w:sz w:val="24"/>
                <w:lang w:val="tr-TR"/>
              </w:rPr>
              <w:t>192</w:t>
            </w:r>
          </w:p>
        </w:tc>
        <w:tc>
          <w:tcPr>
            <w:tcW w:w="1174"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52" w:line="276" w:lineRule="auto"/>
              <w:ind w:right="1"/>
              <w:jc w:val="center"/>
              <w:rPr>
                <w:rFonts w:ascii="Cambria" w:eastAsia="Calibri" w:hAnsi="Cambria" w:cs="Calibri"/>
                <w:sz w:val="24"/>
                <w:szCs w:val="24"/>
                <w:lang w:val="tr-TR"/>
              </w:rPr>
            </w:pPr>
            <w:r w:rsidRPr="00C860F9">
              <w:rPr>
                <w:rFonts w:ascii="Cambria" w:hAnsi="Cambria"/>
                <w:sz w:val="24"/>
                <w:lang w:val="tr-TR"/>
              </w:rPr>
              <w:t>191</w:t>
            </w:r>
          </w:p>
        </w:tc>
      </w:tr>
    </w:tbl>
    <w:p w:rsidR="0000042C" w:rsidRDefault="0000042C" w:rsidP="00142823">
      <w:pPr>
        <w:pStyle w:val="ResimYazs"/>
        <w:rPr>
          <w:rFonts w:ascii="Cambria" w:hAnsi="Cambria"/>
          <w:b/>
          <w:color w:val="auto"/>
          <w:sz w:val="22"/>
          <w:szCs w:val="22"/>
        </w:rPr>
      </w:pPr>
    </w:p>
    <w:p w:rsidR="009A0F32" w:rsidRPr="00725762" w:rsidRDefault="00974F40" w:rsidP="009A0F32">
      <w:pPr>
        <w:pStyle w:val="ResimYazs"/>
        <w:spacing w:line="276" w:lineRule="auto"/>
        <w:ind w:firstLine="720"/>
        <w:jc w:val="both"/>
        <w:rPr>
          <w:rFonts w:ascii="Cambria" w:hAnsi="Cambria"/>
          <w:i w:val="0"/>
          <w:color w:val="auto"/>
          <w:sz w:val="22"/>
          <w:szCs w:val="22"/>
          <w:lang w:val="tr-TR"/>
        </w:rPr>
      </w:pPr>
      <w:r w:rsidRPr="00725762">
        <w:rPr>
          <w:rFonts w:ascii="Cambria" w:hAnsi="Cambria"/>
          <w:i w:val="0"/>
          <w:color w:val="auto"/>
          <w:sz w:val="22"/>
          <w:szCs w:val="22"/>
          <w:lang w:val="tr-TR"/>
        </w:rPr>
        <w:t>Halihazırda İktisadi ve İdari Bilimler Fakültesine tahsis edilen derslik sayısı oldukça yetersizdir. 12 derslik yalnızca İktisat, İşletme ve Siyaset Bilimi ve Kamu Yönetimi olmak üzere 3 bölümün ihtiyacını karşılarken öğrencisi bulunan Sosyal Hizmet ve Çalışma Ekonomisi ve Endü</w:t>
      </w:r>
      <w:r w:rsidR="009471F8" w:rsidRPr="00725762">
        <w:rPr>
          <w:rFonts w:ascii="Cambria" w:hAnsi="Cambria"/>
          <w:i w:val="0"/>
          <w:color w:val="auto"/>
          <w:sz w:val="22"/>
          <w:szCs w:val="22"/>
          <w:lang w:val="tr-TR"/>
        </w:rPr>
        <w:t>stri İlişkileri Bölümü Eğitim-Öğretim faaliyetlerini</w:t>
      </w:r>
      <w:r w:rsidRPr="00725762">
        <w:rPr>
          <w:rFonts w:ascii="Cambria" w:hAnsi="Cambria"/>
          <w:i w:val="0"/>
          <w:color w:val="auto"/>
          <w:sz w:val="22"/>
          <w:szCs w:val="22"/>
          <w:lang w:val="tr-TR"/>
        </w:rPr>
        <w:t xml:space="preserve"> farklı fakültelerde sürdürmek zorunda kalmaktadır. Öte yandan mevcut sınıfların bodrum katlarda bulunması öğrenciler ve öğretim üyeleri açısından çeşitli problemler yaratmaktadır.</w:t>
      </w:r>
      <w:r w:rsidR="009A0F32">
        <w:rPr>
          <w:rFonts w:ascii="Cambria" w:hAnsi="Cambria"/>
          <w:i w:val="0"/>
          <w:color w:val="auto"/>
          <w:sz w:val="22"/>
          <w:szCs w:val="22"/>
          <w:lang w:val="tr-TR"/>
        </w:rPr>
        <w:t xml:space="preserve"> </w:t>
      </w:r>
    </w:p>
    <w:p w:rsidR="00974F40" w:rsidRPr="00725762" w:rsidRDefault="00974F40" w:rsidP="009A0F32">
      <w:pPr>
        <w:pStyle w:val="ResimYazs"/>
        <w:spacing w:line="276" w:lineRule="auto"/>
        <w:ind w:firstLine="720"/>
        <w:jc w:val="both"/>
        <w:rPr>
          <w:rFonts w:ascii="Cambria" w:hAnsi="Cambria"/>
          <w:i w:val="0"/>
          <w:color w:val="auto"/>
          <w:sz w:val="22"/>
          <w:szCs w:val="22"/>
          <w:lang w:val="tr-TR"/>
        </w:rPr>
      </w:pPr>
    </w:p>
    <w:p w:rsidR="00974F40" w:rsidRDefault="00974F40" w:rsidP="00974F40">
      <w:pPr>
        <w:pStyle w:val="ResimYazs"/>
        <w:ind w:firstLine="720"/>
        <w:jc w:val="both"/>
        <w:rPr>
          <w:rFonts w:ascii="Cambria" w:hAnsi="Cambria"/>
          <w:b/>
          <w:i w:val="0"/>
          <w:color w:val="auto"/>
          <w:sz w:val="22"/>
          <w:szCs w:val="22"/>
          <w:lang w:val="tr-TR"/>
        </w:rPr>
      </w:pPr>
    </w:p>
    <w:p w:rsidR="00974F40" w:rsidRDefault="00974F40" w:rsidP="00974F40">
      <w:pPr>
        <w:pStyle w:val="ResimYazs"/>
        <w:ind w:firstLine="720"/>
        <w:jc w:val="both"/>
        <w:rPr>
          <w:rFonts w:ascii="Cambria" w:hAnsi="Cambria"/>
          <w:b/>
          <w:i w:val="0"/>
          <w:color w:val="auto"/>
          <w:sz w:val="22"/>
          <w:szCs w:val="22"/>
          <w:lang w:val="tr-TR"/>
        </w:rPr>
      </w:pPr>
    </w:p>
    <w:p w:rsidR="00974F40" w:rsidRPr="00974F40" w:rsidRDefault="00974F40" w:rsidP="00974F40">
      <w:pPr>
        <w:pStyle w:val="ResimYazs"/>
        <w:ind w:firstLine="720"/>
        <w:jc w:val="both"/>
        <w:rPr>
          <w:rFonts w:ascii="Cambria" w:hAnsi="Cambria"/>
          <w:b/>
          <w:i w:val="0"/>
          <w:color w:val="auto"/>
          <w:sz w:val="22"/>
          <w:szCs w:val="22"/>
          <w:lang w:val="tr-TR"/>
        </w:rPr>
      </w:pPr>
      <w:r>
        <w:rPr>
          <w:rFonts w:ascii="Cambria" w:hAnsi="Cambria"/>
          <w:b/>
          <w:i w:val="0"/>
          <w:color w:val="auto"/>
          <w:sz w:val="22"/>
          <w:szCs w:val="22"/>
          <w:lang w:val="tr-TR"/>
        </w:rPr>
        <w:t xml:space="preserve"> </w:t>
      </w:r>
    </w:p>
    <w:p w:rsidR="008D0163" w:rsidRPr="008916C6" w:rsidRDefault="00BA760D" w:rsidP="00142823">
      <w:pPr>
        <w:pStyle w:val="ResimYazs"/>
        <w:rPr>
          <w:rFonts w:ascii="Cambria" w:eastAsia="Calibri" w:hAnsi="Cambria" w:cs="Calibri"/>
          <w:b/>
          <w:color w:val="auto"/>
          <w:sz w:val="22"/>
          <w:szCs w:val="22"/>
          <w:lang w:val="tr-TR"/>
        </w:rPr>
      </w:pPr>
      <w:bookmarkStart w:id="61" w:name="_Toc510451975"/>
      <w:r w:rsidRPr="008916C6">
        <w:rPr>
          <w:rFonts w:ascii="Cambria" w:hAnsi="Cambria"/>
          <w:b/>
          <w:color w:val="auto"/>
          <w:sz w:val="22"/>
          <w:szCs w:val="22"/>
        </w:rPr>
        <w:t xml:space="preserve">Tablo </w:t>
      </w:r>
      <w:r w:rsidRPr="008916C6">
        <w:rPr>
          <w:rFonts w:ascii="Cambria" w:hAnsi="Cambria"/>
          <w:b/>
          <w:color w:val="auto"/>
          <w:sz w:val="22"/>
          <w:szCs w:val="22"/>
        </w:rPr>
        <w:fldChar w:fldCharType="begin"/>
      </w:r>
      <w:r w:rsidRPr="008916C6">
        <w:rPr>
          <w:rFonts w:ascii="Cambria" w:hAnsi="Cambria"/>
          <w:b/>
          <w:color w:val="auto"/>
          <w:sz w:val="22"/>
          <w:szCs w:val="22"/>
        </w:rPr>
        <w:instrText xml:space="preserve"> SEQ Tablo \* ARABIC </w:instrText>
      </w:r>
      <w:r w:rsidRPr="008916C6">
        <w:rPr>
          <w:rFonts w:ascii="Cambria" w:hAnsi="Cambria"/>
          <w:b/>
          <w:color w:val="auto"/>
          <w:sz w:val="22"/>
          <w:szCs w:val="22"/>
        </w:rPr>
        <w:fldChar w:fldCharType="separate"/>
      </w:r>
      <w:r w:rsidR="00B039CA">
        <w:rPr>
          <w:rFonts w:ascii="Cambria" w:hAnsi="Cambria"/>
          <w:b/>
          <w:noProof/>
          <w:color w:val="auto"/>
          <w:sz w:val="22"/>
          <w:szCs w:val="22"/>
        </w:rPr>
        <w:t>17</w:t>
      </w:r>
      <w:r w:rsidRPr="008916C6">
        <w:rPr>
          <w:rFonts w:ascii="Cambria" w:hAnsi="Cambria"/>
          <w:b/>
          <w:color w:val="auto"/>
          <w:sz w:val="22"/>
          <w:szCs w:val="22"/>
        </w:rPr>
        <w:fldChar w:fldCharType="end"/>
      </w:r>
      <w:r w:rsidRPr="008916C6">
        <w:rPr>
          <w:rFonts w:ascii="Cambria" w:hAnsi="Cambria"/>
          <w:b/>
          <w:color w:val="auto"/>
          <w:sz w:val="22"/>
          <w:szCs w:val="22"/>
        </w:rPr>
        <w:t xml:space="preserve">: </w:t>
      </w:r>
      <w:r w:rsidR="00A717BA" w:rsidRPr="008916C6">
        <w:rPr>
          <w:rFonts w:ascii="Cambria" w:hAnsi="Cambria"/>
          <w:color w:val="auto"/>
          <w:sz w:val="22"/>
          <w:szCs w:val="22"/>
          <w:lang w:val="tr-TR"/>
        </w:rPr>
        <w:t>Dersliklerin Teknolojik Alt Yapı</w:t>
      </w:r>
      <w:r w:rsidR="00A717BA" w:rsidRPr="008916C6">
        <w:rPr>
          <w:rFonts w:ascii="Cambria" w:hAnsi="Cambria"/>
          <w:color w:val="auto"/>
          <w:spacing w:val="-13"/>
          <w:sz w:val="22"/>
          <w:szCs w:val="22"/>
          <w:lang w:val="tr-TR"/>
        </w:rPr>
        <w:t xml:space="preserve"> </w:t>
      </w:r>
      <w:r w:rsidR="00A717BA" w:rsidRPr="008916C6">
        <w:rPr>
          <w:rFonts w:ascii="Cambria" w:hAnsi="Cambria"/>
          <w:color w:val="auto"/>
          <w:sz w:val="22"/>
          <w:szCs w:val="22"/>
          <w:lang w:val="tr-TR"/>
        </w:rPr>
        <w:t>Oranı</w:t>
      </w:r>
      <w:bookmarkEnd w:id="61"/>
    </w:p>
    <w:tbl>
      <w:tblPr>
        <w:tblStyle w:val="TableNormal"/>
        <w:tblW w:w="9071" w:type="dxa"/>
        <w:tblInd w:w="173" w:type="dxa"/>
        <w:tblLayout w:type="fixed"/>
        <w:tblLook w:val="01E0" w:firstRow="1" w:lastRow="1" w:firstColumn="1" w:lastColumn="1" w:noHBand="0" w:noVBand="0"/>
      </w:tblPr>
      <w:tblGrid>
        <w:gridCol w:w="3952"/>
        <w:gridCol w:w="942"/>
        <w:gridCol w:w="3328"/>
        <w:gridCol w:w="849"/>
      </w:tblGrid>
      <w:tr w:rsidR="008D0163" w:rsidRPr="00C860F9" w:rsidTr="000D759E">
        <w:trPr>
          <w:trHeight w:hRule="exact" w:val="415"/>
        </w:trPr>
        <w:tc>
          <w:tcPr>
            <w:tcW w:w="9071"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68" w:line="276" w:lineRule="auto"/>
              <w:ind w:left="2385"/>
              <w:rPr>
                <w:rFonts w:ascii="Cambria" w:eastAsia="Calibri" w:hAnsi="Cambria" w:cs="Calibri"/>
                <w:color w:val="FFFFFF" w:themeColor="background1"/>
                <w:lang w:val="tr-TR"/>
              </w:rPr>
            </w:pPr>
            <w:r w:rsidRPr="000D759E">
              <w:rPr>
                <w:rFonts w:ascii="Cambria" w:hAnsi="Cambria"/>
                <w:b/>
                <w:color w:val="FFFFFF" w:themeColor="background1"/>
                <w:lang w:val="tr-TR"/>
              </w:rPr>
              <w:t>DERSLİK VE AMFİLERİN TEKNOLOJİK ALT</w:t>
            </w:r>
            <w:r w:rsidRPr="000D759E">
              <w:rPr>
                <w:rFonts w:ascii="Cambria" w:hAnsi="Cambria"/>
                <w:b/>
                <w:color w:val="FFFFFF" w:themeColor="background1"/>
                <w:spacing w:val="-10"/>
                <w:lang w:val="tr-TR"/>
              </w:rPr>
              <w:t xml:space="preserve"> </w:t>
            </w:r>
            <w:r w:rsidRPr="000D759E">
              <w:rPr>
                <w:rFonts w:ascii="Cambria" w:hAnsi="Cambria"/>
                <w:b/>
                <w:color w:val="FFFFFF" w:themeColor="background1"/>
                <w:lang w:val="tr-TR"/>
              </w:rPr>
              <w:t>YAPISI</w:t>
            </w:r>
          </w:p>
        </w:tc>
      </w:tr>
      <w:tr w:rsidR="008D0163" w:rsidRPr="00C860F9" w:rsidTr="000D759E">
        <w:trPr>
          <w:trHeight w:hRule="exact" w:val="385"/>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52" w:line="276" w:lineRule="auto"/>
              <w:ind w:left="1250"/>
              <w:rPr>
                <w:rFonts w:ascii="Cambria" w:eastAsia="Calibri" w:hAnsi="Cambria" w:cs="Calibri"/>
                <w:color w:val="FFFFFF" w:themeColor="background1"/>
                <w:lang w:val="tr-TR"/>
              </w:rPr>
            </w:pPr>
            <w:r w:rsidRPr="000D759E">
              <w:rPr>
                <w:rFonts w:ascii="Cambria" w:hAnsi="Cambria"/>
                <w:b/>
                <w:color w:val="FFFFFF" w:themeColor="background1"/>
                <w:lang w:val="tr-TR"/>
              </w:rPr>
              <w:t>Derslik Sayısı (amfi +</w:t>
            </w:r>
            <w:r w:rsidRPr="000D759E">
              <w:rPr>
                <w:rFonts w:ascii="Cambria" w:hAnsi="Cambria"/>
                <w:b/>
                <w:color w:val="FFFFFF" w:themeColor="background1"/>
                <w:spacing w:val="-11"/>
                <w:lang w:val="tr-TR"/>
              </w:rPr>
              <w:t xml:space="preserve"> </w:t>
            </w:r>
            <w:r w:rsidRPr="000D759E">
              <w:rPr>
                <w:rFonts w:ascii="Cambria" w:hAnsi="Cambria"/>
                <w:b/>
                <w:color w:val="FFFFFF" w:themeColor="background1"/>
                <w:lang w:val="tr-TR"/>
              </w:rPr>
              <w:t>sınıf)</w:t>
            </w:r>
          </w:p>
        </w:tc>
        <w:tc>
          <w:tcPr>
            <w:tcW w:w="4177" w:type="dxa"/>
            <w:gridSpan w:val="2"/>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41" w:line="276" w:lineRule="auto"/>
              <w:ind w:right="1"/>
              <w:jc w:val="center"/>
              <w:rPr>
                <w:rFonts w:ascii="Cambria" w:eastAsia="Calibri" w:hAnsi="Cambria" w:cs="Calibri"/>
                <w:sz w:val="24"/>
                <w:szCs w:val="24"/>
                <w:lang w:val="tr-TR"/>
              </w:rPr>
            </w:pPr>
            <w:r w:rsidRPr="00C860F9">
              <w:rPr>
                <w:rFonts w:ascii="Cambria" w:hAnsi="Cambria"/>
                <w:sz w:val="24"/>
                <w:lang w:val="tr-TR"/>
              </w:rPr>
              <w:t>12</w:t>
            </w:r>
          </w:p>
        </w:tc>
      </w:tr>
      <w:tr w:rsidR="008D0163" w:rsidRPr="00C860F9" w:rsidTr="000D759E">
        <w:trPr>
          <w:trHeight w:hRule="exact" w:val="445"/>
        </w:trPr>
        <w:tc>
          <w:tcPr>
            <w:tcW w:w="395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83" w:line="276" w:lineRule="auto"/>
              <w:ind w:left="64"/>
              <w:rPr>
                <w:rFonts w:ascii="Cambria" w:eastAsia="Calibri" w:hAnsi="Cambria" w:cs="Calibri"/>
                <w:color w:val="FFFFFF" w:themeColor="background1"/>
                <w:lang w:val="tr-TR"/>
              </w:rPr>
            </w:pPr>
            <w:r w:rsidRPr="000D759E">
              <w:rPr>
                <w:rFonts w:ascii="Cambria" w:hAnsi="Cambria"/>
                <w:b/>
                <w:color w:val="FFFFFF" w:themeColor="background1"/>
                <w:lang w:val="tr-TR"/>
              </w:rPr>
              <w:t>Projeksiyon Cihazı Olan Derslik</w:t>
            </w:r>
            <w:r w:rsidRPr="000D759E">
              <w:rPr>
                <w:rFonts w:ascii="Cambria" w:hAnsi="Cambria"/>
                <w:b/>
                <w:color w:val="FFFFFF" w:themeColor="background1"/>
                <w:spacing w:val="-7"/>
                <w:lang w:val="tr-TR"/>
              </w:rPr>
              <w:t xml:space="preserve"> </w:t>
            </w:r>
            <w:r w:rsidRPr="000D759E">
              <w:rPr>
                <w:rFonts w:ascii="Cambria" w:hAnsi="Cambria"/>
                <w:b/>
                <w:color w:val="FFFFFF" w:themeColor="background1"/>
                <w:lang w:val="tr-TR"/>
              </w:rPr>
              <w:t>Sayısı</w:t>
            </w:r>
          </w:p>
        </w:tc>
        <w:tc>
          <w:tcPr>
            <w:tcW w:w="942"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71" w:line="276" w:lineRule="auto"/>
              <w:ind w:right="1"/>
              <w:jc w:val="center"/>
              <w:rPr>
                <w:rFonts w:ascii="Cambria" w:eastAsia="Calibri" w:hAnsi="Cambria" w:cs="Calibri"/>
                <w:sz w:val="24"/>
                <w:szCs w:val="24"/>
                <w:lang w:val="tr-TR"/>
              </w:rPr>
            </w:pPr>
            <w:r w:rsidRPr="00C860F9">
              <w:rPr>
                <w:rFonts w:ascii="Cambria" w:hAnsi="Cambria"/>
                <w:sz w:val="24"/>
                <w:lang w:val="tr-TR"/>
              </w:rPr>
              <w:t>12</w:t>
            </w:r>
          </w:p>
        </w:tc>
        <w:tc>
          <w:tcPr>
            <w:tcW w:w="332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83" w:line="276" w:lineRule="auto"/>
              <w:ind w:left="64"/>
              <w:rPr>
                <w:rFonts w:ascii="Cambria" w:eastAsia="Calibri" w:hAnsi="Cambria" w:cs="Calibri"/>
                <w:color w:val="FFFFFF" w:themeColor="background1"/>
                <w:lang w:val="tr-TR"/>
              </w:rPr>
            </w:pPr>
            <w:r w:rsidRPr="000D759E">
              <w:rPr>
                <w:rFonts w:ascii="Cambria" w:hAnsi="Cambria"/>
                <w:b/>
                <w:color w:val="FFFFFF" w:themeColor="background1"/>
                <w:lang w:val="tr-TR"/>
              </w:rPr>
              <w:t>Akıllı Tahta Olan Derslik</w:t>
            </w:r>
            <w:r w:rsidRPr="000D759E">
              <w:rPr>
                <w:rFonts w:ascii="Cambria" w:hAnsi="Cambria"/>
                <w:b/>
                <w:color w:val="FFFFFF" w:themeColor="background1"/>
                <w:spacing w:val="-7"/>
                <w:lang w:val="tr-TR"/>
              </w:rPr>
              <w:t xml:space="preserve"> </w:t>
            </w:r>
            <w:r w:rsidRPr="000D759E">
              <w:rPr>
                <w:rFonts w:ascii="Cambria" w:hAnsi="Cambria"/>
                <w:b/>
                <w:color w:val="FFFFFF" w:themeColor="background1"/>
                <w:lang w:val="tr-TR"/>
              </w:rPr>
              <w:t>Sayısı</w:t>
            </w:r>
          </w:p>
        </w:tc>
        <w:tc>
          <w:tcPr>
            <w:tcW w:w="84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71" w:line="276" w:lineRule="auto"/>
              <w:ind w:left="382"/>
              <w:rPr>
                <w:rFonts w:ascii="Cambria" w:eastAsia="Calibri" w:hAnsi="Cambria" w:cs="Calibri"/>
                <w:sz w:val="24"/>
                <w:szCs w:val="24"/>
                <w:lang w:val="tr-TR"/>
              </w:rPr>
            </w:pPr>
            <w:r w:rsidRPr="00C860F9">
              <w:rPr>
                <w:rFonts w:ascii="Cambria" w:hAnsi="Cambria"/>
                <w:sz w:val="24"/>
                <w:lang w:val="tr-TR"/>
              </w:rPr>
              <w:t>-</w:t>
            </w:r>
          </w:p>
        </w:tc>
      </w:tr>
      <w:tr w:rsidR="008D0163" w:rsidRPr="00C860F9" w:rsidTr="000D759E">
        <w:trPr>
          <w:trHeight w:hRule="exact" w:val="661"/>
        </w:trPr>
        <w:tc>
          <w:tcPr>
            <w:tcW w:w="395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20" w:line="276" w:lineRule="auto"/>
              <w:ind w:left="64"/>
              <w:rPr>
                <w:rFonts w:ascii="Cambria" w:eastAsia="Calibri" w:hAnsi="Cambria" w:cs="Calibri"/>
                <w:color w:val="FFFFFF" w:themeColor="background1"/>
                <w:lang w:val="tr-TR"/>
              </w:rPr>
            </w:pPr>
            <w:r w:rsidRPr="000D759E">
              <w:rPr>
                <w:rFonts w:ascii="Cambria" w:hAnsi="Cambria"/>
                <w:b/>
                <w:color w:val="FFFFFF" w:themeColor="background1"/>
                <w:lang w:val="tr-TR"/>
              </w:rPr>
              <w:t>Dersliklerdeki Projeksiyon Cihaz</w:t>
            </w:r>
            <w:r w:rsidRPr="000D759E">
              <w:rPr>
                <w:rFonts w:ascii="Cambria" w:hAnsi="Cambria"/>
                <w:b/>
                <w:color w:val="FFFFFF" w:themeColor="background1"/>
                <w:spacing w:val="-11"/>
                <w:lang w:val="tr-TR"/>
              </w:rPr>
              <w:t xml:space="preserve"> </w:t>
            </w:r>
            <w:r w:rsidRPr="000D759E">
              <w:rPr>
                <w:rFonts w:ascii="Cambria" w:hAnsi="Cambria"/>
                <w:b/>
                <w:color w:val="FFFFFF" w:themeColor="background1"/>
                <w:lang w:val="tr-TR"/>
              </w:rPr>
              <w:t>Oranı%</w:t>
            </w:r>
          </w:p>
        </w:tc>
        <w:tc>
          <w:tcPr>
            <w:tcW w:w="942"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108" w:line="276" w:lineRule="auto"/>
              <w:ind w:right="2"/>
              <w:jc w:val="center"/>
              <w:rPr>
                <w:rFonts w:ascii="Cambria" w:eastAsia="Calibri" w:hAnsi="Cambria" w:cs="Calibri"/>
                <w:sz w:val="24"/>
                <w:szCs w:val="24"/>
                <w:lang w:val="tr-TR"/>
              </w:rPr>
            </w:pPr>
            <w:r w:rsidRPr="00C860F9">
              <w:rPr>
                <w:rFonts w:ascii="Cambria" w:hAnsi="Cambria"/>
                <w:sz w:val="24"/>
                <w:lang w:val="tr-TR"/>
              </w:rPr>
              <w:t>100</w:t>
            </w:r>
          </w:p>
        </w:tc>
        <w:tc>
          <w:tcPr>
            <w:tcW w:w="332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20" w:line="276" w:lineRule="auto"/>
              <w:ind w:left="64"/>
              <w:rPr>
                <w:rFonts w:ascii="Cambria" w:eastAsia="Calibri" w:hAnsi="Cambria" w:cs="Calibri"/>
                <w:color w:val="FFFFFF" w:themeColor="background1"/>
                <w:lang w:val="tr-TR"/>
              </w:rPr>
            </w:pPr>
            <w:r w:rsidRPr="000D759E">
              <w:rPr>
                <w:rFonts w:ascii="Cambria" w:hAnsi="Cambria"/>
                <w:b/>
                <w:color w:val="FFFFFF" w:themeColor="background1"/>
                <w:lang w:val="tr-TR"/>
              </w:rPr>
              <w:t>Dersliklerdeki Akıllı Tahta</w:t>
            </w:r>
            <w:r w:rsidRPr="000D759E">
              <w:rPr>
                <w:rFonts w:ascii="Cambria" w:hAnsi="Cambria"/>
                <w:b/>
                <w:color w:val="FFFFFF" w:themeColor="background1"/>
                <w:spacing w:val="-9"/>
                <w:lang w:val="tr-TR"/>
              </w:rPr>
              <w:t xml:space="preserve"> </w:t>
            </w:r>
            <w:r w:rsidRPr="000D759E">
              <w:rPr>
                <w:rFonts w:ascii="Cambria" w:hAnsi="Cambria"/>
                <w:b/>
                <w:color w:val="FFFFFF" w:themeColor="background1"/>
                <w:lang w:val="tr-TR"/>
              </w:rPr>
              <w:t>Oranı%</w:t>
            </w:r>
          </w:p>
        </w:tc>
        <w:tc>
          <w:tcPr>
            <w:tcW w:w="849"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108" w:line="276" w:lineRule="auto"/>
              <w:ind w:left="382"/>
              <w:rPr>
                <w:rFonts w:ascii="Cambria" w:eastAsia="Calibri" w:hAnsi="Cambria" w:cs="Calibri"/>
                <w:sz w:val="24"/>
                <w:szCs w:val="24"/>
                <w:lang w:val="tr-TR"/>
              </w:rPr>
            </w:pPr>
            <w:r w:rsidRPr="00C860F9">
              <w:rPr>
                <w:rFonts w:ascii="Cambria" w:hAnsi="Cambria"/>
                <w:sz w:val="24"/>
                <w:lang w:val="tr-TR"/>
              </w:rPr>
              <w:t>-</w:t>
            </w:r>
          </w:p>
        </w:tc>
      </w:tr>
    </w:tbl>
    <w:p w:rsidR="0000042C" w:rsidRDefault="0000042C" w:rsidP="00974F40">
      <w:pPr>
        <w:pStyle w:val="AralkYok"/>
        <w:rPr>
          <w:lang w:val="tr-TR"/>
        </w:rPr>
      </w:pPr>
      <w:bookmarkStart w:id="62" w:name="_TOC_250013"/>
    </w:p>
    <w:p w:rsidR="00974F40" w:rsidRPr="0000042C" w:rsidRDefault="00974F40" w:rsidP="00974F40">
      <w:pPr>
        <w:pStyle w:val="AralkYok"/>
        <w:rPr>
          <w:lang w:val="tr-TR"/>
        </w:rPr>
      </w:pPr>
    </w:p>
    <w:p w:rsidR="008D0163" w:rsidRPr="00C860F9" w:rsidRDefault="00A717BA" w:rsidP="00361837">
      <w:pPr>
        <w:pStyle w:val="Balk3"/>
        <w:numPr>
          <w:ilvl w:val="3"/>
          <w:numId w:val="30"/>
        </w:numPr>
        <w:rPr>
          <w:rFonts w:cs="Calibri"/>
          <w:b w:val="0"/>
          <w:bCs w:val="0"/>
          <w:lang w:val="tr-TR"/>
        </w:rPr>
      </w:pPr>
      <w:bookmarkStart w:id="63" w:name="_Toc510531771"/>
      <w:r w:rsidRPr="00C860F9">
        <w:rPr>
          <w:lang w:val="tr-TR"/>
        </w:rPr>
        <w:t>Sosyal</w:t>
      </w:r>
      <w:r w:rsidRPr="00C860F9">
        <w:rPr>
          <w:spacing w:val="-2"/>
          <w:lang w:val="tr-TR"/>
        </w:rPr>
        <w:t xml:space="preserve"> </w:t>
      </w:r>
      <w:r w:rsidRPr="00C860F9">
        <w:rPr>
          <w:lang w:val="tr-TR"/>
        </w:rPr>
        <w:t>Alanlar</w:t>
      </w:r>
      <w:bookmarkEnd w:id="62"/>
      <w:bookmarkEnd w:id="63"/>
    </w:p>
    <w:p w:rsidR="008D0163" w:rsidRPr="008916C6" w:rsidRDefault="00142823" w:rsidP="00142823">
      <w:pPr>
        <w:pStyle w:val="ResimYazs"/>
        <w:rPr>
          <w:rFonts w:asciiTheme="majorHAnsi" w:eastAsia="Calibri" w:hAnsiTheme="majorHAnsi" w:cs="Calibri"/>
          <w:color w:val="auto"/>
          <w:sz w:val="22"/>
          <w:szCs w:val="22"/>
          <w:lang w:val="tr-TR"/>
        </w:rPr>
      </w:pPr>
      <w:r>
        <w:rPr>
          <w:rFonts w:asciiTheme="majorHAnsi" w:hAnsiTheme="majorHAnsi"/>
          <w:b/>
          <w:color w:val="auto"/>
          <w:sz w:val="22"/>
          <w:szCs w:val="22"/>
        </w:rPr>
        <w:t xml:space="preserve">   </w:t>
      </w:r>
      <w:bookmarkStart w:id="64" w:name="_Toc510451976"/>
      <w:r w:rsidR="00BA760D" w:rsidRPr="008916C6">
        <w:rPr>
          <w:rFonts w:asciiTheme="majorHAnsi" w:hAnsiTheme="majorHAnsi"/>
          <w:b/>
          <w:color w:val="auto"/>
          <w:sz w:val="22"/>
          <w:szCs w:val="22"/>
        </w:rPr>
        <w:t xml:space="preserve">Tablo </w:t>
      </w:r>
      <w:r w:rsidR="00BA760D" w:rsidRPr="008916C6">
        <w:rPr>
          <w:rFonts w:asciiTheme="majorHAnsi" w:hAnsiTheme="majorHAnsi"/>
          <w:b/>
          <w:color w:val="auto"/>
          <w:sz w:val="22"/>
          <w:szCs w:val="22"/>
        </w:rPr>
        <w:fldChar w:fldCharType="begin"/>
      </w:r>
      <w:r w:rsidR="00BA760D" w:rsidRPr="008916C6">
        <w:rPr>
          <w:rFonts w:asciiTheme="majorHAnsi" w:hAnsiTheme="majorHAnsi"/>
          <w:b/>
          <w:color w:val="auto"/>
          <w:sz w:val="22"/>
          <w:szCs w:val="22"/>
        </w:rPr>
        <w:instrText xml:space="preserve"> SEQ Tablo \* ARABIC </w:instrText>
      </w:r>
      <w:r w:rsidR="00BA760D"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18</w:t>
      </w:r>
      <w:r w:rsidR="00BA760D" w:rsidRPr="008916C6">
        <w:rPr>
          <w:rFonts w:asciiTheme="majorHAnsi" w:hAnsiTheme="majorHAnsi"/>
          <w:b/>
          <w:color w:val="auto"/>
          <w:sz w:val="22"/>
          <w:szCs w:val="22"/>
        </w:rPr>
        <w:fldChar w:fldCharType="end"/>
      </w:r>
      <w:r w:rsidR="00BA760D" w:rsidRPr="008916C6">
        <w:rPr>
          <w:rFonts w:asciiTheme="majorHAnsi" w:hAnsiTheme="majorHAnsi"/>
          <w:b/>
          <w:color w:val="auto"/>
          <w:sz w:val="22"/>
          <w:szCs w:val="22"/>
        </w:rPr>
        <w:t>:</w:t>
      </w:r>
      <w:r w:rsidR="00BA760D"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Yemekhaneler, Kantin ve</w:t>
      </w:r>
      <w:r w:rsidR="00A717BA" w:rsidRPr="008916C6">
        <w:rPr>
          <w:rFonts w:asciiTheme="majorHAnsi" w:hAnsiTheme="majorHAnsi"/>
          <w:color w:val="auto"/>
          <w:spacing w:val="-25"/>
          <w:sz w:val="22"/>
          <w:szCs w:val="22"/>
          <w:lang w:val="tr-TR"/>
        </w:rPr>
        <w:t xml:space="preserve"> </w:t>
      </w:r>
      <w:r w:rsidR="00A717BA" w:rsidRPr="008916C6">
        <w:rPr>
          <w:rFonts w:asciiTheme="majorHAnsi" w:hAnsiTheme="majorHAnsi"/>
          <w:color w:val="auto"/>
          <w:sz w:val="22"/>
          <w:szCs w:val="22"/>
          <w:lang w:val="tr-TR"/>
        </w:rPr>
        <w:t>Kafeteryalar</w:t>
      </w:r>
      <w:bookmarkEnd w:id="64"/>
    </w:p>
    <w:tbl>
      <w:tblPr>
        <w:tblStyle w:val="TableNormal"/>
        <w:tblW w:w="9211" w:type="dxa"/>
        <w:tblInd w:w="103" w:type="dxa"/>
        <w:tblLayout w:type="fixed"/>
        <w:tblLook w:val="01E0" w:firstRow="1" w:lastRow="1" w:firstColumn="1" w:lastColumn="1" w:noHBand="0" w:noVBand="0"/>
      </w:tblPr>
      <w:tblGrid>
        <w:gridCol w:w="3597"/>
        <w:gridCol w:w="1871"/>
        <w:gridCol w:w="2002"/>
        <w:gridCol w:w="1741"/>
      </w:tblGrid>
      <w:tr w:rsidR="008D0163" w:rsidRPr="00C860F9" w:rsidTr="000D759E">
        <w:trPr>
          <w:trHeight w:hRule="exact" w:val="415"/>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67" w:line="276" w:lineRule="auto"/>
              <w:ind w:left="2426"/>
              <w:rPr>
                <w:rFonts w:ascii="Cambria" w:eastAsia="Calibri" w:hAnsi="Cambria" w:cs="Calibri"/>
                <w:color w:val="FFFFFF" w:themeColor="background1"/>
                <w:lang w:val="tr-TR"/>
              </w:rPr>
            </w:pPr>
            <w:r w:rsidRPr="000D759E">
              <w:rPr>
                <w:rFonts w:ascii="Cambria" w:hAnsi="Cambria"/>
                <w:b/>
                <w:color w:val="FFFFFF" w:themeColor="background1"/>
                <w:lang w:val="tr-TR"/>
              </w:rPr>
              <w:t>YEMEKHANELER, KANTİNLER ve</w:t>
            </w:r>
            <w:r w:rsidRPr="000D759E">
              <w:rPr>
                <w:rFonts w:ascii="Cambria" w:hAnsi="Cambria"/>
                <w:b/>
                <w:color w:val="FFFFFF" w:themeColor="background1"/>
                <w:spacing w:val="-8"/>
                <w:lang w:val="tr-TR"/>
              </w:rPr>
              <w:t xml:space="preserve"> </w:t>
            </w:r>
            <w:r w:rsidRPr="000D759E">
              <w:rPr>
                <w:rFonts w:ascii="Cambria" w:hAnsi="Cambria"/>
                <w:b/>
                <w:color w:val="FFFFFF" w:themeColor="background1"/>
                <w:lang w:val="tr-TR"/>
              </w:rPr>
              <w:t>KAFETERYALAR</w:t>
            </w:r>
          </w:p>
        </w:tc>
      </w:tr>
      <w:tr w:rsidR="008D0163" w:rsidRPr="00C860F9" w:rsidTr="000D759E">
        <w:trPr>
          <w:trHeight w:hRule="exact" w:val="580"/>
        </w:trPr>
        <w:tc>
          <w:tcPr>
            <w:tcW w:w="359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ind w:right="1375"/>
              <w:jc w:val="right"/>
              <w:rPr>
                <w:rFonts w:ascii="Cambria" w:eastAsia="Calibri" w:hAnsi="Cambria" w:cs="Calibri"/>
                <w:color w:val="FFFFFF" w:themeColor="background1"/>
                <w:lang w:val="tr-TR"/>
              </w:rPr>
            </w:pPr>
            <w:r w:rsidRPr="000D759E">
              <w:rPr>
                <w:rFonts w:ascii="Cambria" w:hAnsi="Cambria"/>
                <w:b/>
                <w:color w:val="FFFFFF" w:themeColor="background1"/>
                <w:w w:val="95"/>
                <w:lang w:val="tr-TR"/>
              </w:rPr>
              <w:t>Bölümler</w:t>
            </w:r>
          </w:p>
        </w:tc>
        <w:tc>
          <w:tcPr>
            <w:tcW w:w="1871"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ind w:right="1"/>
              <w:jc w:val="center"/>
              <w:rPr>
                <w:rFonts w:ascii="Cambria" w:eastAsia="Calibri" w:hAnsi="Cambria" w:cs="Calibri"/>
                <w:color w:val="FFFFFF" w:themeColor="background1"/>
                <w:lang w:val="tr-TR"/>
              </w:rPr>
            </w:pPr>
            <w:r w:rsidRPr="000D759E">
              <w:rPr>
                <w:rFonts w:ascii="Cambria" w:hAnsi="Cambria"/>
                <w:b/>
                <w:color w:val="FFFFFF" w:themeColor="background1"/>
                <w:lang w:val="tr-TR"/>
              </w:rPr>
              <w:t>Sayısı</w:t>
            </w:r>
            <w:r w:rsidRPr="000D759E">
              <w:rPr>
                <w:rFonts w:ascii="Cambria" w:hAnsi="Cambria"/>
                <w:b/>
                <w:color w:val="FFFFFF" w:themeColor="background1"/>
                <w:spacing w:val="-3"/>
                <w:lang w:val="tr-TR"/>
              </w:rPr>
              <w:t xml:space="preserve"> </w:t>
            </w:r>
            <w:r w:rsidRPr="000D759E">
              <w:rPr>
                <w:rFonts w:ascii="Cambria" w:hAnsi="Cambria"/>
                <w:b/>
                <w:color w:val="FFFFFF" w:themeColor="background1"/>
                <w:lang w:val="tr-TR"/>
              </w:rPr>
              <w:t>(Adet)</w:t>
            </w:r>
          </w:p>
        </w:tc>
        <w:tc>
          <w:tcPr>
            <w:tcW w:w="200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46" w:line="276" w:lineRule="auto"/>
              <w:ind w:right="1"/>
              <w:jc w:val="center"/>
              <w:rPr>
                <w:rFonts w:ascii="Cambria" w:eastAsia="Calibri" w:hAnsi="Cambria" w:cs="Calibri"/>
                <w:color w:val="FFFFFF" w:themeColor="background1"/>
                <w:lang w:val="tr-TR"/>
              </w:rPr>
            </w:pPr>
            <w:r w:rsidRPr="000D759E">
              <w:rPr>
                <w:rFonts w:ascii="Cambria" w:hAnsi="Cambria"/>
                <w:b/>
                <w:color w:val="FFFFFF" w:themeColor="background1"/>
                <w:lang w:val="tr-TR"/>
              </w:rPr>
              <w:t>Kapalı Alanı</w:t>
            </w:r>
            <w:r w:rsidRPr="000D759E">
              <w:rPr>
                <w:rFonts w:ascii="Cambria" w:hAnsi="Cambria"/>
                <w:b/>
                <w:color w:val="FFFFFF" w:themeColor="background1"/>
                <w:spacing w:val="-3"/>
                <w:lang w:val="tr-TR"/>
              </w:rPr>
              <w:t xml:space="preserve"> </w:t>
            </w:r>
            <w:r w:rsidRPr="000D759E">
              <w:rPr>
                <w:rFonts w:ascii="Cambria" w:hAnsi="Cambria"/>
                <w:b/>
                <w:color w:val="FFFFFF" w:themeColor="background1"/>
                <w:lang w:val="tr-TR"/>
              </w:rPr>
              <w:t>(m</w:t>
            </w:r>
            <w:r w:rsidRPr="000D759E">
              <w:rPr>
                <w:rFonts w:ascii="Cambria" w:hAnsi="Cambria"/>
                <w:b/>
                <w:color w:val="FFFFFF" w:themeColor="background1"/>
                <w:position w:val="8"/>
                <w:sz w:val="14"/>
                <w:lang w:val="tr-TR"/>
              </w:rPr>
              <w:t>2</w:t>
            </w:r>
            <w:r w:rsidRPr="000D759E">
              <w:rPr>
                <w:rFonts w:ascii="Cambria" w:hAnsi="Cambria"/>
                <w:b/>
                <w:color w:val="FFFFFF" w:themeColor="background1"/>
                <w:lang w:val="tr-TR"/>
              </w:rPr>
              <w:t>)</w:t>
            </w:r>
          </w:p>
        </w:tc>
        <w:tc>
          <w:tcPr>
            <w:tcW w:w="1741"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Kapasitesi</w:t>
            </w:r>
            <w:r w:rsidRPr="000D759E">
              <w:rPr>
                <w:rFonts w:ascii="Cambria" w:hAnsi="Cambria"/>
                <w:b/>
                <w:color w:val="FFFFFF" w:themeColor="background1"/>
                <w:spacing w:val="-3"/>
                <w:lang w:val="tr-TR"/>
              </w:rPr>
              <w:t xml:space="preserve"> </w:t>
            </w:r>
            <w:r w:rsidRPr="000D759E">
              <w:rPr>
                <w:rFonts w:ascii="Cambria" w:hAnsi="Cambria"/>
                <w:b/>
                <w:color w:val="FFFFFF" w:themeColor="background1"/>
                <w:lang w:val="tr-TR"/>
              </w:rPr>
              <w:t>(Kişi)</w:t>
            </w:r>
          </w:p>
        </w:tc>
      </w:tr>
      <w:tr w:rsidR="008D0163" w:rsidRPr="00C860F9" w:rsidTr="00142823">
        <w:trPr>
          <w:trHeight w:hRule="exact" w:val="371"/>
        </w:trPr>
        <w:tc>
          <w:tcPr>
            <w:tcW w:w="3597"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6" w:line="276" w:lineRule="auto"/>
              <w:ind w:left="64"/>
              <w:rPr>
                <w:rFonts w:ascii="Cambria" w:eastAsia="Calibri" w:hAnsi="Cambria" w:cs="Calibri"/>
                <w:lang w:val="tr-TR"/>
              </w:rPr>
            </w:pPr>
            <w:r w:rsidRPr="00C860F9">
              <w:rPr>
                <w:rFonts w:ascii="Cambria" w:hAnsi="Cambria"/>
                <w:b/>
                <w:lang w:val="tr-TR"/>
              </w:rPr>
              <w:t>Öğrenci</w:t>
            </w:r>
            <w:r w:rsidRPr="00C860F9">
              <w:rPr>
                <w:rFonts w:ascii="Cambria" w:hAnsi="Cambria"/>
                <w:b/>
                <w:spacing w:val="-4"/>
                <w:lang w:val="tr-TR"/>
              </w:rPr>
              <w:t xml:space="preserve"> </w:t>
            </w:r>
            <w:r w:rsidRPr="00C860F9">
              <w:rPr>
                <w:rFonts w:ascii="Cambria" w:hAnsi="Cambria"/>
                <w:b/>
                <w:lang w:val="tr-TR"/>
              </w:rPr>
              <w:t>Yemekhanesi</w:t>
            </w:r>
          </w:p>
        </w:tc>
        <w:tc>
          <w:tcPr>
            <w:tcW w:w="1871"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200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741"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r>
      <w:tr w:rsidR="008D0163" w:rsidRPr="00C860F9" w:rsidTr="00142823">
        <w:trPr>
          <w:trHeight w:hRule="exact" w:val="354"/>
        </w:trPr>
        <w:tc>
          <w:tcPr>
            <w:tcW w:w="3597"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7" w:line="276" w:lineRule="auto"/>
              <w:ind w:left="64"/>
              <w:rPr>
                <w:rFonts w:ascii="Cambria" w:eastAsia="Calibri" w:hAnsi="Cambria" w:cs="Calibri"/>
                <w:lang w:val="tr-TR"/>
              </w:rPr>
            </w:pPr>
            <w:r w:rsidRPr="00C860F9">
              <w:rPr>
                <w:rFonts w:ascii="Cambria" w:hAnsi="Cambria"/>
                <w:b/>
                <w:lang w:val="tr-TR"/>
              </w:rPr>
              <w:t>Kantin</w:t>
            </w:r>
          </w:p>
        </w:tc>
        <w:tc>
          <w:tcPr>
            <w:tcW w:w="1871"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26" w:line="276" w:lineRule="auto"/>
              <w:ind w:right="1"/>
              <w:jc w:val="center"/>
              <w:rPr>
                <w:rFonts w:ascii="Cambria" w:eastAsia="Calibri" w:hAnsi="Cambria" w:cs="Calibri"/>
                <w:sz w:val="24"/>
                <w:szCs w:val="24"/>
                <w:lang w:val="tr-TR"/>
              </w:rPr>
            </w:pPr>
            <w:r w:rsidRPr="00C860F9">
              <w:rPr>
                <w:rFonts w:ascii="Cambria" w:hAnsi="Cambria"/>
                <w:sz w:val="24"/>
                <w:lang w:val="tr-TR"/>
              </w:rPr>
              <w:t>1</w:t>
            </w:r>
          </w:p>
        </w:tc>
        <w:tc>
          <w:tcPr>
            <w:tcW w:w="200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26" w:line="276" w:lineRule="auto"/>
              <w:jc w:val="center"/>
              <w:rPr>
                <w:rFonts w:ascii="Cambria" w:eastAsia="Calibri" w:hAnsi="Cambria" w:cs="Calibri"/>
                <w:sz w:val="24"/>
                <w:szCs w:val="24"/>
                <w:lang w:val="tr-TR"/>
              </w:rPr>
            </w:pPr>
          </w:p>
        </w:tc>
        <w:tc>
          <w:tcPr>
            <w:tcW w:w="1741"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26" w:line="276" w:lineRule="auto"/>
              <w:jc w:val="center"/>
              <w:rPr>
                <w:rFonts w:ascii="Cambria" w:eastAsia="Calibri" w:hAnsi="Cambria" w:cs="Calibri"/>
                <w:sz w:val="24"/>
                <w:szCs w:val="24"/>
                <w:lang w:val="tr-TR"/>
              </w:rPr>
            </w:pPr>
          </w:p>
        </w:tc>
      </w:tr>
      <w:tr w:rsidR="008D0163" w:rsidRPr="00C860F9" w:rsidTr="00142823">
        <w:trPr>
          <w:trHeight w:hRule="exact" w:val="371"/>
        </w:trPr>
        <w:tc>
          <w:tcPr>
            <w:tcW w:w="3597"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6" w:line="276" w:lineRule="auto"/>
              <w:ind w:left="64"/>
              <w:rPr>
                <w:rFonts w:ascii="Cambria" w:eastAsia="Calibri" w:hAnsi="Cambria" w:cs="Calibri"/>
                <w:lang w:val="tr-TR"/>
              </w:rPr>
            </w:pPr>
            <w:r w:rsidRPr="00C860F9">
              <w:rPr>
                <w:rFonts w:ascii="Cambria" w:hAnsi="Cambria"/>
                <w:b/>
                <w:lang w:val="tr-TR"/>
              </w:rPr>
              <w:t>Kafeterya</w:t>
            </w:r>
          </w:p>
        </w:tc>
        <w:tc>
          <w:tcPr>
            <w:tcW w:w="1871"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200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741"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r>
      <w:tr w:rsidR="008D0163" w:rsidRPr="00C860F9" w:rsidTr="00142823">
        <w:trPr>
          <w:trHeight w:hRule="exact" w:val="400"/>
        </w:trPr>
        <w:tc>
          <w:tcPr>
            <w:tcW w:w="3597"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60" w:line="276" w:lineRule="auto"/>
              <w:ind w:right="1396"/>
              <w:jc w:val="right"/>
              <w:rPr>
                <w:rFonts w:ascii="Cambria" w:eastAsia="Calibri" w:hAnsi="Cambria" w:cs="Calibri"/>
                <w:lang w:val="tr-TR"/>
              </w:rPr>
            </w:pPr>
            <w:r w:rsidRPr="00C860F9">
              <w:rPr>
                <w:rFonts w:ascii="Cambria" w:hAnsi="Cambria"/>
                <w:b/>
                <w:spacing w:val="-1"/>
                <w:lang w:val="tr-TR"/>
              </w:rPr>
              <w:t>TOPLAM</w:t>
            </w:r>
          </w:p>
        </w:tc>
        <w:tc>
          <w:tcPr>
            <w:tcW w:w="1871"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48" w:line="276" w:lineRule="auto"/>
              <w:ind w:right="1"/>
              <w:jc w:val="center"/>
              <w:rPr>
                <w:rFonts w:ascii="Cambria" w:eastAsia="Calibri" w:hAnsi="Cambria" w:cs="Calibri"/>
                <w:sz w:val="24"/>
                <w:szCs w:val="24"/>
                <w:lang w:val="tr-TR"/>
              </w:rPr>
            </w:pPr>
            <w:r w:rsidRPr="00C860F9">
              <w:rPr>
                <w:rFonts w:ascii="Cambria" w:hAnsi="Cambria"/>
                <w:b/>
                <w:sz w:val="24"/>
                <w:lang w:val="tr-TR"/>
              </w:rPr>
              <w:t>1</w:t>
            </w:r>
          </w:p>
        </w:tc>
        <w:tc>
          <w:tcPr>
            <w:tcW w:w="200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48" w:line="276" w:lineRule="auto"/>
              <w:jc w:val="center"/>
              <w:rPr>
                <w:rFonts w:ascii="Cambria" w:eastAsia="Calibri" w:hAnsi="Cambria" w:cs="Calibri"/>
                <w:sz w:val="24"/>
                <w:szCs w:val="24"/>
                <w:lang w:val="tr-TR"/>
              </w:rPr>
            </w:pPr>
          </w:p>
        </w:tc>
        <w:tc>
          <w:tcPr>
            <w:tcW w:w="1741"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48" w:line="276" w:lineRule="auto"/>
              <w:jc w:val="center"/>
              <w:rPr>
                <w:rFonts w:ascii="Cambria" w:eastAsia="Calibri" w:hAnsi="Cambria" w:cs="Calibri"/>
                <w:sz w:val="24"/>
                <w:szCs w:val="24"/>
                <w:lang w:val="tr-TR"/>
              </w:rPr>
            </w:pPr>
          </w:p>
        </w:tc>
      </w:tr>
    </w:tbl>
    <w:p w:rsidR="00BA760D" w:rsidRDefault="00BA760D" w:rsidP="00974F40">
      <w:pPr>
        <w:spacing w:before="38" w:line="276" w:lineRule="auto"/>
        <w:ind w:right="60"/>
        <w:rPr>
          <w:rFonts w:ascii="Cambria" w:eastAsia="Calibri" w:hAnsi="Cambria" w:cs="Calibri"/>
          <w:b/>
          <w:bCs/>
          <w:i/>
          <w:lang w:val="tr-TR"/>
        </w:rPr>
      </w:pPr>
    </w:p>
    <w:p w:rsidR="00974F40" w:rsidRPr="00725762" w:rsidRDefault="00974F40" w:rsidP="009A0F32">
      <w:pPr>
        <w:pStyle w:val="ResimYazs"/>
        <w:keepNext/>
        <w:spacing w:line="276" w:lineRule="auto"/>
        <w:ind w:firstLine="720"/>
        <w:jc w:val="both"/>
        <w:rPr>
          <w:rFonts w:asciiTheme="majorHAnsi" w:hAnsiTheme="majorHAnsi"/>
          <w:i w:val="0"/>
          <w:color w:val="auto"/>
          <w:sz w:val="22"/>
          <w:szCs w:val="22"/>
          <w:lang w:val="tr-TR"/>
        </w:rPr>
      </w:pPr>
      <w:r w:rsidRPr="00725762">
        <w:rPr>
          <w:rFonts w:asciiTheme="majorHAnsi" w:hAnsiTheme="majorHAnsi"/>
          <w:i w:val="0"/>
          <w:color w:val="auto"/>
          <w:sz w:val="22"/>
          <w:szCs w:val="22"/>
          <w:lang w:val="tr-TR"/>
        </w:rPr>
        <w:t>Fakültenin kendine ait bir kantini bulunmamaktadır. Yukarıdaki tabloda belirtilen kantin S</w:t>
      </w:r>
      <w:r w:rsidR="005F2FBA" w:rsidRPr="00725762">
        <w:rPr>
          <w:rFonts w:asciiTheme="majorHAnsi" w:hAnsiTheme="majorHAnsi"/>
          <w:i w:val="0"/>
          <w:color w:val="auto"/>
          <w:sz w:val="22"/>
          <w:szCs w:val="22"/>
          <w:lang w:val="tr-TR"/>
        </w:rPr>
        <w:t>u Ürünleri ve Sağlık Bilimleri F</w:t>
      </w:r>
      <w:r w:rsidRPr="00725762">
        <w:rPr>
          <w:rFonts w:asciiTheme="majorHAnsi" w:hAnsiTheme="majorHAnsi"/>
          <w:i w:val="0"/>
          <w:color w:val="auto"/>
          <w:sz w:val="22"/>
          <w:szCs w:val="22"/>
          <w:lang w:val="tr-TR"/>
        </w:rPr>
        <w:t>akültesiyle ortak kullanılmaktadır. Kan</w:t>
      </w:r>
      <w:r w:rsidR="005F2FBA" w:rsidRPr="00725762">
        <w:rPr>
          <w:rFonts w:asciiTheme="majorHAnsi" w:hAnsiTheme="majorHAnsi"/>
          <w:i w:val="0"/>
          <w:color w:val="auto"/>
          <w:sz w:val="22"/>
          <w:szCs w:val="22"/>
          <w:lang w:val="tr-TR"/>
        </w:rPr>
        <w:t xml:space="preserve">tinin </w:t>
      </w:r>
      <w:r w:rsidR="00725762">
        <w:rPr>
          <w:rFonts w:asciiTheme="majorHAnsi" w:hAnsiTheme="majorHAnsi"/>
          <w:i w:val="0"/>
          <w:color w:val="auto"/>
          <w:sz w:val="22"/>
          <w:szCs w:val="22"/>
          <w:lang w:val="tr-TR"/>
        </w:rPr>
        <w:t>fiziki mekanı elverişsiz</w:t>
      </w:r>
      <w:r w:rsidR="005F2FBA" w:rsidRPr="00725762">
        <w:rPr>
          <w:rFonts w:asciiTheme="majorHAnsi" w:hAnsiTheme="majorHAnsi"/>
          <w:i w:val="0"/>
          <w:color w:val="auto"/>
          <w:sz w:val="22"/>
          <w:szCs w:val="22"/>
          <w:lang w:val="tr-TR"/>
        </w:rPr>
        <w:t xml:space="preserve"> durumdadır ve sunulan hizmetler yetersizdir.</w:t>
      </w:r>
    </w:p>
    <w:p w:rsidR="008D0163" w:rsidRPr="008916C6" w:rsidRDefault="00142823" w:rsidP="008916C6">
      <w:pPr>
        <w:pStyle w:val="ResimYazs"/>
        <w:keepNext/>
        <w:rPr>
          <w:rFonts w:asciiTheme="majorHAnsi" w:hAnsiTheme="majorHAnsi"/>
          <w:b/>
          <w:sz w:val="22"/>
          <w:szCs w:val="22"/>
        </w:rPr>
      </w:pPr>
      <w:r>
        <w:rPr>
          <w:rFonts w:asciiTheme="majorHAnsi" w:hAnsiTheme="majorHAnsi"/>
          <w:b/>
          <w:color w:val="auto"/>
          <w:sz w:val="22"/>
          <w:szCs w:val="22"/>
        </w:rPr>
        <w:t xml:space="preserve">   </w:t>
      </w:r>
      <w:bookmarkStart w:id="65" w:name="_Toc510451977"/>
      <w:r w:rsidR="00BA760D" w:rsidRPr="008916C6">
        <w:rPr>
          <w:rFonts w:asciiTheme="majorHAnsi" w:hAnsiTheme="majorHAnsi"/>
          <w:b/>
          <w:color w:val="auto"/>
          <w:sz w:val="22"/>
          <w:szCs w:val="22"/>
        </w:rPr>
        <w:t xml:space="preserve">Tablo </w:t>
      </w:r>
      <w:r w:rsidR="00BA760D" w:rsidRPr="008916C6">
        <w:rPr>
          <w:rFonts w:asciiTheme="majorHAnsi" w:hAnsiTheme="majorHAnsi"/>
          <w:b/>
          <w:color w:val="auto"/>
          <w:sz w:val="22"/>
          <w:szCs w:val="22"/>
        </w:rPr>
        <w:fldChar w:fldCharType="begin"/>
      </w:r>
      <w:r w:rsidR="00BA760D" w:rsidRPr="008916C6">
        <w:rPr>
          <w:rFonts w:asciiTheme="majorHAnsi" w:hAnsiTheme="majorHAnsi"/>
          <w:b/>
          <w:color w:val="auto"/>
          <w:sz w:val="22"/>
          <w:szCs w:val="22"/>
        </w:rPr>
        <w:instrText xml:space="preserve"> SEQ Tablo \* ARABIC </w:instrText>
      </w:r>
      <w:r w:rsidR="00BA760D"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19</w:t>
      </w:r>
      <w:r w:rsidR="00BA760D" w:rsidRPr="008916C6">
        <w:rPr>
          <w:rFonts w:asciiTheme="majorHAnsi" w:hAnsiTheme="majorHAnsi"/>
          <w:b/>
          <w:color w:val="auto"/>
          <w:sz w:val="22"/>
          <w:szCs w:val="22"/>
        </w:rPr>
        <w:fldChar w:fldCharType="end"/>
      </w:r>
      <w:r w:rsidR="008916C6" w:rsidRPr="008916C6">
        <w:rPr>
          <w:rFonts w:asciiTheme="majorHAnsi" w:hAnsiTheme="majorHAnsi"/>
          <w:b/>
          <w:color w:val="auto"/>
          <w:sz w:val="22"/>
          <w:szCs w:val="22"/>
        </w:rPr>
        <w:t xml:space="preserve">: </w:t>
      </w:r>
      <w:r w:rsidR="00A717BA" w:rsidRPr="008916C6">
        <w:rPr>
          <w:rFonts w:asciiTheme="majorHAnsi" w:eastAsia="Calibri" w:hAnsiTheme="majorHAnsi" w:cs="Calibri"/>
          <w:color w:val="auto"/>
          <w:sz w:val="22"/>
          <w:szCs w:val="22"/>
          <w:lang w:val="tr-TR"/>
        </w:rPr>
        <w:t>Toplantı – Konferans</w:t>
      </w:r>
      <w:r w:rsidR="00A717BA" w:rsidRPr="008916C6">
        <w:rPr>
          <w:rFonts w:asciiTheme="majorHAnsi" w:eastAsia="Calibri" w:hAnsiTheme="majorHAnsi" w:cs="Calibri"/>
          <w:color w:val="auto"/>
          <w:spacing w:val="-9"/>
          <w:sz w:val="22"/>
          <w:szCs w:val="22"/>
          <w:lang w:val="tr-TR"/>
        </w:rPr>
        <w:t xml:space="preserve"> </w:t>
      </w:r>
      <w:r w:rsidR="00A717BA" w:rsidRPr="008916C6">
        <w:rPr>
          <w:rFonts w:asciiTheme="majorHAnsi" w:eastAsia="Calibri" w:hAnsiTheme="majorHAnsi" w:cs="Calibri"/>
          <w:color w:val="auto"/>
          <w:sz w:val="22"/>
          <w:szCs w:val="22"/>
          <w:lang w:val="tr-TR"/>
        </w:rPr>
        <w:t>Salonları</w:t>
      </w:r>
      <w:bookmarkEnd w:id="65"/>
    </w:p>
    <w:tbl>
      <w:tblPr>
        <w:tblStyle w:val="TableNormal"/>
        <w:tblW w:w="9073" w:type="dxa"/>
        <w:tblInd w:w="113" w:type="dxa"/>
        <w:tblLayout w:type="fixed"/>
        <w:tblLook w:val="01E0" w:firstRow="1" w:lastRow="1" w:firstColumn="1" w:lastColumn="1" w:noHBand="0" w:noVBand="0"/>
      </w:tblPr>
      <w:tblGrid>
        <w:gridCol w:w="2553"/>
        <w:gridCol w:w="2268"/>
        <w:gridCol w:w="2552"/>
        <w:gridCol w:w="1700"/>
      </w:tblGrid>
      <w:tr w:rsidR="008D0163" w:rsidRPr="00C860F9" w:rsidTr="000D759E">
        <w:trPr>
          <w:trHeight w:hRule="exact" w:val="490"/>
        </w:trPr>
        <w:tc>
          <w:tcPr>
            <w:tcW w:w="9073"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C860F9" w:rsidRDefault="00A717BA" w:rsidP="001828E6">
            <w:pPr>
              <w:pStyle w:val="TableParagraph"/>
              <w:spacing w:before="105" w:line="276" w:lineRule="auto"/>
              <w:ind w:left="2934"/>
              <w:rPr>
                <w:rFonts w:ascii="Cambria" w:eastAsia="Calibri" w:hAnsi="Cambria" w:cs="Calibri"/>
                <w:lang w:val="tr-TR"/>
              </w:rPr>
            </w:pPr>
            <w:r w:rsidRPr="000D759E">
              <w:rPr>
                <w:rFonts w:ascii="Cambria" w:hAnsi="Cambria"/>
                <w:b/>
                <w:color w:val="FFFFFF" w:themeColor="background1"/>
                <w:lang w:val="tr-TR"/>
              </w:rPr>
              <w:t>TOPLANTI-KONFERANS</w:t>
            </w:r>
            <w:r w:rsidRPr="000D759E">
              <w:rPr>
                <w:rFonts w:ascii="Cambria" w:hAnsi="Cambria"/>
                <w:b/>
                <w:color w:val="FFFFFF" w:themeColor="background1"/>
                <w:spacing w:val="-10"/>
                <w:lang w:val="tr-TR"/>
              </w:rPr>
              <w:t xml:space="preserve"> </w:t>
            </w:r>
            <w:r w:rsidRPr="000D759E">
              <w:rPr>
                <w:rFonts w:ascii="Cambria" w:hAnsi="Cambria"/>
                <w:b/>
                <w:color w:val="FFFFFF" w:themeColor="background1"/>
                <w:lang w:val="tr-TR"/>
              </w:rPr>
              <w:t>SALONLARI</w:t>
            </w:r>
          </w:p>
        </w:tc>
      </w:tr>
      <w:tr w:rsidR="008D0163" w:rsidRPr="00C860F9" w:rsidTr="000D759E">
        <w:trPr>
          <w:trHeight w:hRule="exact" w:val="580"/>
        </w:trPr>
        <w:tc>
          <w:tcPr>
            <w:tcW w:w="2553"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ind w:right="808"/>
              <w:jc w:val="right"/>
              <w:rPr>
                <w:rFonts w:ascii="Cambria" w:eastAsia="Calibri" w:hAnsi="Cambria" w:cs="Calibri"/>
                <w:color w:val="FFFFFF" w:themeColor="background1"/>
                <w:lang w:val="tr-TR"/>
              </w:rPr>
            </w:pPr>
            <w:r w:rsidRPr="000D759E">
              <w:rPr>
                <w:rFonts w:ascii="Cambria" w:hAnsi="Cambria"/>
                <w:b/>
                <w:color w:val="FFFFFF" w:themeColor="background1"/>
                <w:w w:val="95"/>
                <w:lang w:val="tr-TR"/>
              </w:rPr>
              <w:t>Kapasitesi</w:t>
            </w:r>
          </w:p>
        </w:tc>
        <w:tc>
          <w:tcPr>
            <w:tcW w:w="22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jc w:val="center"/>
              <w:rPr>
                <w:rFonts w:ascii="Cambria" w:eastAsia="Calibri" w:hAnsi="Cambria" w:cs="Calibri"/>
                <w:color w:val="FFFFFF" w:themeColor="background1"/>
                <w:lang w:val="tr-TR"/>
              </w:rPr>
            </w:pPr>
            <w:r w:rsidRPr="000D759E">
              <w:rPr>
                <w:rFonts w:ascii="Cambria" w:hAnsi="Cambria"/>
                <w:b/>
                <w:color w:val="FFFFFF" w:themeColor="background1"/>
                <w:lang w:val="tr-TR"/>
              </w:rPr>
              <w:t>Toplantı</w:t>
            </w:r>
            <w:r w:rsidRPr="000D759E">
              <w:rPr>
                <w:rFonts w:ascii="Cambria" w:hAnsi="Cambria"/>
                <w:b/>
                <w:color w:val="FFFFFF" w:themeColor="background1"/>
                <w:spacing w:val="-3"/>
                <w:lang w:val="tr-TR"/>
              </w:rPr>
              <w:t xml:space="preserve"> </w:t>
            </w:r>
            <w:r w:rsidRPr="000D759E">
              <w:rPr>
                <w:rFonts w:ascii="Cambria" w:hAnsi="Cambria"/>
                <w:b/>
                <w:color w:val="FFFFFF" w:themeColor="background1"/>
                <w:lang w:val="tr-TR"/>
              </w:rPr>
              <w:t>Salonu</w:t>
            </w:r>
          </w:p>
        </w:tc>
        <w:tc>
          <w:tcPr>
            <w:tcW w:w="255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6" w:line="276" w:lineRule="auto"/>
              <w:ind w:left="959" w:right="381" w:hanging="580"/>
              <w:rPr>
                <w:rFonts w:ascii="Cambria" w:eastAsia="Calibri" w:hAnsi="Cambria" w:cs="Calibri"/>
                <w:color w:val="FFFFFF" w:themeColor="background1"/>
                <w:lang w:val="tr-TR"/>
              </w:rPr>
            </w:pPr>
            <w:r w:rsidRPr="000D759E">
              <w:rPr>
                <w:rFonts w:ascii="Cambria" w:hAnsi="Cambria"/>
                <w:b/>
                <w:color w:val="FFFFFF" w:themeColor="background1"/>
                <w:lang w:val="tr-TR"/>
              </w:rPr>
              <w:t>Seminer/Konferans Salonu</w:t>
            </w:r>
          </w:p>
        </w:tc>
        <w:tc>
          <w:tcPr>
            <w:tcW w:w="170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8D0163" w:rsidRPr="000D759E" w:rsidRDefault="00A717BA" w:rsidP="001828E6">
            <w:pPr>
              <w:pStyle w:val="TableParagraph"/>
              <w:spacing w:before="150" w:line="276" w:lineRule="auto"/>
              <w:ind w:right="1"/>
              <w:jc w:val="center"/>
              <w:rPr>
                <w:rFonts w:ascii="Cambria" w:eastAsia="Calibri" w:hAnsi="Cambria" w:cs="Calibri"/>
                <w:color w:val="FFFFFF" w:themeColor="background1"/>
                <w:lang w:val="tr-TR"/>
              </w:rPr>
            </w:pPr>
            <w:r w:rsidRPr="000D759E">
              <w:rPr>
                <w:rFonts w:ascii="Cambria" w:hAnsi="Cambria"/>
                <w:b/>
                <w:color w:val="FFFFFF" w:themeColor="background1"/>
                <w:lang w:val="tr-TR"/>
              </w:rPr>
              <w:t>TOPLAM</w:t>
            </w:r>
          </w:p>
        </w:tc>
      </w:tr>
      <w:tr w:rsidR="008D0163" w:rsidRPr="00C860F9" w:rsidTr="00BA760D">
        <w:trPr>
          <w:trHeight w:hRule="exact" w:val="350"/>
        </w:trPr>
        <w:tc>
          <w:tcPr>
            <w:tcW w:w="2553"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5" w:line="276" w:lineRule="auto"/>
              <w:ind w:left="64"/>
              <w:rPr>
                <w:rFonts w:ascii="Cambria" w:eastAsia="Calibri" w:hAnsi="Cambria" w:cs="Calibri"/>
                <w:lang w:val="tr-TR"/>
              </w:rPr>
            </w:pPr>
            <w:r w:rsidRPr="00C860F9">
              <w:rPr>
                <w:rFonts w:ascii="Cambria" w:eastAsia="Calibri" w:hAnsi="Cambria" w:cs="Calibri"/>
                <w:lang w:val="tr-TR"/>
              </w:rPr>
              <w:t>0–50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2268"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23" w:line="276" w:lineRule="auto"/>
              <w:jc w:val="center"/>
              <w:rPr>
                <w:rFonts w:ascii="Cambria" w:eastAsia="Calibri" w:hAnsi="Cambria" w:cs="Calibri"/>
                <w:sz w:val="24"/>
                <w:szCs w:val="24"/>
                <w:lang w:val="tr-TR"/>
              </w:rPr>
            </w:pPr>
            <w:r w:rsidRPr="00C860F9">
              <w:rPr>
                <w:rFonts w:ascii="Cambria" w:eastAsia="Calibri" w:hAnsi="Cambria" w:cs="Calibri"/>
                <w:sz w:val="24"/>
                <w:szCs w:val="24"/>
                <w:lang w:val="tr-TR"/>
              </w:rPr>
              <w:t>1</w:t>
            </w:r>
          </w:p>
        </w:tc>
        <w:tc>
          <w:tcPr>
            <w:tcW w:w="255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pStyle w:val="TableParagraph"/>
              <w:spacing w:before="23" w:line="276" w:lineRule="auto"/>
              <w:ind w:right="1"/>
              <w:jc w:val="center"/>
              <w:rPr>
                <w:rFonts w:ascii="Cambria" w:eastAsia="Calibri" w:hAnsi="Cambria" w:cs="Calibri"/>
                <w:sz w:val="24"/>
                <w:szCs w:val="24"/>
                <w:lang w:val="tr-TR"/>
              </w:rPr>
            </w:pPr>
          </w:p>
        </w:tc>
        <w:tc>
          <w:tcPr>
            <w:tcW w:w="1700"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23" w:line="276" w:lineRule="auto"/>
              <w:ind w:right="1"/>
              <w:jc w:val="center"/>
              <w:rPr>
                <w:rFonts w:ascii="Cambria" w:eastAsia="Calibri" w:hAnsi="Cambria" w:cs="Calibri"/>
                <w:sz w:val="24"/>
                <w:szCs w:val="24"/>
                <w:lang w:val="tr-TR"/>
              </w:rPr>
            </w:pPr>
            <w:r w:rsidRPr="00C860F9">
              <w:rPr>
                <w:rFonts w:ascii="Cambria" w:hAnsi="Cambria"/>
                <w:b/>
                <w:sz w:val="24"/>
                <w:lang w:val="tr-TR"/>
              </w:rPr>
              <w:t>1</w:t>
            </w:r>
          </w:p>
        </w:tc>
      </w:tr>
      <w:tr w:rsidR="008D0163" w:rsidRPr="00C860F9" w:rsidTr="00BA760D">
        <w:trPr>
          <w:trHeight w:hRule="exact" w:val="349"/>
        </w:trPr>
        <w:tc>
          <w:tcPr>
            <w:tcW w:w="2553"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5" w:line="276" w:lineRule="auto"/>
              <w:ind w:left="64"/>
              <w:rPr>
                <w:rFonts w:ascii="Cambria" w:eastAsia="Calibri" w:hAnsi="Cambria" w:cs="Calibri"/>
                <w:lang w:val="tr-TR"/>
              </w:rPr>
            </w:pPr>
            <w:r w:rsidRPr="00C860F9">
              <w:rPr>
                <w:rFonts w:ascii="Cambria" w:eastAsia="Calibri" w:hAnsi="Cambria" w:cs="Calibri"/>
                <w:lang w:val="tr-TR"/>
              </w:rPr>
              <w:t>51–100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2268"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jc w:val="center"/>
              <w:rPr>
                <w:rFonts w:ascii="Cambria" w:hAnsi="Cambria"/>
                <w:lang w:val="tr-TR"/>
              </w:rPr>
            </w:pPr>
          </w:p>
        </w:tc>
        <w:tc>
          <w:tcPr>
            <w:tcW w:w="2552"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spacing w:line="276" w:lineRule="auto"/>
              <w:jc w:val="center"/>
              <w:rPr>
                <w:rFonts w:ascii="Cambria" w:hAnsi="Cambria"/>
                <w:lang w:val="tr-TR"/>
              </w:rPr>
            </w:pPr>
            <w:r w:rsidRPr="00C860F9">
              <w:rPr>
                <w:rFonts w:ascii="Cambria" w:hAnsi="Cambria"/>
                <w:lang w:val="tr-TR"/>
              </w:rPr>
              <w:t>1</w:t>
            </w:r>
          </w:p>
        </w:tc>
        <w:tc>
          <w:tcPr>
            <w:tcW w:w="1700"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spacing w:line="276" w:lineRule="auto"/>
              <w:jc w:val="center"/>
              <w:rPr>
                <w:rFonts w:ascii="Cambria" w:hAnsi="Cambria"/>
                <w:b/>
                <w:lang w:val="tr-TR"/>
              </w:rPr>
            </w:pPr>
            <w:r w:rsidRPr="00C860F9">
              <w:rPr>
                <w:rFonts w:ascii="Cambria" w:hAnsi="Cambria"/>
                <w:b/>
                <w:lang w:val="tr-TR"/>
              </w:rPr>
              <w:t>1</w:t>
            </w:r>
          </w:p>
        </w:tc>
      </w:tr>
      <w:tr w:rsidR="008D0163" w:rsidRPr="00C860F9" w:rsidTr="00BA760D">
        <w:trPr>
          <w:trHeight w:hRule="exact" w:val="350"/>
        </w:trPr>
        <w:tc>
          <w:tcPr>
            <w:tcW w:w="2553"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6" w:line="276" w:lineRule="auto"/>
              <w:ind w:left="64"/>
              <w:rPr>
                <w:rFonts w:ascii="Cambria" w:eastAsia="Calibri" w:hAnsi="Cambria" w:cs="Calibri"/>
                <w:lang w:val="tr-TR"/>
              </w:rPr>
            </w:pPr>
            <w:r w:rsidRPr="00C860F9">
              <w:rPr>
                <w:rFonts w:ascii="Cambria" w:eastAsia="Calibri" w:hAnsi="Cambria" w:cs="Calibri"/>
                <w:lang w:val="tr-TR"/>
              </w:rPr>
              <w:t>101–150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2268"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255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700"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r>
      <w:tr w:rsidR="008D0163" w:rsidRPr="00C860F9" w:rsidTr="00BA760D">
        <w:trPr>
          <w:trHeight w:hRule="exact" w:val="350"/>
        </w:trPr>
        <w:tc>
          <w:tcPr>
            <w:tcW w:w="2553"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5" w:line="276" w:lineRule="auto"/>
              <w:ind w:left="64"/>
              <w:rPr>
                <w:rFonts w:ascii="Cambria" w:eastAsia="Calibri" w:hAnsi="Cambria" w:cs="Calibri"/>
                <w:lang w:val="tr-TR"/>
              </w:rPr>
            </w:pPr>
            <w:r w:rsidRPr="00C860F9">
              <w:rPr>
                <w:rFonts w:ascii="Cambria" w:eastAsia="Calibri" w:hAnsi="Cambria" w:cs="Calibri"/>
                <w:lang w:val="tr-TR"/>
              </w:rPr>
              <w:t>151–250</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2268"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255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700"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r>
      <w:tr w:rsidR="008D0163" w:rsidRPr="00C860F9" w:rsidTr="00BA760D">
        <w:trPr>
          <w:trHeight w:hRule="exact" w:val="349"/>
        </w:trPr>
        <w:tc>
          <w:tcPr>
            <w:tcW w:w="2553"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5" w:line="276" w:lineRule="auto"/>
              <w:ind w:left="64"/>
              <w:rPr>
                <w:rFonts w:ascii="Cambria" w:eastAsia="Calibri" w:hAnsi="Cambria" w:cs="Calibri"/>
                <w:lang w:val="tr-TR"/>
              </w:rPr>
            </w:pPr>
            <w:r w:rsidRPr="00C860F9">
              <w:rPr>
                <w:rFonts w:ascii="Cambria" w:eastAsia="Calibri" w:hAnsi="Cambria" w:cs="Calibri"/>
                <w:lang w:val="tr-TR"/>
              </w:rPr>
              <w:t>251–Üzeri</w:t>
            </w:r>
            <w:r w:rsidRPr="00C860F9">
              <w:rPr>
                <w:rFonts w:ascii="Cambria" w:eastAsia="Calibri" w:hAnsi="Cambria" w:cs="Calibri"/>
                <w:spacing w:val="-4"/>
                <w:lang w:val="tr-TR"/>
              </w:rPr>
              <w:t xml:space="preserve"> </w:t>
            </w:r>
            <w:r w:rsidRPr="00C860F9">
              <w:rPr>
                <w:rFonts w:ascii="Cambria" w:eastAsia="Calibri" w:hAnsi="Cambria" w:cs="Calibri"/>
                <w:lang w:val="tr-TR"/>
              </w:rPr>
              <w:t>Kişilik</w:t>
            </w:r>
          </w:p>
        </w:tc>
        <w:tc>
          <w:tcPr>
            <w:tcW w:w="2268"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2552"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c>
          <w:tcPr>
            <w:tcW w:w="1700" w:type="dxa"/>
            <w:tcBorders>
              <w:top w:val="single" w:sz="4" w:space="0" w:color="000000"/>
              <w:left w:val="single" w:sz="4" w:space="0" w:color="000000"/>
              <w:bottom w:val="single" w:sz="4" w:space="0" w:color="000000"/>
              <w:right w:val="single" w:sz="4" w:space="0" w:color="000000"/>
            </w:tcBorders>
          </w:tcPr>
          <w:p w:rsidR="008D0163" w:rsidRPr="00C860F9" w:rsidRDefault="008D0163" w:rsidP="001828E6">
            <w:pPr>
              <w:spacing w:line="276" w:lineRule="auto"/>
              <w:rPr>
                <w:rFonts w:ascii="Cambria" w:hAnsi="Cambria"/>
                <w:lang w:val="tr-TR"/>
              </w:rPr>
            </w:pPr>
          </w:p>
        </w:tc>
      </w:tr>
      <w:tr w:rsidR="008D0163" w:rsidRPr="00C860F9" w:rsidTr="00BA760D">
        <w:trPr>
          <w:trHeight w:hRule="exact" w:val="350"/>
        </w:trPr>
        <w:tc>
          <w:tcPr>
            <w:tcW w:w="2553"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36" w:line="276" w:lineRule="auto"/>
              <w:ind w:right="875"/>
              <w:jc w:val="right"/>
              <w:rPr>
                <w:rFonts w:ascii="Cambria" w:eastAsia="Calibri" w:hAnsi="Cambria" w:cs="Calibri"/>
                <w:lang w:val="tr-TR"/>
              </w:rPr>
            </w:pPr>
            <w:r w:rsidRPr="00C860F9">
              <w:rPr>
                <w:rFonts w:ascii="Cambria" w:hAnsi="Cambria"/>
                <w:b/>
                <w:spacing w:val="-1"/>
                <w:lang w:val="tr-TR"/>
              </w:rPr>
              <w:t>TOPLAM</w:t>
            </w:r>
          </w:p>
        </w:tc>
        <w:tc>
          <w:tcPr>
            <w:tcW w:w="2268" w:type="dxa"/>
            <w:tcBorders>
              <w:top w:val="single" w:sz="4" w:space="0" w:color="000000"/>
              <w:left w:val="single" w:sz="4" w:space="0" w:color="000000"/>
              <w:bottom w:val="single" w:sz="4" w:space="0" w:color="000000"/>
              <w:right w:val="single" w:sz="4" w:space="0" w:color="000000"/>
            </w:tcBorders>
          </w:tcPr>
          <w:p w:rsidR="008D0163" w:rsidRPr="00C860F9" w:rsidRDefault="00A717BA" w:rsidP="001828E6">
            <w:pPr>
              <w:pStyle w:val="TableParagraph"/>
              <w:spacing w:before="23" w:line="276" w:lineRule="auto"/>
              <w:jc w:val="center"/>
              <w:rPr>
                <w:rFonts w:ascii="Cambria" w:eastAsia="Calibri" w:hAnsi="Cambria" w:cs="Calibri"/>
                <w:sz w:val="24"/>
                <w:szCs w:val="24"/>
                <w:lang w:val="tr-TR"/>
              </w:rPr>
            </w:pPr>
            <w:r w:rsidRPr="00C860F9">
              <w:rPr>
                <w:rFonts w:ascii="Cambria" w:hAnsi="Cambria"/>
                <w:b/>
                <w:sz w:val="24"/>
                <w:lang w:val="tr-TR"/>
              </w:rPr>
              <w:t>1</w:t>
            </w:r>
          </w:p>
        </w:tc>
        <w:tc>
          <w:tcPr>
            <w:tcW w:w="2552"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23" w:line="276" w:lineRule="auto"/>
              <w:ind w:right="1"/>
              <w:jc w:val="center"/>
              <w:rPr>
                <w:rFonts w:ascii="Cambria" w:eastAsia="Calibri" w:hAnsi="Cambria" w:cs="Calibri"/>
                <w:sz w:val="24"/>
                <w:szCs w:val="24"/>
                <w:lang w:val="tr-TR"/>
              </w:rPr>
            </w:pPr>
            <w:r w:rsidRPr="00C860F9">
              <w:rPr>
                <w:rFonts w:ascii="Cambria" w:hAnsi="Cambria"/>
                <w:b/>
                <w:sz w:val="24"/>
                <w:lang w:val="tr-TR"/>
              </w:rPr>
              <w:t>1</w:t>
            </w:r>
          </w:p>
        </w:tc>
        <w:tc>
          <w:tcPr>
            <w:tcW w:w="1700" w:type="dxa"/>
            <w:tcBorders>
              <w:top w:val="single" w:sz="4" w:space="0" w:color="000000"/>
              <w:left w:val="single" w:sz="4" w:space="0" w:color="000000"/>
              <w:bottom w:val="single" w:sz="4" w:space="0" w:color="000000"/>
              <w:right w:val="single" w:sz="4" w:space="0" w:color="000000"/>
            </w:tcBorders>
          </w:tcPr>
          <w:p w:rsidR="008D0163" w:rsidRPr="00C860F9" w:rsidRDefault="00E34FFF" w:rsidP="001828E6">
            <w:pPr>
              <w:pStyle w:val="TableParagraph"/>
              <w:spacing w:before="23" w:line="276" w:lineRule="auto"/>
              <w:ind w:right="1"/>
              <w:jc w:val="center"/>
              <w:rPr>
                <w:rFonts w:ascii="Cambria" w:eastAsia="Calibri" w:hAnsi="Cambria" w:cs="Calibri"/>
                <w:sz w:val="24"/>
                <w:szCs w:val="24"/>
                <w:lang w:val="tr-TR"/>
              </w:rPr>
            </w:pPr>
            <w:r w:rsidRPr="00C860F9">
              <w:rPr>
                <w:rFonts w:ascii="Cambria" w:hAnsi="Cambria"/>
                <w:b/>
                <w:sz w:val="24"/>
                <w:lang w:val="tr-TR"/>
              </w:rPr>
              <w:t>2</w:t>
            </w:r>
          </w:p>
        </w:tc>
      </w:tr>
    </w:tbl>
    <w:p w:rsidR="00DE3297" w:rsidRDefault="00DE3297" w:rsidP="001828E6">
      <w:pPr>
        <w:spacing w:line="276" w:lineRule="auto"/>
        <w:rPr>
          <w:rFonts w:ascii="Cambria" w:eastAsia="Calibri" w:hAnsi="Cambria" w:cs="Calibri"/>
          <w:lang w:val="tr-TR"/>
        </w:rPr>
      </w:pPr>
      <w:r>
        <w:rPr>
          <w:rFonts w:ascii="Cambria" w:eastAsia="Calibri" w:hAnsi="Cambria" w:cs="Calibri"/>
          <w:lang w:val="tr-TR"/>
        </w:rPr>
        <w:br w:type="page"/>
      </w:r>
    </w:p>
    <w:p w:rsidR="008D0163" w:rsidRPr="003F2747" w:rsidRDefault="003F2747" w:rsidP="00361837">
      <w:pPr>
        <w:pStyle w:val="Balk3"/>
        <w:numPr>
          <w:ilvl w:val="2"/>
          <w:numId w:val="30"/>
        </w:numPr>
        <w:tabs>
          <w:tab w:val="left" w:pos="2672"/>
        </w:tabs>
        <w:spacing w:line="276" w:lineRule="auto"/>
        <w:rPr>
          <w:rFonts w:cs="Calibri"/>
          <w:b w:val="0"/>
          <w:bCs w:val="0"/>
          <w:color w:val="632423" w:themeColor="accent2" w:themeShade="80"/>
          <w:lang w:val="tr-TR"/>
        </w:rPr>
      </w:pPr>
      <w:bookmarkStart w:id="66" w:name="_Toc510531772"/>
      <w:r>
        <w:rPr>
          <w:color w:val="632423" w:themeColor="accent2" w:themeShade="80"/>
          <w:lang w:val="tr-TR"/>
        </w:rPr>
        <w:lastRenderedPageBreak/>
        <w:t>Mali Durum</w:t>
      </w:r>
      <w:bookmarkEnd w:id="66"/>
      <w:r w:rsidR="00E34FFF" w:rsidRPr="003F2747">
        <w:rPr>
          <w:rFonts w:cs="Calibri"/>
          <w:lang w:val="tr-TR"/>
        </w:rPr>
        <w:t xml:space="preserve">        </w:t>
      </w:r>
    </w:p>
    <w:p w:rsidR="008D0163" w:rsidRPr="008916C6" w:rsidRDefault="008916C6" w:rsidP="008916C6">
      <w:pPr>
        <w:pStyle w:val="ResimYazs"/>
        <w:rPr>
          <w:rFonts w:asciiTheme="majorHAnsi" w:eastAsia="Calibri" w:hAnsiTheme="majorHAnsi" w:cs="Calibri"/>
          <w:sz w:val="22"/>
          <w:szCs w:val="22"/>
          <w:lang w:val="tr-TR"/>
        </w:rPr>
      </w:pPr>
      <w:bookmarkStart w:id="67" w:name="_Toc510451978"/>
      <w:r w:rsidRPr="00142823">
        <w:rPr>
          <w:rFonts w:asciiTheme="majorHAnsi" w:hAnsiTheme="majorHAnsi"/>
          <w:b/>
          <w:color w:val="auto"/>
          <w:sz w:val="22"/>
          <w:szCs w:val="22"/>
        </w:rPr>
        <w:t xml:space="preserve">Tablo </w:t>
      </w:r>
      <w:r w:rsidRPr="00142823">
        <w:rPr>
          <w:rFonts w:asciiTheme="majorHAnsi" w:hAnsiTheme="majorHAnsi"/>
          <w:b/>
          <w:color w:val="auto"/>
          <w:sz w:val="22"/>
          <w:szCs w:val="22"/>
        </w:rPr>
        <w:fldChar w:fldCharType="begin"/>
      </w:r>
      <w:r w:rsidRPr="00142823">
        <w:rPr>
          <w:rFonts w:asciiTheme="majorHAnsi" w:hAnsiTheme="majorHAnsi"/>
          <w:b/>
          <w:color w:val="auto"/>
          <w:sz w:val="22"/>
          <w:szCs w:val="22"/>
        </w:rPr>
        <w:instrText xml:space="preserve"> SEQ Tablo \* ARABIC </w:instrText>
      </w:r>
      <w:r w:rsidRPr="00142823">
        <w:rPr>
          <w:rFonts w:asciiTheme="majorHAnsi" w:hAnsiTheme="majorHAnsi"/>
          <w:b/>
          <w:color w:val="auto"/>
          <w:sz w:val="22"/>
          <w:szCs w:val="22"/>
        </w:rPr>
        <w:fldChar w:fldCharType="separate"/>
      </w:r>
      <w:r w:rsidR="00B039CA">
        <w:rPr>
          <w:rFonts w:asciiTheme="majorHAnsi" w:hAnsiTheme="majorHAnsi"/>
          <w:b/>
          <w:noProof/>
          <w:color w:val="auto"/>
          <w:sz w:val="22"/>
          <w:szCs w:val="22"/>
        </w:rPr>
        <w:t>20</w:t>
      </w:r>
      <w:r w:rsidRPr="00142823">
        <w:rPr>
          <w:rFonts w:asciiTheme="majorHAnsi" w:hAnsiTheme="majorHAnsi"/>
          <w:b/>
          <w:color w:val="auto"/>
          <w:sz w:val="22"/>
          <w:szCs w:val="22"/>
        </w:rPr>
        <w:fldChar w:fldCharType="end"/>
      </w:r>
      <w:r w:rsidRPr="00142823">
        <w:rPr>
          <w:rFonts w:asciiTheme="majorHAnsi" w:hAnsiTheme="majorHAnsi"/>
          <w:b/>
          <w:color w:val="auto"/>
          <w:sz w:val="22"/>
          <w:szCs w:val="22"/>
        </w:rPr>
        <w:t>:</w:t>
      </w:r>
      <w:r w:rsidRPr="008916C6">
        <w:rPr>
          <w:rFonts w:asciiTheme="majorHAnsi" w:hAnsiTheme="majorHAnsi"/>
          <w:color w:val="auto"/>
          <w:sz w:val="22"/>
          <w:szCs w:val="22"/>
        </w:rPr>
        <w:t xml:space="preserve"> </w:t>
      </w:r>
      <w:r w:rsidR="00A717BA" w:rsidRPr="008916C6">
        <w:rPr>
          <w:rFonts w:asciiTheme="majorHAnsi" w:hAnsiTheme="majorHAnsi"/>
          <w:color w:val="auto"/>
          <w:sz w:val="22"/>
          <w:szCs w:val="22"/>
          <w:lang w:val="tr-TR"/>
        </w:rPr>
        <w:t>Bütçe Ödenekleri/Gider Dağılım</w:t>
      </w:r>
      <w:r w:rsidR="00A717BA" w:rsidRPr="008916C6">
        <w:rPr>
          <w:rFonts w:asciiTheme="majorHAnsi" w:hAnsiTheme="majorHAnsi"/>
          <w:color w:val="auto"/>
          <w:spacing w:val="-17"/>
          <w:sz w:val="22"/>
          <w:szCs w:val="22"/>
          <w:lang w:val="tr-TR"/>
        </w:rPr>
        <w:t xml:space="preserve"> </w:t>
      </w:r>
      <w:r w:rsidR="00A717BA" w:rsidRPr="008916C6">
        <w:rPr>
          <w:rFonts w:asciiTheme="majorHAnsi" w:hAnsiTheme="majorHAnsi"/>
          <w:color w:val="auto"/>
          <w:sz w:val="22"/>
          <w:szCs w:val="22"/>
          <w:lang w:val="tr-TR"/>
        </w:rPr>
        <w:t>Tablosu</w:t>
      </w:r>
      <w:bookmarkEnd w:id="67"/>
    </w:p>
    <w:tbl>
      <w:tblPr>
        <w:tblStyle w:val="TableNormal"/>
        <w:tblW w:w="5000" w:type="pct"/>
        <w:tblLook w:val="01E0" w:firstRow="1" w:lastRow="1" w:firstColumn="1" w:lastColumn="1" w:noHBand="0" w:noVBand="0"/>
      </w:tblPr>
      <w:tblGrid>
        <w:gridCol w:w="2902"/>
        <w:gridCol w:w="1541"/>
        <w:gridCol w:w="1541"/>
        <w:gridCol w:w="1543"/>
        <w:gridCol w:w="1539"/>
      </w:tblGrid>
      <w:tr w:rsidR="00301A46" w:rsidRPr="00C860F9" w:rsidTr="000D759E">
        <w:trPr>
          <w:trHeight w:hRule="exact" w:val="350"/>
        </w:trPr>
        <w:tc>
          <w:tcPr>
            <w:tcW w:w="160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spacing w:line="276" w:lineRule="auto"/>
              <w:rPr>
                <w:rFonts w:ascii="Cambria" w:hAnsi="Cambria"/>
                <w:color w:val="FFFFFF" w:themeColor="background1"/>
                <w:sz w:val="20"/>
                <w:szCs w:val="20"/>
                <w:lang w:val="tr-TR"/>
              </w:rPr>
            </w:pPr>
          </w:p>
        </w:tc>
        <w:tc>
          <w:tcPr>
            <w:tcW w:w="85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before="35" w:line="276" w:lineRule="auto"/>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2014</w:t>
            </w:r>
          </w:p>
        </w:tc>
        <w:tc>
          <w:tcPr>
            <w:tcW w:w="85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before="35" w:line="276" w:lineRule="auto"/>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2015</w:t>
            </w:r>
          </w:p>
        </w:tc>
        <w:tc>
          <w:tcPr>
            <w:tcW w:w="851" w:type="pct"/>
            <w:tcBorders>
              <w:top w:val="single" w:sz="4" w:space="0" w:color="000000"/>
              <w:left w:val="single" w:sz="4" w:space="0" w:color="000000"/>
              <w:bottom w:val="single" w:sz="4" w:space="0" w:color="000000"/>
              <w:right w:val="single" w:sz="4" w:space="0" w:color="auto"/>
            </w:tcBorders>
            <w:shd w:val="clear" w:color="auto" w:fill="943634" w:themeFill="accent2" w:themeFillShade="BF"/>
          </w:tcPr>
          <w:p w:rsidR="00301A46" w:rsidRPr="000D759E" w:rsidRDefault="00301A46" w:rsidP="001828E6">
            <w:pPr>
              <w:pStyle w:val="TableParagraph"/>
              <w:spacing w:before="35" w:line="276" w:lineRule="auto"/>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2016</w:t>
            </w:r>
          </w:p>
        </w:tc>
        <w:tc>
          <w:tcPr>
            <w:tcW w:w="849" w:type="pct"/>
            <w:tcBorders>
              <w:top w:val="single" w:sz="4" w:space="0" w:color="auto"/>
              <w:left w:val="single" w:sz="4" w:space="0" w:color="000000"/>
              <w:bottom w:val="single" w:sz="4" w:space="0" w:color="000000"/>
              <w:right w:val="single" w:sz="4" w:space="0" w:color="auto"/>
            </w:tcBorders>
            <w:shd w:val="clear" w:color="auto" w:fill="943634" w:themeFill="accent2" w:themeFillShade="BF"/>
          </w:tcPr>
          <w:p w:rsidR="00301A46" w:rsidRPr="000D759E" w:rsidRDefault="00301A46" w:rsidP="001828E6">
            <w:pPr>
              <w:pStyle w:val="TableParagraph"/>
              <w:spacing w:before="35" w:line="276" w:lineRule="auto"/>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2017</w:t>
            </w:r>
          </w:p>
        </w:tc>
      </w:tr>
      <w:tr w:rsidR="00301A46" w:rsidRPr="00C860F9" w:rsidTr="000D759E">
        <w:trPr>
          <w:trHeight w:hRule="exact" w:val="764"/>
        </w:trPr>
        <w:tc>
          <w:tcPr>
            <w:tcW w:w="160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spacing w:line="276" w:lineRule="auto"/>
              <w:rPr>
                <w:rFonts w:ascii="Cambria" w:hAnsi="Cambria"/>
                <w:color w:val="FFFFFF" w:themeColor="background1"/>
                <w:sz w:val="20"/>
                <w:szCs w:val="20"/>
                <w:lang w:val="tr-TR"/>
              </w:rPr>
            </w:pPr>
          </w:p>
        </w:tc>
        <w:tc>
          <w:tcPr>
            <w:tcW w:w="85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left="158" w:right="115" w:hanging="42"/>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w w:val="95"/>
                <w:sz w:val="20"/>
                <w:szCs w:val="20"/>
                <w:lang w:val="tr-TR"/>
              </w:rPr>
              <w:t xml:space="preserve">Başlangıç </w:t>
            </w:r>
            <w:r w:rsidRPr="000D759E">
              <w:rPr>
                <w:rFonts w:ascii="Cambria" w:hAnsi="Cambria"/>
                <w:b/>
                <w:color w:val="FFFFFF" w:themeColor="background1"/>
                <w:sz w:val="20"/>
                <w:szCs w:val="20"/>
                <w:lang w:val="tr-TR"/>
              </w:rPr>
              <w:t>Ödeneği</w:t>
            </w:r>
          </w:p>
        </w:tc>
        <w:tc>
          <w:tcPr>
            <w:tcW w:w="850"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left="158" w:right="115" w:hanging="42"/>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w w:val="95"/>
                <w:sz w:val="20"/>
                <w:szCs w:val="20"/>
                <w:lang w:val="tr-TR"/>
              </w:rPr>
              <w:t xml:space="preserve">Başlangıç </w:t>
            </w:r>
            <w:r w:rsidRPr="000D759E">
              <w:rPr>
                <w:rFonts w:ascii="Cambria" w:hAnsi="Cambria"/>
                <w:b/>
                <w:color w:val="FFFFFF" w:themeColor="background1"/>
                <w:sz w:val="20"/>
                <w:szCs w:val="20"/>
                <w:lang w:val="tr-TR"/>
              </w:rPr>
              <w:t>Ödeneği</w:t>
            </w:r>
          </w:p>
        </w:tc>
        <w:tc>
          <w:tcPr>
            <w:tcW w:w="851"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left="158" w:right="115" w:hanging="42"/>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w w:val="95"/>
                <w:sz w:val="20"/>
                <w:szCs w:val="20"/>
                <w:lang w:val="tr-TR"/>
              </w:rPr>
              <w:t xml:space="preserve">Başlangıç </w:t>
            </w:r>
            <w:r w:rsidRPr="000D759E">
              <w:rPr>
                <w:rFonts w:ascii="Cambria" w:hAnsi="Cambria"/>
                <w:b/>
                <w:color w:val="FFFFFF" w:themeColor="background1"/>
                <w:sz w:val="20"/>
                <w:szCs w:val="20"/>
                <w:lang w:val="tr-TR"/>
              </w:rPr>
              <w:t>Ödeneği</w:t>
            </w:r>
          </w:p>
        </w:tc>
        <w:tc>
          <w:tcPr>
            <w:tcW w:w="849" w:type="pct"/>
            <w:tcBorders>
              <w:top w:val="single" w:sz="4" w:space="0" w:color="000000"/>
              <w:left w:val="single" w:sz="4" w:space="0" w:color="000000"/>
              <w:bottom w:val="single" w:sz="4" w:space="0" w:color="000000"/>
              <w:right w:val="single" w:sz="4" w:space="0" w:color="auto"/>
            </w:tcBorders>
            <w:shd w:val="clear" w:color="auto" w:fill="943634" w:themeFill="accent2" w:themeFillShade="BF"/>
          </w:tcPr>
          <w:p w:rsidR="00301A46" w:rsidRPr="000D759E" w:rsidRDefault="00301A46" w:rsidP="001828E6">
            <w:pPr>
              <w:pStyle w:val="TableParagraph"/>
              <w:spacing w:line="276" w:lineRule="auto"/>
              <w:ind w:left="171" w:right="131" w:hanging="44"/>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Başlangıç</w:t>
            </w:r>
            <w:r w:rsidRPr="000D759E">
              <w:rPr>
                <w:rFonts w:ascii="Cambria" w:hAnsi="Cambria"/>
                <w:b/>
                <w:color w:val="FFFFFF" w:themeColor="background1"/>
                <w:w w:val="99"/>
                <w:sz w:val="20"/>
                <w:szCs w:val="20"/>
                <w:lang w:val="tr-TR"/>
              </w:rPr>
              <w:t xml:space="preserve"> </w:t>
            </w:r>
            <w:r w:rsidRPr="000D759E">
              <w:rPr>
                <w:rFonts w:ascii="Cambria" w:hAnsi="Cambria"/>
                <w:b/>
                <w:color w:val="FFFFFF" w:themeColor="background1"/>
                <w:sz w:val="20"/>
                <w:szCs w:val="20"/>
                <w:lang w:val="tr-TR"/>
              </w:rPr>
              <w:t>Ödeneği</w:t>
            </w:r>
          </w:p>
        </w:tc>
      </w:tr>
      <w:tr w:rsidR="00301A46" w:rsidRPr="00C860F9" w:rsidTr="00142823">
        <w:trPr>
          <w:trHeight w:hRule="exact" w:val="631"/>
        </w:trPr>
        <w:tc>
          <w:tcPr>
            <w:tcW w:w="160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left="103"/>
              <w:rPr>
                <w:rFonts w:ascii="Cambria" w:eastAsia="Calibri" w:hAnsi="Cambria" w:cs="Calibri"/>
                <w:sz w:val="20"/>
                <w:szCs w:val="20"/>
                <w:lang w:val="tr-TR"/>
              </w:rPr>
            </w:pPr>
            <w:r w:rsidRPr="00301A46">
              <w:rPr>
                <w:rFonts w:ascii="Cambria" w:hAnsi="Cambria"/>
                <w:b/>
                <w:sz w:val="20"/>
                <w:szCs w:val="20"/>
                <w:lang w:val="tr-TR"/>
              </w:rPr>
              <w:t>01.Personel</w:t>
            </w:r>
            <w:r w:rsidRPr="00301A46">
              <w:rPr>
                <w:rFonts w:ascii="Cambria" w:hAnsi="Cambria"/>
                <w:b/>
                <w:spacing w:val="-13"/>
                <w:sz w:val="20"/>
                <w:szCs w:val="20"/>
                <w:lang w:val="tr-TR"/>
              </w:rPr>
              <w:t xml:space="preserve"> </w:t>
            </w:r>
            <w:r w:rsidRPr="00301A46">
              <w:rPr>
                <w:rFonts w:ascii="Cambria" w:hAnsi="Cambria"/>
                <w:b/>
                <w:sz w:val="20"/>
                <w:szCs w:val="20"/>
                <w:lang w:val="tr-TR"/>
              </w:rPr>
              <w:t>Giderleri</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NewRoman,Bold"/>
                <w:bCs/>
                <w:sz w:val="20"/>
                <w:szCs w:val="20"/>
              </w:rPr>
            </w:pPr>
            <w:r w:rsidRPr="00301A46">
              <w:rPr>
                <w:rFonts w:asciiTheme="majorHAnsi" w:hAnsiTheme="majorHAnsi" w:cs="TimesNewRoman,Bold"/>
                <w:bCs/>
                <w:sz w:val="20"/>
                <w:szCs w:val="20"/>
              </w:rPr>
              <w:t>2.400.000</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3.943.000</w:t>
            </w:r>
          </w:p>
        </w:tc>
        <w:tc>
          <w:tcPr>
            <w:tcW w:w="851"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4.565.000</w:t>
            </w:r>
          </w:p>
        </w:tc>
        <w:tc>
          <w:tcPr>
            <w:tcW w:w="849"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right="102"/>
              <w:jc w:val="center"/>
              <w:rPr>
                <w:rFonts w:asciiTheme="majorHAnsi" w:eastAsia="Calibri" w:hAnsiTheme="majorHAnsi" w:cs="Calibri"/>
                <w:sz w:val="20"/>
                <w:szCs w:val="20"/>
                <w:lang w:val="tr-TR"/>
              </w:rPr>
            </w:pPr>
            <w:r w:rsidRPr="00301A46">
              <w:rPr>
                <w:rFonts w:asciiTheme="majorHAnsi" w:hAnsiTheme="majorHAnsi"/>
                <w:sz w:val="20"/>
                <w:szCs w:val="20"/>
                <w:lang w:val="tr-TR"/>
              </w:rPr>
              <w:t>4.891.856</w:t>
            </w:r>
          </w:p>
        </w:tc>
      </w:tr>
      <w:tr w:rsidR="00301A46" w:rsidRPr="00C860F9" w:rsidTr="00142823">
        <w:trPr>
          <w:trHeight w:hRule="exact" w:val="548"/>
        </w:trPr>
        <w:tc>
          <w:tcPr>
            <w:tcW w:w="160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left="103"/>
              <w:rPr>
                <w:rFonts w:ascii="Cambria" w:eastAsia="Calibri" w:hAnsi="Cambria" w:cs="Calibri"/>
                <w:sz w:val="20"/>
                <w:szCs w:val="20"/>
                <w:lang w:val="tr-TR"/>
              </w:rPr>
            </w:pPr>
            <w:r w:rsidRPr="00301A46">
              <w:rPr>
                <w:rFonts w:ascii="Cambria" w:hAnsi="Cambria"/>
                <w:b/>
                <w:sz w:val="20"/>
                <w:szCs w:val="20"/>
                <w:lang w:val="tr-TR"/>
              </w:rPr>
              <w:t>02.Sos.Güv.Kur.Dev. Pirimi</w:t>
            </w:r>
            <w:r w:rsidRPr="00301A46">
              <w:rPr>
                <w:rFonts w:ascii="Cambria" w:hAnsi="Cambria"/>
                <w:b/>
                <w:spacing w:val="-12"/>
                <w:sz w:val="20"/>
                <w:szCs w:val="20"/>
                <w:lang w:val="tr-TR"/>
              </w:rPr>
              <w:t xml:space="preserve"> </w:t>
            </w:r>
            <w:r w:rsidRPr="00301A46">
              <w:rPr>
                <w:rFonts w:ascii="Cambria" w:hAnsi="Cambria"/>
                <w:b/>
                <w:sz w:val="20"/>
                <w:szCs w:val="20"/>
                <w:lang w:val="tr-TR"/>
              </w:rPr>
              <w:t>Gider.</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NewRoman,Bold"/>
                <w:bCs/>
                <w:sz w:val="20"/>
                <w:szCs w:val="20"/>
              </w:rPr>
            </w:pPr>
            <w:r w:rsidRPr="00301A46">
              <w:rPr>
                <w:rFonts w:asciiTheme="majorHAnsi" w:hAnsiTheme="majorHAnsi" w:cs="TimesNewRoman,Bold"/>
                <w:bCs/>
                <w:sz w:val="20"/>
                <w:szCs w:val="20"/>
              </w:rPr>
              <w:t>349.000</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477.300</w:t>
            </w:r>
          </w:p>
        </w:tc>
        <w:tc>
          <w:tcPr>
            <w:tcW w:w="851"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567.000</w:t>
            </w:r>
          </w:p>
        </w:tc>
        <w:tc>
          <w:tcPr>
            <w:tcW w:w="849"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right="102"/>
              <w:jc w:val="center"/>
              <w:rPr>
                <w:rFonts w:asciiTheme="majorHAnsi" w:eastAsia="Calibri" w:hAnsiTheme="majorHAnsi" w:cs="Calibri"/>
                <w:sz w:val="20"/>
                <w:szCs w:val="20"/>
                <w:lang w:val="tr-TR"/>
              </w:rPr>
            </w:pPr>
            <w:r w:rsidRPr="00301A46">
              <w:rPr>
                <w:rFonts w:asciiTheme="majorHAnsi" w:hAnsiTheme="majorHAnsi"/>
                <w:sz w:val="20"/>
                <w:szCs w:val="20"/>
                <w:lang w:val="tr-TR"/>
              </w:rPr>
              <w:t>608.886</w:t>
            </w:r>
          </w:p>
        </w:tc>
      </w:tr>
      <w:tr w:rsidR="00301A46" w:rsidRPr="00C860F9" w:rsidTr="00142823">
        <w:trPr>
          <w:trHeight w:hRule="exact" w:val="573"/>
        </w:trPr>
        <w:tc>
          <w:tcPr>
            <w:tcW w:w="160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left="103"/>
              <w:rPr>
                <w:rFonts w:ascii="Cambria" w:eastAsia="Calibri" w:hAnsi="Cambria" w:cs="Calibri"/>
                <w:sz w:val="20"/>
                <w:szCs w:val="20"/>
                <w:lang w:val="tr-TR"/>
              </w:rPr>
            </w:pPr>
            <w:r w:rsidRPr="00301A46">
              <w:rPr>
                <w:rFonts w:ascii="Cambria" w:hAnsi="Cambria"/>
                <w:b/>
                <w:sz w:val="20"/>
                <w:szCs w:val="20"/>
                <w:lang w:val="tr-TR"/>
              </w:rPr>
              <w:t>03 Mal ve Hizmet Alım</w:t>
            </w:r>
            <w:r w:rsidRPr="00301A46">
              <w:rPr>
                <w:rFonts w:ascii="Cambria" w:hAnsi="Cambria"/>
                <w:b/>
                <w:spacing w:val="-18"/>
                <w:sz w:val="20"/>
                <w:szCs w:val="20"/>
                <w:lang w:val="tr-TR"/>
              </w:rPr>
              <w:t xml:space="preserve"> </w:t>
            </w:r>
            <w:r w:rsidRPr="00301A46">
              <w:rPr>
                <w:rFonts w:ascii="Cambria" w:hAnsi="Cambria"/>
                <w:b/>
                <w:sz w:val="20"/>
                <w:szCs w:val="20"/>
                <w:lang w:val="tr-TR"/>
              </w:rPr>
              <w:t>Giderleri</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NewRoman,Bold"/>
                <w:bCs/>
                <w:sz w:val="20"/>
                <w:szCs w:val="20"/>
              </w:rPr>
            </w:pPr>
            <w:r w:rsidRPr="00301A46">
              <w:rPr>
                <w:rFonts w:asciiTheme="majorHAnsi" w:hAnsiTheme="majorHAnsi" w:cs="TimesNewRoman,Bold"/>
                <w:bCs/>
                <w:sz w:val="20"/>
                <w:szCs w:val="20"/>
              </w:rPr>
              <w:t>36.000</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90.000</w:t>
            </w:r>
          </w:p>
        </w:tc>
        <w:tc>
          <w:tcPr>
            <w:tcW w:w="851"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56.000</w:t>
            </w:r>
          </w:p>
        </w:tc>
        <w:tc>
          <w:tcPr>
            <w:tcW w:w="849" w:type="pct"/>
            <w:tcBorders>
              <w:top w:val="single" w:sz="4" w:space="0" w:color="000000"/>
              <w:left w:val="single" w:sz="4" w:space="0" w:color="000000"/>
              <w:bottom w:val="single" w:sz="4" w:space="0" w:color="auto"/>
              <w:right w:val="single" w:sz="4" w:space="0" w:color="000000"/>
            </w:tcBorders>
          </w:tcPr>
          <w:p w:rsidR="00301A46" w:rsidRPr="00301A46" w:rsidRDefault="00301A46" w:rsidP="001828E6">
            <w:pPr>
              <w:pStyle w:val="TableParagraph"/>
              <w:spacing w:before="89" w:line="276" w:lineRule="auto"/>
              <w:ind w:right="102"/>
              <w:jc w:val="center"/>
              <w:rPr>
                <w:rFonts w:asciiTheme="majorHAnsi" w:eastAsia="Calibri" w:hAnsiTheme="majorHAnsi" w:cs="Calibri"/>
                <w:sz w:val="20"/>
                <w:szCs w:val="20"/>
                <w:lang w:val="tr-TR"/>
              </w:rPr>
            </w:pPr>
            <w:r w:rsidRPr="00301A46">
              <w:rPr>
                <w:rFonts w:asciiTheme="majorHAnsi" w:hAnsiTheme="majorHAnsi"/>
                <w:sz w:val="20"/>
                <w:szCs w:val="20"/>
                <w:lang w:val="tr-TR"/>
              </w:rPr>
              <w:t>38.000</w:t>
            </w:r>
          </w:p>
        </w:tc>
      </w:tr>
      <w:tr w:rsidR="00301A46" w:rsidRPr="00C860F9" w:rsidTr="00142823">
        <w:trPr>
          <w:trHeight w:hRule="exact" w:val="407"/>
        </w:trPr>
        <w:tc>
          <w:tcPr>
            <w:tcW w:w="160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left="103"/>
              <w:rPr>
                <w:rFonts w:ascii="Cambria" w:eastAsia="Calibri" w:hAnsi="Cambria" w:cs="Calibri"/>
                <w:sz w:val="20"/>
                <w:szCs w:val="20"/>
                <w:lang w:val="tr-TR"/>
              </w:rPr>
            </w:pPr>
            <w:r w:rsidRPr="00301A46">
              <w:rPr>
                <w:rFonts w:ascii="Cambria" w:hAnsi="Cambria"/>
                <w:b/>
                <w:sz w:val="20"/>
                <w:szCs w:val="20"/>
                <w:lang w:val="tr-TR"/>
              </w:rPr>
              <w:t>05 Cari</w:t>
            </w:r>
            <w:r w:rsidRPr="00301A46">
              <w:rPr>
                <w:rFonts w:ascii="Cambria" w:hAnsi="Cambria"/>
                <w:b/>
                <w:spacing w:val="-7"/>
                <w:sz w:val="20"/>
                <w:szCs w:val="20"/>
                <w:lang w:val="tr-TR"/>
              </w:rPr>
              <w:t xml:space="preserve"> </w:t>
            </w:r>
            <w:r w:rsidRPr="00301A46">
              <w:rPr>
                <w:rFonts w:ascii="Cambria" w:hAnsi="Cambria"/>
                <w:b/>
                <w:sz w:val="20"/>
                <w:szCs w:val="20"/>
                <w:lang w:val="tr-TR"/>
              </w:rPr>
              <w:t>Transferler</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c>
          <w:tcPr>
            <w:tcW w:w="851"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c>
          <w:tcPr>
            <w:tcW w:w="849" w:type="pct"/>
            <w:tcBorders>
              <w:top w:val="single" w:sz="4" w:space="0" w:color="auto"/>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r>
      <w:tr w:rsidR="00301A46" w:rsidRPr="00C860F9" w:rsidTr="00142823">
        <w:trPr>
          <w:trHeight w:hRule="exact" w:val="408"/>
        </w:trPr>
        <w:tc>
          <w:tcPr>
            <w:tcW w:w="160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90" w:line="276" w:lineRule="auto"/>
              <w:ind w:left="103"/>
              <w:rPr>
                <w:rFonts w:ascii="Cambria" w:eastAsia="Calibri" w:hAnsi="Cambria" w:cs="Calibri"/>
                <w:sz w:val="20"/>
                <w:szCs w:val="20"/>
                <w:lang w:val="tr-TR"/>
              </w:rPr>
            </w:pPr>
            <w:r w:rsidRPr="00301A46">
              <w:rPr>
                <w:rFonts w:ascii="Cambria" w:hAnsi="Cambria"/>
                <w:b/>
                <w:sz w:val="20"/>
                <w:szCs w:val="20"/>
                <w:lang w:val="tr-TR"/>
              </w:rPr>
              <w:t>06 Sermaye</w:t>
            </w:r>
            <w:r w:rsidRPr="00301A46">
              <w:rPr>
                <w:rFonts w:ascii="Cambria" w:hAnsi="Cambria"/>
                <w:b/>
                <w:spacing w:val="-11"/>
                <w:sz w:val="20"/>
                <w:szCs w:val="20"/>
                <w:lang w:val="tr-TR"/>
              </w:rPr>
              <w:t xml:space="preserve"> </w:t>
            </w:r>
            <w:r w:rsidRPr="00301A46">
              <w:rPr>
                <w:rFonts w:ascii="Cambria" w:hAnsi="Cambria"/>
                <w:b/>
                <w:sz w:val="20"/>
                <w:szCs w:val="20"/>
                <w:lang w:val="tr-TR"/>
              </w:rPr>
              <w:t>Giderleri</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c>
          <w:tcPr>
            <w:tcW w:w="851"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c>
          <w:tcPr>
            <w:tcW w:w="849"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jc w:val="center"/>
              <w:rPr>
                <w:rFonts w:ascii="Cambria" w:hAnsi="Cambria"/>
                <w:sz w:val="20"/>
                <w:szCs w:val="20"/>
                <w:lang w:val="tr-TR"/>
              </w:rPr>
            </w:pPr>
          </w:p>
        </w:tc>
      </w:tr>
      <w:tr w:rsidR="00301A46" w:rsidRPr="00C860F9" w:rsidTr="00142823">
        <w:trPr>
          <w:trHeight w:hRule="exact" w:val="407"/>
        </w:trPr>
        <w:tc>
          <w:tcPr>
            <w:tcW w:w="160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63" w:line="276" w:lineRule="auto"/>
              <w:ind w:left="103"/>
              <w:rPr>
                <w:rFonts w:ascii="Cambria" w:eastAsia="Calibri" w:hAnsi="Cambria" w:cs="Calibri"/>
                <w:sz w:val="20"/>
                <w:szCs w:val="20"/>
                <w:lang w:val="tr-TR"/>
              </w:rPr>
            </w:pPr>
            <w:r w:rsidRPr="00301A46">
              <w:rPr>
                <w:rFonts w:ascii="Cambria" w:hAnsi="Cambria"/>
                <w:b/>
                <w:sz w:val="20"/>
                <w:szCs w:val="20"/>
                <w:lang w:val="tr-TR"/>
              </w:rPr>
              <w:t>TOPLAM</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right="101"/>
              <w:jc w:val="center"/>
              <w:rPr>
                <w:rFonts w:ascii="Cambria" w:hAnsi="Cambria"/>
                <w:b/>
                <w:spacing w:val="-1"/>
                <w:sz w:val="20"/>
                <w:szCs w:val="20"/>
                <w:lang w:val="tr-TR"/>
              </w:rPr>
            </w:pPr>
            <w:r w:rsidRPr="00301A46">
              <w:rPr>
                <w:rFonts w:ascii="Cambria" w:hAnsi="Cambria"/>
                <w:b/>
                <w:spacing w:val="-1"/>
                <w:sz w:val="20"/>
                <w:szCs w:val="20"/>
                <w:lang w:val="tr-TR"/>
              </w:rPr>
              <w:t>2.785.000</w:t>
            </w:r>
          </w:p>
        </w:tc>
        <w:tc>
          <w:tcPr>
            <w:tcW w:w="850"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right="101"/>
              <w:jc w:val="center"/>
              <w:rPr>
                <w:rFonts w:ascii="Cambria" w:hAnsi="Cambria"/>
                <w:b/>
                <w:spacing w:val="-1"/>
                <w:sz w:val="20"/>
                <w:szCs w:val="20"/>
                <w:lang w:val="tr-TR"/>
              </w:rPr>
            </w:pPr>
            <w:r w:rsidRPr="00301A46">
              <w:rPr>
                <w:rFonts w:ascii="Cambria" w:hAnsi="Cambria"/>
                <w:b/>
                <w:spacing w:val="-1"/>
                <w:sz w:val="20"/>
                <w:szCs w:val="20"/>
                <w:lang w:val="tr-TR"/>
              </w:rPr>
              <w:t>4.510.300</w:t>
            </w:r>
          </w:p>
        </w:tc>
        <w:tc>
          <w:tcPr>
            <w:tcW w:w="851"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right="101"/>
              <w:jc w:val="center"/>
              <w:rPr>
                <w:rFonts w:ascii="Cambria" w:eastAsia="Calibri" w:hAnsi="Cambria" w:cs="Calibri"/>
                <w:sz w:val="20"/>
                <w:szCs w:val="20"/>
                <w:lang w:val="tr-TR"/>
              </w:rPr>
            </w:pPr>
            <w:r w:rsidRPr="00301A46">
              <w:rPr>
                <w:rFonts w:ascii="Cambria" w:hAnsi="Cambria"/>
                <w:b/>
                <w:spacing w:val="-1"/>
                <w:sz w:val="20"/>
                <w:szCs w:val="20"/>
                <w:lang w:val="tr-TR"/>
              </w:rPr>
              <w:t>5.279.000</w:t>
            </w:r>
          </w:p>
        </w:tc>
        <w:tc>
          <w:tcPr>
            <w:tcW w:w="849"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89" w:line="276" w:lineRule="auto"/>
              <w:ind w:right="102"/>
              <w:jc w:val="center"/>
              <w:rPr>
                <w:rFonts w:ascii="Cambria" w:eastAsia="Calibri" w:hAnsi="Cambria" w:cs="Calibri"/>
                <w:sz w:val="20"/>
                <w:szCs w:val="20"/>
                <w:lang w:val="tr-TR"/>
              </w:rPr>
            </w:pPr>
            <w:r w:rsidRPr="00301A46">
              <w:rPr>
                <w:rFonts w:ascii="Cambria" w:hAnsi="Cambria"/>
                <w:b/>
                <w:bCs/>
                <w:spacing w:val="-1"/>
                <w:sz w:val="20"/>
                <w:szCs w:val="20"/>
                <w:lang w:val="tr-TR"/>
              </w:rPr>
              <w:t>5.538.742</w:t>
            </w:r>
          </w:p>
        </w:tc>
      </w:tr>
    </w:tbl>
    <w:p w:rsidR="008D0163" w:rsidRDefault="008D0163" w:rsidP="001828E6">
      <w:pPr>
        <w:spacing w:before="3" w:line="276" w:lineRule="auto"/>
        <w:rPr>
          <w:rFonts w:ascii="Cambria" w:eastAsia="Calibri" w:hAnsi="Cambria" w:cs="Calibri"/>
          <w:i/>
          <w:sz w:val="27"/>
          <w:szCs w:val="27"/>
          <w:lang w:val="tr-TR"/>
        </w:rPr>
      </w:pPr>
    </w:p>
    <w:p w:rsidR="008916C6" w:rsidRDefault="008916C6" w:rsidP="008916C6">
      <w:pPr>
        <w:pStyle w:val="ResimYazs"/>
      </w:pPr>
    </w:p>
    <w:p w:rsidR="008916C6" w:rsidRPr="008916C6" w:rsidRDefault="008916C6" w:rsidP="008916C6">
      <w:pPr>
        <w:pStyle w:val="ResimYazs"/>
        <w:rPr>
          <w:rFonts w:ascii="Cambria" w:eastAsia="Calibri" w:hAnsi="Cambria" w:cs="Calibri"/>
          <w:b/>
          <w:i w:val="0"/>
          <w:color w:val="auto"/>
          <w:sz w:val="22"/>
          <w:szCs w:val="22"/>
          <w:lang w:val="tr-TR"/>
        </w:rPr>
      </w:pPr>
      <w:bookmarkStart w:id="68" w:name="_Toc510452118"/>
      <w:r w:rsidRPr="008916C6">
        <w:rPr>
          <w:rFonts w:ascii="Cambria" w:hAnsi="Cambria"/>
          <w:b/>
          <w:color w:val="auto"/>
          <w:sz w:val="22"/>
          <w:szCs w:val="22"/>
        </w:rPr>
        <w:t xml:space="preserve">Şekil </w:t>
      </w:r>
      <w:r w:rsidRPr="008916C6">
        <w:rPr>
          <w:rFonts w:ascii="Cambria" w:hAnsi="Cambria"/>
          <w:b/>
          <w:color w:val="auto"/>
          <w:sz w:val="22"/>
          <w:szCs w:val="22"/>
        </w:rPr>
        <w:fldChar w:fldCharType="begin"/>
      </w:r>
      <w:r w:rsidRPr="008916C6">
        <w:rPr>
          <w:rFonts w:ascii="Cambria" w:hAnsi="Cambria"/>
          <w:b/>
          <w:color w:val="auto"/>
          <w:sz w:val="22"/>
          <w:szCs w:val="22"/>
        </w:rPr>
        <w:instrText xml:space="preserve"> SEQ Şekil \* ARABIC </w:instrText>
      </w:r>
      <w:r w:rsidRPr="008916C6">
        <w:rPr>
          <w:rFonts w:ascii="Cambria" w:hAnsi="Cambria"/>
          <w:b/>
          <w:color w:val="auto"/>
          <w:sz w:val="22"/>
          <w:szCs w:val="22"/>
        </w:rPr>
        <w:fldChar w:fldCharType="separate"/>
      </w:r>
      <w:r w:rsidR="00B039CA">
        <w:rPr>
          <w:rFonts w:ascii="Cambria" w:hAnsi="Cambria"/>
          <w:b/>
          <w:noProof/>
          <w:color w:val="auto"/>
          <w:sz w:val="22"/>
          <w:szCs w:val="22"/>
        </w:rPr>
        <w:t>4</w:t>
      </w:r>
      <w:r w:rsidRPr="008916C6">
        <w:rPr>
          <w:rFonts w:ascii="Cambria" w:hAnsi="Cambria"/>
          <w:b/>
          <w:color w:val="auto"/>
          <w:sz w:val="22"/>
          <w:szCs w:val="22"/>
        </w:rPr>
        <w:fldChar w:fldCharType="end"/>
      </w:r>
      <w:r w:rsidRPr="008916C6">
        <w:rPr>
          <w:rFonts w:ascii="Cambria" w:hAnsi="Cambria"/>
          <w:b/>
          <w:color w:val="auto"/>
          <w:sz w:val="22"/>
          <w:szCs w:val="22"/>
        </w:rPr>
        <w:t xml:space="preserve">: </w:t>
      </w:r>
      <w:r w:rsidRPr="008916C6">
        <w:rPr>
          <w:rFonts w:ascii="Cambria" w:hAnsi="Cambria"/>
          <w:color w:val="auto"/>
          <w:sz w:val="22"/>
          <w:szCs w:val="22"/>
        </w:rPr>
        <w:t>Yıllara Göre Bütçe Dağılımı</w:t>
      </w:r>
      <w:bookmarkEnd w:id="68"/>
    </w:p>
    <w:p w:rsidR="00891A2E" w:rsidRPr="00C860F9" w:rsidRDefault="00891A2E" w:rsidP="001828E6">
      <w:pPr>
        <w:spacing w:before="3" w:line="276" w:lineRule="auto"/>
        <w:rPr>
          <w:rFonts w:ascii="Cambria" w:eastAsia="Calibri" w:hAnsi="Cambria" w:cs="Calibri"/>
          <w:i/>
          <w:sz w:val="27"/>
          <w:szCs w:val="27"/>
          <w:lang w:val="tr-TR"/>
        </w:rPr>
      </w:pPr>
      <w:r>
        <w:rPr>
          <w:noProof/>
          <w:lang w:val="tr-TR" w:eastAsia="tr-TR"/>
        </w:rPr>
        <w:drawing>
          <wp:inline distT="0" distB="0" distL="0" distR="0" wp14:anchorId="49122A82" wp14:editId="60EAB642">
            <wp:extent cx="5686425" cy="2447925"/>
            <wp:effectExtent l="0" t="0" r="9525"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1A2E" w:rsidRDefault="00891A2E" w:rsidP="001828E6">
      <w:pPr>
        <w:spacing w:before="55" w:line="276" w:lineRule="auto"/>
        <w:ind w:left="118" w:right="60"/>
        <w:rPr>
          <w:rFonts w:ascii="Cambria" w:hAnsi="Cambria"/>
          <w:b/>
          <w:i/>
          <w:lang w:val="tr-TR"/>
        </w:rPr>
      </w:pPr>
    </w:p>
    <w:p w:rsidR="00891A2E" w:rsidRDefault="00891A2E" w:rsidP="001828E6">
      <w:pPr>
        <w:spacing w:before="55" w:line="276" w:lineRule="auto"/>
        <w:ind w:left="118" w:right="60"/>
        <w:rPr>
          <w:rFonts w:ascii="Cambria" w:hAnsi="Cambria"/>
          <w:b/>
          <w:i/>
          <w:lang w:val="tr-TR"/>
        </w:rPr>
      </w:pPr>
    </w:p>
    <w:p w:rsidR="008D0163" w:rsidRPr="008916C6" w:rsidRDefault="008916C6" w:rsidP="008916C6">
      <w:pPr>
        <w:pStyle w:val="ResimYazs"/>
        <w:rPr>
          <w:rFonts w:asciiTheme="majorHAnsi" w:eastAsia="Calibri" w:hAnsiTheme="majorHAnsi" w:cs="Calibri"/>
          <w:sz w:val="22"/>
          <w:szCs w:val="22"/>
          <w:lang w:val="tr-TR"/>
        </w:rPr>
      </w:pPr>
      <w:bookmarkStart w:id="69" w:name="_Toc510451979"/>
      <w:r w:rsidRPr="008916C6">
        <w:rPr>
          <w:rFonts w:asciiTheme="majorHAnsi" w:hAnsiTheme="majorHAnsi"/>
          <w:b/>
          <w:color w:val="auto"/>
          <w:sz w:val="22"/>
          <w:szCs w:val="22"/>
        </w:rPr>
        <w:t xml:space="preserve">Tablo </w:t>
      </w:r>
      <w:r w:rsidRPr="008916C6">
        <w:rPr>
          <w:rFonts w:asciiTheme="majorHAnsi" w:hAnsiTheme="majorHAnsi"/>
          <w:b/>
          <w:color w:val="auto"/>
          <w:sz w:val="22"/>
          <w:szCs w:val="22"/>
        </w:rPr>
        <w:fldChar w:fldCharType="begin"/>
      </w:r>
      <w:r w:rsidRPr="008916C6">
        <w:rPr>
          <w:rFonts w:asciiTheme="majorHAnsi" w:hAnsiTheme="majorHAnsi"/>
          <w:b/>
          <w:color w:val="auto"/>
          <w:sz w:val="22"/>
          <w:szCs w:val="22"/>
        </w:rPr>
        <w:instrText xml:space="preserve"> SEQ Tablo \* ARABIC </w:instrText>
      </w:r>
      <w:r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21</w:t>
      </w:r>
      <w:r w:rsidRPr="008916C6">
        <w:rPr>
          <w:rFonts w:asciiTheme="majorHAnsi" w:hAnsiTheme="majorHAnsi"/>
          <w:b/>
          <w:color w:val="auto"/>
          <w:sz w:val="22"/>
          <w:szCs w:val="22"/>
        </w:rPr>
        <w:fldChar w:fldCharType="end"/>
      </w:r>
      <w:r w:rsidRPr="008916C6">
        <w:rPr>
          <w:rFonts w:asciiTheme="majorHAnsi" w:hAnsiTheme="majorHAnsi"/>
          <w:b/>
          <w:color w:val="auto"/>
          <w:sz w:val="22"/>
          <w:szCs w:val="22"/>
        </w:rPr>
        <w:t xml:space="preserve">: </w:t>
      </w:r>
      <w:r w:rsidR="00A717BA" w:rsidRPr="008916C6">
        <w:rPr>
          <w:rFonts w:asciiTheme="majorHAnsi" w:hAnsiTheme="majorHAnsi"/>
          <w:color w:val="auto"/>
          <w:sz w:val="22"/>
          <w:szCs w:val="22"/>
          <w:lang w:val="tr-TR"/>
        </w:rPr>
        <w:t>Yıllar İtibariyle Bütçe Gider Gerçekleşme</w:t>
      </w:r>
      <w:r w:rsidR="00A717BA" w:rsidRPr="008916C6">
        <w:rPr>
          <w:rFonts w:asciiTheme="majorHAnsi" w:hAnsiTheme="majorHAnsi"/>
          <w:color w:val="auto"/>
          <w:spacing w:val="-18"/>
          <w:sz w:val="22"/>
          <w:szCs w:val="22"/>
          <w:lang w:val="tr-TR"/>
        </w:rPr>
        <w:t xml:space="preserve"> </w:t>
      </w:r>
      <w:r w:rsidR="00A717BA" w:rsidRPr="008916C6">
        <w:rPr>
          <w:rFonts w:asciiTheme="majorHAnsi" w:hAnsiTheme="majorHAnsi"/>
          <w:color w:val="auto"/>
          <w:sz w:val="22"/>
          <w:szCs w:val="22"/>
          <w:lang w:val="tr-TR"/>
        </w:rPr>
        <w:t>Rakamları</w:t>
      </w:r>
      <w:bookmarkEnd w:id="69"/>
    </w:p>
    <w:tbl>
      <w:tblPr>
        <w:tblStyle w:val="TableNormal"/>
        <w:tblW w:w="4950" w:type="pct"/>
        <w:tblLook w:val="01E0" w:firstRow="1" w:lastRow="1" w:firstColumn="1" w:lastColumn="1" w:noHBand="0" w:noVBand="0"/>
      </w:tblPr>
      <w:tblGrid>
        <w:gridCol w:w="4443"/>
        <w:gridCol w:w="1285"/>
        <w:gridCol w:w="1082"/>
        <w:gridCol w:w="1084"/>
        <w:gridCol w:w="1081"/>
      </w:tblGrid>
      <w:tr w:rsidR="00301A46" w:rsidRPr="00C860F9" w:rsidTr="00737A1F">
        <w:trPr>
          <w:trHeight w:hRule="exact" w:val="461"/>
        </w:trPr>
        <w:tc>
          <w:tcPr>
            <w:tcW w:w="2475"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spacing w:line="276" w:lineRule="auto"/>
              <w:rPr>
                <w:rFonts w:ascii="Cambria" w:hAnsi="Cambria"/>
                <w:color w:val="FFFFFF" w:themeColor="background1"/>
                <w:sz w:val="20"/>
                <w:szCs w:val="20"/>
                <w:lang w:val="tr-TR"/>
              </w:rPr>
            </w:pPr>
          </w:p>
        </w:tc>
        <w:tc>
          <w:tcPr>
            <w:tcW w:w="716"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2014</w:t>
            </w:r>
          </w:p>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w:t>
            </w:r>
          </w:p>
        </w:tc>
        <w:tc>
          <w:tcPr>
            <w:tcW w:w="603"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2015</w:t>
            </w:r>
          </w:p>
          <w:p w:rsidR="00301A46" w:rsidRPr="000D759E" w:rsidRDefault="00301A46" w:rsidP="001828E6">
            <w:pPr>
              <w:pStyle w:val="TableParagraph"/>
              <w:spacing w:line="276" w:lineRule="auto"/>
              <w:ind w:right="2"/>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w:t>
            </w:r>
          </w:p>
        </w:tc>
        <w:tc>
          <w:tcPr>
            <w:tcW w:w="604"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2016</w:t>
            </w:r>
          </w:p>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w:t>
            </w:r>
          </w:p>
        </w:tc>
        <w:tc>
          <w:tcPr>
            <w:tcW w:w="602" w:type="pct"/>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2017</w:t>
            </w:r>
          </w:p>
          <w:p w:rsidR="00301A46" w:rsidRPr="000D759E" w:rsidRDefault="00301A46" w:rsidP="001828E6">
            <w:pPr>
              <w:pStyle w:val="TableParagraph"/>
              <w:spacing w:line="276" w:lineRule="auto"/>
              <w:ind w:right="1"/>
              <w:jc w:val="center"/>
              <w:rPr>
                <w:rFonts w:ascii="Cambria" w:eastAsia="Calibri" w:hAnsi="Cambria" w:cs="Calibri"/>
                <w:color w:val="FFFFFF" w:themeColor="background1"/>
                <w:sz w:val="20"/>
                <w:szCs w:val="20"/>
                <w:lang w:val="tr-TR"/>
              </w:rPr>
            </w:pPr>
            <w:r w:rsidRPr="000D759E">
              <w:rPr>
                <w:rFonts w:ascii="Cambria" w:hAnsi="Cambria"/>
                <w:b/>
                <w:color w:val="FFFFFF" w:themeColor="background1"/>
                <w:sz w:val="20"/>
                <w:szCs w:val="20"/>
                <w:lang w:val="tr-TR"/>
              </w:rPr>
              <w:t>%</w:t>
            </w:r>
          </w:p>
        </w:tc>
      </w:tr>
      <w:tr w:rsidR="00301A46" w:rsidRPr="00C860F9" w:rsidTr="00737A1F">
        <w:trPr>
          <w:trHeight w:hRule="exact" w:val="343"/>
        </w:trPr>
        <w:tc>
          <w:tcPr>
            <w:tcW w:w="2475"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63" w:line="276" w:lineRule="auto"/>
              <w:ind w:left="137"/>
              <w:rPr>
                <w:rFonts w:ascii="Cambria" w:eastAsia="Calibri" w:hAnsi="Cambria" w:cs="Calibri"/>
                <w:sz w:val="20"/>
                <w:szCs w:val="20"/>
                <w:lang w:val="tr-TR"/>
              </w:rPr>
            </w:pPr>
            <w:r w:rsidRPr="00301A46">
              <w:rPr>
                <w:rFonts w:ascii="Cambria" w:hAnsi="Cambria"/>
                <w:b/>
                <w:sz w:val="20"/>
                <w:szCs w:val="20"/>
                <w:lang w:val="tr-TR"/>
              </w:rPr>
              <w:t>01.Personel</w:t>
            </w:r>
            <w:r w:rsidRPr="00301A46">
              <w:rPr>
                <w:rFonts w:ascii="Cambria" w:hAnsi="Cambria"/>
                <w:b/>
                <w:spacing w:val="-15"/>
                <w:sz w:val="20"/>
                <w:szCs w:val="20"/>
                <w:lang w:val="tr-TR"/>
              </w:rPr>
              <w:t xml:space="preserve"> </w:t>
            </w:r>
            <w:r w:rsidRPr="00301A46">
              <w:rPr>
                <w:rFonts w:ascii="Cambria" w:hAnsi="Cambria"/>
                <w:b/>
                <w:sz w:val="20"/>
                <w:szCs w:val="20"/>
                <w:lang w:val="tr-TR"/>
              </w:rPr>
              <w:t>Giderleri</w:t>
            </w:r>
          </w:p>
        </w:tc>
        <w:tc>
          <w:tcPr>
            <w:tcW w:w="716"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NewRoman,Bold"/>
                <w:bCs/>
                <w:sz w:val="20"/>
                <w:szCs w:val="20"/>
              </w:rPr>
            </w:pPr>
            <w:r w:rsidRPr="00301A46">
              <w:rPr>
                <w:rFonts w:asciiTheme="majorHAnsi" w:hAnsiTheme="majorHAnsi" w:cs="TimesNewRoman,Bold"/>
                <w:bCs/>
                <w:sz w:val="20"/>
                <w:szCs w:val="20"/>
              </w:rPr>
              <w:t>99,6</w:t>
            </w:r>
          </w:p>
        </w:tc>
        <w:tc>
          <w:tcPr>
            <w:tcW w:w="603"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99,60</w:t>
            </w:r>
          </w:p>
        </w:tc>
        <w:tc>
          <w:tcPr>
            <w:tcW w:w="604"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97,72</w:t>
            </w:r>
          </w:p>
        </w:tc>
        <w:tc>
          <w:tcPr>
            <w:tcW w:w="602"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99,32</w:t>
            </w:r>
          </w:p>
        </w:tc>
      </w:tr>
      <w:tr w:rsidR="00301A46" w:rsidRPr="00C860F9" w:rsidTr="00737A1F">
        <w:trPr>
          <w:trHeight w:hRule="exact" w:val="343"/>
        </w:trPr>
        <w:tc>
          <w:tcPr>
            <w:tcW w:w="2475"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64" w:line="276" w:lineRule="auto"/>
              <w:ind w:left="103"/>
              <w:rPr>
                <w:rFonts w:ascii="Cambria" w:eastAsia="Calibri" w:hAnsi="Cambria" w:cs="Calibri"/>
                <w:sz w:val="20"/>
                <w:szCs w:val="20"/>
                <w:lang w:val="tr-TR"/>
              </w:rPr>
            </w:pPr>
            <w:r w:rsidRPr="00301A46">
              <w:rPr>
                <w:rFonts w:ascii="Cambria" w:hAnsi="Cambria"/>
                <w:b/>
                <w:sz w:val="20"/>
                <w:szCs w:val="20"/>
                <w:lang w:val="tr-TR"/>
              </w:rPr>
              <w:t>02. Sosyal Güvenlik Kur.Dev. Primi</w:t>
            </w:r>
            <w:r w:rsidRPr="00301A46">
              <w:rPr>
                <w:rFonts w:ascii="Cambria" w:hAnsi="Cambria"/>
                <w:b/>
                <w:spacing w:val="-22"/>
                <w:sz w:val="20"/>
                <w:szCs w:val="20"/>
                <w:lang w:val="tr-TR"/>
              </w:rPr>
              <w:t xml:space="preserve"> </w:t>
            </w:r>
            <w:r w:rsidRPr="00301A46">
              <w:rPr>
                <w:rFonts w:ascii="Cambria" w:hAnsi="Cambria"/>
                <w:b/>
                <w:sz w:val="20"/>
                <w:szCs w:val="20"/>
                <w:lang w:val="tr-TR"/>
              </w:rPr>
              <w:t>Giderleri</w:t>
            </w:r>
          </w:p>
        </w:tc>
        <w:tc>
          <w:tcPr>
            <w:tcW w:w="716"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NewRoman,Bold"/>
                <w:bCs/>
                <w:sz w:val="20"/>
                <w:szCs w:val="20"/>
              </w:rPr>
            </w:pPr>
            <w:r w:rsidRPr="00301A46">
              <w:rPr>
                <w:rFonts w:asciiTheme="majorHAnsi" w:hAnsiTheme="majorHAnsi" w:cs="TimesNewRoman,Bold"/>
                <w:bCs/>
                <w:sz w:val="20"/>
                <w:szCs w:val="20"/>
              </w:rPr>
              <w:t>97,80</w:t>
            </w:r>
          </w:p>
        </w:tc>
        <w:tc>
          <w:tcPr>
            <w:tcW w:w="603"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99,99</w:t>
            </w:r>
          </w:p>
        </w:tc>
        <w:tc>
          <w:tcPr>
            <w:tcW w:w="604"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98,60</w:t>
            </w:r>
          </w:p>
        </w:tc>
        <w:tc>
          <w:tcPr>
            <w:tcW w:w="602"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99,99</w:t>
            </w:r>
          </w:p>
        </w:tc>
      </w:tr>
      <w:tr w:rsidR="00301A46" w:rsidRPr="00C860F9" w:rsidTr="00737A1F">
        <w:trPr>
          <w:trHeight w:hRule="exact" w:val="343"/>
        </w:trPr>
        <w:tc>
          <w:tcPr>
            <w:tcW w:w="2475"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64" w:line="276" w:lineRule="auto"/>
              <w:ind w:left="103"/>
              <w:rPr>
                <w:rFonts w:ascii="Cambria" w:eastAsia="Calibri" w:hAnsi="Cambria" w:cs="Calibri"/>
                <w:sz w:val="20"/>
                <w:szCs w:val="20"/>
                <w:lang w:val="tr-TR"/>
              </w:rPr>
            </w:pPr>
            <w:r w:rsidRPr="00301A46">
              <w:rPr>
                <w:rFonts w:ascii="Cambria" w:hAnsi="Cambria"/>
                <w:b/>
                <w:sz w:val="20"/>
                <w:szCs w:val="20"/>
                <w:lang w:val="tr-TR"/>
              </w:rPr>
              <w:t>03. Mal ve Hizmet Alım</w:t>
            </w:r>
            <w:r w:rsidRPr="00301A46">
              <w:rPr>
                <w:rFonts w:ascii="Cambria" w:hAnsi="Cambria"/>
                <w:b/>
                <w:spacing w:val="-11"/>
                <w:sz w:val="20"/>
                <w:szCs w:val="20"/>
                <w:lang w:val="tr-TR"/>
              </w:rPr>
              <w:t xml:space="preserve"> </w:t>
            </w:r>
            <w:r w:rsidRPr="00301A46">
              <w:rPr>
                <w:rFonts w:ascii="Cambria" w:hAnsi="Cambria"/>
                <w:b/>
                <w:sz w:val="20"/>
                <w:szCs w:val="20"/>
                <w:lang w:val="tr-TR"/>
              </w:rPr>
              <w:t>Giderleri</w:t>
            </w:r>
          </w:p>
        </w:tc>
        <w:tc>
          <w:tcPr>
            <w:tcW w:w="716"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NewRoman,Bold"/>
                <w:bCs/>
                <w:sz w:val="20"/>
                <w:szCs w:val="20"/>
              </w:rPr>
            </w:pPr>
            <w:r w:rsidRPr="00301A46">
              <w:rPr>
                <w:rFonts w:asciiTheme="majorHAnsi" w:hAnsiTheme="majorHAnsi" w:cs="TimesNewRoman,Bold"/>
                <w:bCs/>
                <w:sz w:val="20"/>
                <w:szCs w:val="20"/>
              </w:rPr>
              <w:t>80,33</w:t>
            </w:r>
          </w:p>
        </w:tc>
        <w:tc>
          <w:tcPr>
            <w:tcW w:w="603"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82,50</w:t>
            </w:r>
          </w:p>
        </w:tc>
        <w:tc>
          <w:tcPr>
            <w:tcW w:w="604"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98,54</w:t>
            </w:r>
          </w:p>
        </w:tc>
        <w:tc>
          <w:tcPr>
            <w:tcW w:w="602"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autoSpaceDE w:val="0"/>
              <w:autoSpaceDN w:val="0"/>
              <w:adjustRightInd w:val="0"/>
              <w:spacing w:line="276" w:lineRule="auto"/>
              <w:jc w:val="center"/>
              <w:rPr>
                <w:rFonts w:asciiTheme="majorHAnsi" w:hAnsiTheme="majorHAnsi" w:cs="Times New Roman"/>
                <w:bCs/>
                <w:sz w:val="20"/>
                <w:szCs w:val="20"/>
              </w:rPr>
            </w:pPr>
            <w:r w:rsidRPr="00301A46">
              <w:rPr>
                <w:rFonts w:asciiTheme="majorHAnsi" w:hAnsiTheme="majorHAnsi" w:cs="Times New Roman"/>
                <w:bCs/>
                <w:sz w:val="20"/>
                <w:szCs w:val="20"/>
              </w:rPr>
              <w:t>97,20</w:t>
            </w:r>
          </w:p>
        </w:tc>
      </w:tr>
      <w:tr w:rsidR="00301A46" w:rsidRPr="00C860F9" w:rsidTr="00737A1F">
        <w:trPr>
          <w:trHeight w:hRule="exact" w:val="343"/>
        </w:trPr>
        <w:tc>
          <w:tcPr>
            <w:tcW w:w="2475"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64" w:line="276" w:lineRule="auto"/>
              <w:ind w:left="103"/>
              <w:rPr>
                <w:rFonts w:ascii="Cambria" w:eastAsia="Calibri" w:hAnsi="Cambria" w:cs="Calibri"/>
                <w:sz w:val="20"/>
                <w:szCs w:val="20"/>
                <w:lang w:val="tr-TR"/>
              </w:rPr>
            </w:pPr>
            <w:r w:rsidRPr="00301A46">
              <w:rPr>
                <w:rFonts w:ascii="Cambria" w:hAnsi="Cambria"/>
                <w:b/>
                <w:sz w:val="20"/>
                <w:szCs w:val="20"/>
                <w:lang w:val="tr-TR"/>
              </w:rPr>
              <w:t>05. Cari</w:t>
            </w:r>
            <w:r w:rsidRPr="00301A46">
              <w:rPr>
                <w:rFonts w:ascii="Cambria" w:hAnsi="Cambria"/>
                <w:b/>
                <w:spacing w:val="-8"/>
                <w:sz w:val="20"/>
                <w:szCs w:val="20"/>
                <w:lang w:val="tr-TR"/>
              </w:rPr>
              <w:t xml:space="preserve"> </w:t>
            </w:r>
            <w:r w:rsidRPr="00301A46">
              <w:rPr>
                <w:rFonts w:ascii="Cambria" w:hAnsi="Cambria"/>
                <w:b/>
                <w:sz w:val="20"/>
                <w:szCs w:val="20"/>
                <w:lang w:val="tr-TR"/>
              </w:rPr>
              <w:t>Transferler</w:t>
            </w:r>
          </w:p>
        </w:tc>
        <w:tc>
          <w:tcPr>
            <w:tcW w:w="716"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c>
          <w:tcPr>
            <w:tcW w:w="603"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c>
          <w:tcPr>
            <w:tcW w:w="604"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c>
          <w:tcPr>
            <w:tcW w:w="602"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r>
      <w:tr w:rsidR="00301A46" w:rsidRPr="00C860F9" w:rsidTr="00737A1F">
        <w:trPr>
          <w:trHeight w:hRule="exact" w:val="343"/>
        </w:trPr>
        <w:tc>
          <w:tcPr>
            <w:tcW w:w="2475"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pStyle w:val="TableParagraph"/>
              <w:spacing w:before="64" w:line="276" w:lineRule="auto"/>
              <w:ind w:left="103"/>
              <w:rPr>
                <w:rFonts w:ascii="Cambria" w:eastAsia="Calibri" w:hAnsi="Cambria" w:cs="Calibri"/>
                <w:sz w:val="20"/>
                <w:szCs w:val="20"/>
                <w:lang w:val="tr-TR"/>
              </w:rPr>
            </w:pPr>
            <w:r w:rsidRPr="00301A46">
              <w:rPr>
                <w:rFonts w:ascii="Cambria" w:hAnsi="Cambria"/>
                <w:b/>
                <w:sz w:val="20"/>
                <w:szCs w:val="20"/>
                <w:lang w:val="tr-TR"/>
              </w:rPr>
              <w:t>06. Sermaye</w:t>
            </w:r>
            <w:r w:rsidRPr="00301A46">
              <w:rPr>
                <w:rFonts w:ascii="Cambria" w:hAnsi="Cambria"/>
                <w:b/>
                <w:spacing w:val="-13"/>
                <w:sz w:val="20"/>
                <w:szCs w:val="20"/>
                <w:lang w:val="tr-TR"/>
              </w:rPr>
              <w:t xml:space="preserve"> </w:t>
            </w:r>
            <w:r w:rsidRPr="00301A46">
              <w:rPr>
                <w:rFonts w:ascii="Cambria" w:hAnsi="Cambria"/>
                <w:b/>
                <w:sz w:val="20"/>
                <w:szCs w:val="20"/>
                <w:lang w:val="tr-TR"/>
              </w:rPr>
              <w:t>Giderleri</w:t>
            </w:r>
          </w:p>
        </w:tc>
        <w:tc>
          <w:tcPr>
            <w:tcW w:w="716"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c>
          <w:tcPr>
            <w:tcW w:w="603"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c>
          <w:tcPr>
            <w:tcW w:w="604"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c>
          <w:tcPr>
            <w:tcW w:w="602" w:type="pct"/>
            <w:tcBorders>
              <w:top w:val="single" w:sz="4" w:space="0" w:color="000000"/>
              <w:left w:val="single" w:sz="4" w:space="0" w:color="000000"/>
              <w:bottom w:val="single" w:sz="4" w:space="0" w:color="000000"/>
              <w:right w:val="single" w:sz="4" w:space="0" w:color="000000"/>
            </w:tcBorders>
          </w:tcPr>
          <w:p w:rsidR="00301A46" w:rsidRPr="00301A46" w:rsidRDefault="00301A46" w:rsidP="001828E6">
            <w:pPr>
              <w:spacing w:line="276" w:lineRule="auto"/>
              <w:rPr>
                <w:rFonts w:ascii="Cambria" w:hAnsi="Cambria"/>
                <w:sz w:val="20"/>
                <w:szCs w:val="20"/>
                <w:lang w:val="tr-TR"/>
              </w:rPr>
            </w:pPr>
          </w:p>
        </w:tc>
      </w:tr>
    </w:tbl>
    <w:p w:rsidR="008D0163" w:rsidRPr="00C860F9" w:rsidRDefault="008D0163" w:rsidP="001828E6">
      <w:pPr>
        <w:spacing w:line="276" w:lineRule="auto"/>
        <w:rPr>
          <w:rFonts w:ascii="Cambria" w:eastAsia="Calibri" w:hAnsi="Cambria" w:cs="Calibri"/>
          <w:i/>
          <w:sz w:val="20"/>
          <w:szCs w:val="20"/>
          <w:lang w:val="tr-TR"/>
        </w:rPr>
      </w:pPr>
    </w:p>
    <w:p w:rsidR="008D0163" w:rsidRDefault="008E0020" w:rsidP="008E0020">
      <w:pPr>
        <w:pStyle w:val="Balk2"/>
        <w:numPr>
          <w:ilvl w:val="1"/>
          <w:numId w:val="30"/>
        </w:numPr>
        <w:rPr>
          <w:lang w:val="tr-TR"/>
        </w:rPr>
      </w:pPr>
      <w:bookmarkStart w:id="70" w:name="_Toc510531773"/>
      <w:r>
        <w:rPr>
          <w:lang w:val="tr-TR"/>
        </w:rPr>
        <w:lastRenderedPageBreak/>
        <w:t>Memnuniyet Anketleri</w:t>
      </w:r>
      <w:bookmarkEnd w:id="70"/>
    </w:p>
    <w:p w:rsidR="008421D8" w:rsidRDefault="00AE338C" w:rsidP="00402864">
      <w:pPr>
        <w:pStyle w:val="AralkYok"/>
        <w:spacing w:line="276" w:lineRule="auto"/>
        <w:ind w:firstLine="709"/>
        <w:jc w:val="both"/>
        <w:rPr>
          <w:rFonts w:asciiTheme="majorHAnsi" w:hAnsiTheme="majorHAnsi"/>
          <w:lang w:val="tr-TR"/>
        </w:rPr>
      </w:pPr>
      <w:r w:rsidRPr="00AE338C">
        <w:rPr>
          <w:rFonts w:asciiTheme="majorHAnsi" w:hAnsiTheme="majorHAnsi"/>
          <w:lang w:val="tr-TR"/>
        </w:rPr>
        <w:t>F</w:t>
      </w:r>
      <w:r>
        <w:rPr>
          <w:rFonts w:asciiTheme="majorHAnsi" w:hAnsiTheme="majorHAnsi"/>
          <w:lang w:val="tr-TR"/>
        </w:rPr>
        <w:t xml:space="preserve">ırat Üniversitesinde Akademik personel, İdari personel ve Öğrencilere Yönelik olarak memnuniyet anketleri uygulanmaktadır. İktisadi ve İdari Bilimler Fakültesinde memnuniyet anketine katılan akademik personel sayısı 16 </w:t>
      </w:r>
      <w:r w:rsidR="0000555D">
        <w:rPr>
          <w:rFonts w:asciiTheme="majorHAnsi" w:hAnsiTheme="majorHAnsi"/>
          <w:lang w:val="tr-TR"/>
        </w:rPr>
        <w:t xml:space="preserve"> (yaklaşık %30), idari personel sayısı 4 (%25) ve öğrenci sayısı 286 (yaklaşık %12)’dır. Anketlere katılımın düşük olması anketlerin geçerli</w:t>
      </w:r>
      <w:r w:rsidR="00BF1886">
        <w:rPr>
          <w:rFonts w:asciiTheme="majorHAnsi" w:hAnsiTheme="majorHAnsi"/>
          <w:lang w:val="tr-TR"/>
        </w:rPr>
        <w:t>lik</w:t>
      </w:r>
      <w:r w:rsidR="0000555D">
        <w:rPr>
          <w:rFonts w:asciiTheme="majorHAnsi" w:hAnsiTheme="majorHAnsi"/>
          <w:lang w:val="tr-TR"/>
        </w:rPr>
        <w:t xml:space="preserve"> ve g</w:t>
      </w:r>
      <w:r w:rsidR="00402864">
        <w:rPr>
          <w:rFonts w:asciiTheme="majorHAnsi" w:hAnsiTheme="majorHAnsi"/>
          <w:lang w:val="tr-TR"/>
        </w:rPr>
        <w:t>üvenilir</w:t>
      </w:r>
      <w:r w:rsidR="00BF1886">
        <w:rPr>
          <w:rFonts w:asciiTheme="majorHAnsi" w:hAnsiTheme="majorHAnsi"/>
          <w:lang w:val="tr-TR"/>
        </w:rPr>
        <w:t>liğini sorgulatmaktadır</w:t>
      </w:r>
      <w:r w:rsidR="0000555D">
        <w:rPr>
          <w:rFonts w:asciiTheme="majorHAnsi" w:hAnsiTheme="majorHAnsi"/>
          <w:lang w:val="tr-TR"/>
        </w:rPr>
        <w:t xml:space="preserve">. Ancak yine de memnuniyet anketleri her üç grup için de önemli veriler içermektedir. Akademik personelin genel memnuniyet düzeyi 3.92 (oldukça memnun), idari personelin genel memnuniyet düzeyi 4.00 (oldukça memnun), öğrencilerin ise genel memnuniyet düzeyi 2.71 (orta derecede memnun)’dir. Bu nedenle burada akademik ve idari personelin genel memnuniyet durumlarına yer verilecek, öğrencilerin ise memnuniyet durumları daha detaylı olarak gösterilecektir.  </w:t>
      </w:r>
      <w:r w:rsidR="008421D8">
        <w:rPr>
          <w:rFonts w:asciiTheme="majorHAnsi" w:hAnsiTheme="majorHAnsi"/>
          <w:lang w:val="tr-TR"/>
        </w:rPr>
        <w:br w:type="page"/>
      </w:r>
    </w:p>
    <w:p w:rsidR="00ED6C20" w:rsidRPr="000D759E" w:rsidRDefault="00ED6C20" w:rsidP="00ED6C20">
      <w:pPr>
        <w:pStyle w:val="ResimYazs"/>
        <w:rPr>
          <w:rFonts w:asciiTheme="majorHAnsi" w:hAnsiTheme="majorHAnsi"/>
          <w:sz w:val="22"/>
          <w:szCs w:val="22"/>
          <w:lang w:val="tr-TR"/>
        </w:rPr>
      </w:pPr>
      <w:bookmarkStart w:id="71" w:name="_Toc510451980"/>
      <w:r w:rsidRPr="000D759E">
        <w:rPr>
          <w:rFonts w:asciiTheme="majorHAnsi" w:hAnsiTheme="majorHAnsi"/>
          <w:b/>
          <w:color w:val="auto"/>
          <w:sz w:val="22"/>
          <w:szCs w:val="22"/>
          <w:lang w:val="tr-TR"/>
        </w:rPr>
        <w:lastRenderedPageBreak/>
        <w:t xml:space="preserve">Tablo </w:t>
      </w:r>
      <w:r w:rsidRPr="000D759E">
        <w:rPr>
          <w:rFonts w:asciiTheme="majorHAnsi" w:hAnsiTheme="majorHAnsi"/>
          <w:b/>
          <w:color w:val="auto"/>
          <w:sz w:val="22"/>
          <w:szCs w:val="22"/>
          <w:lang w:val="tr-TR"/>
        </w:rPr>
        <w:fldChar w:fldCharType="begin"/>
      </w:r>
      <w:r w:rsidRPr="000D759E">
        <w:rPr>
          <w:rFonts w:asciiTheme="majorHAnsi" w:hAnsiTheme="majorHAnsi"/>
          <w:b/>
          <w:color w:val="auto"/>
          <w:sz w:val="22"/>
          <w:szCs w:val="22"/>
          <w:lang w:val="tr-TR"/>
        </w:rPr>
        <w:instrText xml:space="preserve"> SEQ Tablo \* ARABIC </w:instrText>
      </w:r>
      <w:r w:rsidRPr="000D759E">
        <w:rPr>
          <w:rFonts w:asciiTheme="majorHAnsi" w:hAnsiTheme="majorHAnsi"/>
          <w:b/>
          <w:color w:val="auto"/>
          <w:sz w:val="22"/>
          <w:szCs w:val="22"/>
          <w:lang w:val="tr-TR"/>
        </w:rPr>
        <w:fldChar w:fldCharType="separate"/>
      </w:r>
      <w:r w:rsidR="00B039CA">
        <w:rPr>
          <w:rFonts w:asciiTheme="majorHAnsi" w:hAnsiTheme="majorHAnsi"/>
          <w:b/>
          <w:noProof/>
          <w:color w:val="auto"/>
          <w:sz w:val="22"/>
          <w:szCs w:val="22"/>
          <w:lang w:val="tr-TR"/>
        </w:rPr>
        <w:t>22</w:t>
      </w:r>
      <w:r w:rsidRPr="000D759E">
        <w:rPr>
          <w:rFonts w:asciiTheme="majorHAnsi" w:hAnsiTheme="majorHAnsi"/>
          <w:b/>
          <w:color w:val="auto"/>
          <w:sz w:val="22"/>
          <w:szCs w:val="22"/>
          <w:lang w:val="tr-TR"/>
        </w:rPr>
        <w:fldChar w:fldCharType="end"/>
      </w:r>
      <w:r w:rsidRPr="000D759E">
        <w:rPr>
          <w:rFonts w:asciiTheme="majorHAnsi" w:hAnsiTheme="majorHAnsi"/>
          <w:b/>
          <w:color w:val="auto"/>
          <w:sz w:val="22"/>
          <w:szCs w:val="22"/>
          <w:lang w:val="tr-TR"/>
        </w:rPr>
        <w:t xml:space="preserve">: </w:t>
      </w:r>
      <w:r w:rsidRPr="000D759E">
        <w:rPr>
          <w:rFonts w:asciiTheme="majorHAnsi" w:hAnsiTheme="majorHAnsi"/>
          <w:color w:val="auto"/>
          <w:sz w:val="22"/>
          <w:szCs w:val="22"/>
          <w:lang w:val="tr-TR"/>
        </w:rPr>
        <w:t>Akademik Personelin Genel Memnuniyet Durumu</w:t>
      </w:r>
      <w:bookmarkEnd w:id="71"/>
    </w:p>
    <w:tbl>
      <w:tblPr>
        <w:tblW w:w="5000" w:type="pct"/>
        <w:tblLayout w:type="fixed"/>
        <w:tblCellMar>
          <w:left w:w="70" w:type="dxa"/>
          <w:right w:w="70" w:type="dxa"/>
        </w:tblCellMar>
        <w:tblLook w:val="04A0" w:firstRow="1" w:lastRow="0" w:firstColumn="1" w:lastColumn="0" w:noHBand="0" w:noVBand="1"/>
      </w:tblPr>
      <w:tblGrid>
        <w:gridCol w:w="421"/>
        <w:gridCol w:w="4132"/>
        <w:gridCol w:w="687"/>
        <w:gridCol w:w="881"/>
        <w:gridCol w:w="584"/>
        <w:gridCol w:w="613"/>
        <w:gridCol w:w="1748"/>
      </w:tblGrid>
      <w:tr w:rsidR="008E0020" w:rsidRPr="00FF7F1E" w:rsidTr="009A0F32">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FFFFFF" w:themeColor="background1"/>
                <w:sz w:val="18"/>
                <w:szCs w:val="18"/>
                <w:lang w:val="tr-TR" w:eastAsia="tr-TR"/>
              </w:rPr>
              <w:t>Fırat Üniversitesi Akademik Personeli Olmanın Verdiği Memnuniyet</w:t>
            </w:r>
          </w:p>
        </w:tc>
      </w:tr>
      <w:tr w:rsidR="00FE6BD3" w:rsidRPr="00FF7F1E" w:rsidTr="00FF7F1E">
        <w:trPr>
          <w:trHeight w:val="25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b/>
                <w:color w:val="FFFFFF" w:themeColor="background1"/>
                <w:sz w:val="18"/>
                <w:szCs w:val="18"/>
                <w:lang w:val="tr-TR" w:eastAsia="tr-TR"/>
              </w:rPr>
            </w:pPr>
            <w:r w:rsidRPr="00FF7F1E">
              <w:rPr>
                <w:rFonts w:asciiTheme="majorHAnsi" w:eastAsia="Times New Roman" w:hAnsiTheme="majorHAnsi" w:cs="Calibri"/>
                <w:b/>
                <w:color w:val="FFFFFF" w:themeColor="background1"/>
                <w:sz w:val="18"/>
                <w:szCs w:val="18"/>
                <w:lang w:eastAsia="tr-TR"/>
              </w:rPr>
              <w:t>Sıra</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Birim</w:t>
            </w:r>
          </w:p>
        </w:tc>
        <w:tc>
          <w:tcPr>
            <w:tcW w:w="379"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Ort.</w:t>
            </w:r>
          </w:p>
        </w:tc>
        <w:tc>
          <w:tcPr>
            <w:tcW w:w="486"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SS</w:t>
            </w:r>
          </w:p>
        </w:tc>
        <w:tc>
          <w:tcPr>
            <w:tcW w:w="322"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Min.</w:t>
            </w:r>
          </w:p>
        </w:tc>
        <w:tc>
          <w:tcPr>
            <w:tcW w:w="338"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jc w:val="both"/>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Max.</w:t>
            </w:r>
          </w:p>
        </w:tc>
        <w:tc>
          <w:tcPr>
            <w:tcW w:w="964"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val="tr-TR" w:eastAsia="tr-TR"/>
              </w:rPr>
              <w:t>Değerlendirme</w:t>
            </w:r>
          </w:p>
        </w:tc>
      </w:tr>
      <w:tr w:rsidR="00FE6BD3" w:rsidRPr="00FF7F1E" w:rsidTr="00FF7F1E">
        <w:trPr>
          <w:trHeigh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Cevap YOK</w:t>
            </w:r>
          </w:p>
        </w:tc>
        <w:tc>
          <w:tcPr>
            <w:tcW w:w="379"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3.66</w:t>
            </w:r>
          </w:p>
        </w:tc>
        <w:tc>
          <w:tcPr>
            <w:tcW w:w="486"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0.87</w:t>
            </w:r>
          </w:p>
        </w:tc>
        <w:tc>
          <w:tcPr>
            <w:tcW w:w="322"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DEVLET KONSERVATUVARI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3.86</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0.90</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DİŞ HEKİMLİĞİ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1.41</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Orta Derecede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4</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EĞİTİM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3.93</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0.90</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4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5</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ELAZIĞ ORGANİZE SAN. MADEN MYO</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6</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ENFORMATİK BÖLÜMÜ</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4.60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0.55</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7</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FEN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3.70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1.21</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8</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HAYVAN HASTANESİ BÖLÜMÜ</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b/>
                <w:color w:val="FFFFFF" w:themeColor="background1"/>
                <w:sz w:val="18"/>
                <w:szCs w:val="18"/>
                <w:lang w:val="tr-TR" w:eastAsia="tr-TR"/>
              </w:rPr>
            </w:pPr>
            <w:r w:rsidRPr="00FF7F1E">
              <w:rPr>
                <w:rFonts w:asciiTheme="majorHAnsi" w:eastAsia="Times New Roman" w:hAnsiTheme="majorHAnsi" w:cs="Calibri"/>
                <w:b/>
                <w:color w:val="FFFFFF" w:themeColor="background1"/>
                <w:sz w:val="18"/>
                <w:szCs w:val="18"/>
                <w:lang w:eastAsia="tr-TR"/>
              </w:rPr>
              <w:t>9</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İKTİSADİ VE İDARİ BİLİMLER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3.92</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0.64</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3.00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10</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İLAHİYAT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3.91</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1.04</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11</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İLETİŞİM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12</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İNSANİ VE SOSYAL BİLİMLER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3.68</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1.04</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13</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KARAKOÇAN MESLEK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3.17</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1.33</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Orta Derecede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14</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KEBAN MESLEK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2.67</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1.53</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Orta Derecede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15</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MİMARLIK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0.00</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16</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MÜHENDİSLİK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3.81</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0.92</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17</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SAĞLIK BİLİMLERİ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3.86</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0.90</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18</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SAĞLIK HİZMETLERİ MYO</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4.50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0.71</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19</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SİVİL HAVACILIK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4.50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0.71</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20</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SİVRİCE MESLEK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21</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SOSYAL BİLİMLER MESLEK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4.50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0.76</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22</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SPOR BİLİMLERİ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0.85</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23</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SU ÜRÜNLERİ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3.44</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1.33</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24</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TEKNİK BİLİMLER MESLEK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3.67</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1.12</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25</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TEKNİK EĞİTİM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26</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TEKNOLOJİ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3.50</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1.18</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27</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TIP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3.48</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1.15</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28</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VETERİNER FAKÜLTESİ</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3.37</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1.01</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Orta Derecede Memnun</w:t>
            </w:r>
          </w:p>
        </w:tc>
      </w:tr>
      <w:tr w:rsidR="00FE6BD3" w:rsidRPr="00FF7F1E" w:rsidTr="00FF7F1E">
        <w:trPr>
          <w:trHeight w:hRule="exact" w:val="300"/>
        </w:trPr>
        <w:tc>
          <w:tcPr>
            <w:tcW w:w="232"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FE6BD3">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29</w:t>
            </w:r>
          </w:p>
        </w:tc>
        <w:tc>
          <w:tcPr>
            <w:tcW w:w="22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YABANCI DİLLER YÜKSEKOKULU</w:t>
            </w:r>
          </w:p>
        </w:tc>
        <w:tc>
          <w:tcPr>
            <w:tcW w:w="379"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3.39</w:t>
            </w:r>
          </w:p>
        </w:tc>
        <w:tc>
          <w:tcPr>
            <w:tcW w:w="486"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0.92</w:t>
            </w:r>
          </w:p>
        </w:tc>
        <w:tc>
          <w:tcPr>
            <w:tcW w:w="32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38"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964"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FE6BD3">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Orta Derecede Memnun</w:t>
            </w:r>
          </w:p>
        </w:tc>
      </w:tr>
    </w:tbl>
    <w:p w:rsidR="008421D8" w:rsidRDefault="008421D8" w:rsidP="00ED6C20">
      <w:pPr>
        <w:pStyle w:val="ResimYazs"/>
        <w:rPr>
          <w:rFonts w:asciiTheme="majorHAnsi" w:hAnsiTheme="majorHAnsi"/>
          <w:b/>
          <w:color w:val="auto"/>
          <w:sz w:val="22"/>
          <w:szCs w:val="22"/>
          <w:lang w:val="tr-TR"/>
        </w:rPr>
      </w:pPr>
      <w:bookmarkStart w:id="72" w:name="_Toc510451981"/>
    </w:p>
    <w:p w:rsidR="008421D8" w:rsidRPr="008421D8" w:rsidRDefault="008421D8" w:rsidP="008421D8">
      <w:pPr>
        <w:pStyle w:val="ResimYazs"/>
        <w:spacing w:line="276" w:lineRule="auto"/>
        <w:ind w:firstLine="720"/>
        <w:jc w:val="both"/>
        <w:rPr>
          <w:rFonts w:asciiTheme="majorHAnsi" w:hAnsiTheme="majorHAnsi"/>
          <w:i w:val="0"/>
          <w:color w:val="auto"/>
          <w:sz w:val="22"/>
          <w:szCs w:val="22"/>
          <w:lang w:val="tr-TR"/>
        </w:rPr>
      </w:pPr>
      <w:r w:rsidRPr="008421D8">
        <w:rPr>
          <w:rFonts w:asciiTheme="majorHAnsi" w:hAnsiTheme="majorHAnsi"/>
          <w:i w:val="0"/>
          <w:color w:val="auto"/>
          <w:sz w:val="22"/>
          <w:szCs w:val="22"/>
          <w:lang w:val="tr-TR"/>
        </w:rPr>
        <w:t>Tabloya göre akademik personelin genel memnuniyet durumuna bakıldığında üniversite içerisinde fakültemiz 13. Sırada yer almaktadır. Bu da akademik personelin iş doyumu ve motivasyonu açısından önemli bir veridir.</w:t>
      </w:r>
      <w:r w:rsidRPr="008421D8">
        <w:rPr>
          <w:rFonts w:asciiTheme="majorHAnsi" w:hAnsiTheme="majorHAnsi"/>
          <w:i w:val="0"/>
          <w:color w:val="auto"/>
          <w:sz w:val="22"/>
          <w:szCs w:val="22"/>
          <w:lang w:val="tr-TR"/>
        </w:rPr>
        <w:br w:type="page"/>
      </w:r>
    </w:p>
    <w:p w:rsidR="008E0020" w:rsidRPr="000D759E" w:rsidRDefault="00ED6C20" w:rsidP="00ED6C20">
      <w:pPr>
        <w:pStyle w:val="ResimYazs"/>
        <w:rPr>
          <w:rFonts w:asciiTheme="majorHAnsi" w:hAnsiTheme="majorHAnsi"/>
          <w:b/>
          <w:color w:val="auto"/>
          <w:sz w:val="22"/>
          <w:szCs w:val="22"/>
          <w:lang w:val="tr-TR"/>
        </w:rPr>
      </w:pPr>
      <w:r w:rsidRPr="000D759E">
        <w:rPr>
          <w:rFonts w:asciiTheme="majorHAnsi" w:hAnsiTheme="majorHAnsi"/>
          <w:b/>
          <w:color w:val="auto"/>
          <w:sz w:val="22"/>
          <w:szCs w:val="22"/>
          <w:lang w:val="tr-TR"/>
        </w:rPr>
        <w:lastRenderedPageBreak/>
        <w:t xml:space="preserve">Tablo </w:t>
      </w:r>
      <w:r w:rsidRPr="000D759E">
        <w:rPr>
          <w:rFonts w:asciiTheme="majorHAnsi" w:hAnsiTheme="majorHAnsi"/>
          <w:b/>
          <w:color w:val="auto"/>
          <w:sz w:val="22"/>
          <w:szCs w:val="22"/>
          <w:lang w:val="tr-TR"/>
        </w:rPr>
        <w:fldChar w:fldCharType="begin"/>
      </w:r>
      <w:r w:rsidRPr="000D759E">
        <w:rPr>
          <w:rFonts w:asciiTheme="majorHAnsi" w:hAnsiTheme="majorHAnsi"/>
          <w:b/>
          <w:color w:val="auto"/>
          <w:sz w:val="22"/>
          <w:szCs w:val="22"/>
          <w:lang w:val="tr-TR"/>
        </w:rPr>
        <w:instrText xml:space="preserve"> SEQ Tablo \* ARABIC </w:instrText>
      </w:r>
      <w:r w:rsidRPr="000D759E">
        <w:rPr>
          <w:rFonts w:asciiTheme="majorHAnsi" w:hAnsiTheme="majorHAnsi"/>
          <w:b/>
          <w:color w:val="auto"/>
          <w:sz w:val="22"/>
          <w:szCs w:val="22"/>
          <w:lang w:val="tr-TR"/>
        </w:rPr>
        <w:fldChar w:fldCharType="separate"/>
      </w:r>
      <w:r w:rsidR="00B039CA">
        <w:rPr>
          <w:rFonts w:asciiTheme="majorHAnsi" w:hAnsiTheme="majorHAnsi"/>
          <w:b/>
          <w:noProof/>
          <w:color w:val="auto"/>
          <w:sz w:val="22"/>
          <w:szCs w:val="22"/>
          <w:lang w:val="tr-TR"/>
        </w:rPr>
        <w:t>23</w:t>
      </w:r>
      <w:r w:rsidRPr="000D759E">
        <w:rPr>
          <w:rFonts w:asciiTheme="majorHAnsi" w:hAnsiTheme="majorHAnsi"/>
          <w:b/>
          <w:color w:val="auto"/>
          <w:sz w:val="22"/>
          <w:szCs w:val="22"/>
          <w:lang w:val="tr-TR"/>
        </w:rPr>
        <w:fldChar w:fldCharType="end"/>
      </w:r>
      <w:r w:rsidRPr="000D759E">
        <w:rPr>
          <w:rFonts w:asciiTheme="majorHAnsi" w:hAnsiTheme="majorHAnsi"/>
          <w:color w:val="auto"/>
          <w:sz w:val="22"/>
          <w:szCs w:val="22"/>
          <w:lang w:val="tr-TR"/>
        </w:rPr>
        <w:t>: İdari Personelin</w:t>
      </w:r>
      <w:r w:rsidRPr="000D759E">
        <w:rPr>
          <w:rFonts w:asciiTheme="majorHAnsi" w:hAnsiTheme="majorHAnsi"/>
          <w:b/>
          <w:color w:val="auto"/>
          <w:sz w:val="22"/>
          <w:szCs w:val="22"/>
          <w:lang w:val="tr-TR"/>
        </w:rPr>
        <w:t xml:space="preserve"> </w:t>
      </w:r>
      <w:r w:rsidRPr="000D759E">
        <w:rPr>
          <w:rFonts w:asciiTheme="majorHAnsi" w:hAnsiTheme="majorHAnsi"/>
          <w:color w:val="auto"/>
          <w:sz w:val="22"/>
          <w:szCs w:val="22"/>
          <w:lang w:val="tr-TR"/>
        </w:rPr>
        <w:t>Genel Memnuniyet Durumu</w:t>
      </w:r>
      <w:bookmarkEnd w:id="72"/>
    </w:p>
    <w:tbl>
      <w:tblPr>
        <w:tblW w:w="5000" w:type="pct"/>
        <w:tblLayout w:type="fixed"/>
        <w:tblCellMar>
          <w:left w:w="70" w:type="dxa"/>
          <w:right w:w="70" w:type="dxa"/>
        </w:tblCellMar>
        <w:tblLook w:val="04A0" w:firstRow="1" w:lastRow="0" w:firstColumn="1" w:lastColumn="0" w:noHBand="0" w:noVBand="1"/>
      </w:tblPr>
      <w:tblGrid>
        <w:gridCol w:w="561"/>
        <w:gridCol w:w="3811"/>
        <w:gridCol w:w="577"/>
        <w:gridCol w:w="568"/>
        <w:gridCol w:w="568"/>
        <w:gridCol w:w="7"/>
        <w:gridCol w:w="562"/>
        <w:gridCol w:w="2412"/>
      </w:tblGrid>
      <w:tr w:rsidR="008E0020" w:rsidRPr="00FF7F1E" w:rsidTr="00FE6BD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FFFFFF" w:themeColor="background1"/>
                <w:sz w:val="18"/>
                <w:szCs w:val="18"/>
                <w:lang w:val="tr-TR" w:eastAsia="tr-TR"/>
              </w:rPr>
              <w:t>Fırat Üniversitesi İdari Personeli Olmanın Verdiği Memnuniyet</w:t>
            </w:r>
          </w:p>
        </w:tc>
      </w:tr>
      <w:tr w:rsidR="00FE6BD3" w:rsidRPr="00FF7F1E" w:rsidTr="008421D8">
        <w:trPr>
          <w:trHeight w:val="25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F7F1E" w:rsidRDefault="00FE6BD3" w:rsidP="00ED6C20">
            <w:pPr>
              <w:widowControl/>
              <w:jc w:val="center"/>
              <w:rPr>
                <w:rFonts w:asciiTheme="majorHAnsi" w:eastAsia="Times New Roman" w:hAnsiTheme="majorHAnsi" w:cs="Calibri"/>
                <w:b/>
                <w:color w:val="FFFFFF" w:themeColor="background1"/>
                <w:sz w:val="18"/>
                <w:szCs w:val="18"/>
                <w:lang w:val="tr-TR" w:eastAsia="tr-TR"/>
              </w:rPr>
            </w:pPr>
            <w:r w:rsidRPr="00FF7F1E">
              <w:rPr>
                <w:rFonts w:asciiTheme="majorHAnsi" w:eastAsia="Times New Roman" w:hAnsiTheme="majorHAnsi" w:cs="Calibri"/>
                <w:b/>
                <w:color w:val="FFFFFF" w:themeColor="background1"/>
                <w:sz w:val="18"/>
                <w:szCs w:val="18"/>
                <w:lang w:eastAsia="tr-TR"/>
              </w:rPr>
              <w:t>Sıra</w:t>
            </w:r>
          </w:p>
        </w:tc>
        <w:tc>
          <w:tcPr>
            <w:tcW w:w="2102" w:type="pct"/>
            <w:tcBorders>
              <w:top w:val="nil"/>
              <w:left w:val="nil"/>
              <w:bottom w:val="single" w:sz="4" w:space="0" w:color="auto"/>
              <w:right w:val="single" w:sz="4" w:space="0" w:color="auto"/>
            </w:tcBorders>
            <w:shd w:val="clear" w:color="auto" w:fill="auto"/>
            <w:noWrap/>
            <w:vAlign w:val="bottom"/>
            <w:hideMark/>
          </w:tcPr>
          <w:p w:rsidR="00FE6BD3" w:rsidRPr="00FF7F1E" w:rsidRDefault="00FE6BD3" w:rsidP="00ED6C20">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Birim</w:t>
            </w:r>
          </w:p>
        </w:tc>
        <w:tc>
          <w:tcPr>
            <w:tcW w:w="318"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ED6C20">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Ort.</w:t>
            </w:r>
          </w:p>
        </w:tc>
        <w:tc>
          <w:tcPr>
            <w:tcW w:w="313"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ED6C20">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SS</w:t>
            </w:r>
          </w:p>
        </w:tc>
        <w:tc>
          <w:tcPr>
            <w:tcW w:w="313"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ED6C20">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Min.</w:t>
            </w:r>
          </w:p>
        </w:tc>
        <w:tc>
          <w:tcPr>
            <w:tcW w:w="314" w:type="pct"/>
            <w:gridSpan w:val="2"/>
            <w:tcBorders>
              <w:top w:val="nil"/>
              <w:left w:val="nil"/>
              <w:bottom w:val="single" w:sz="4" w:space="0" w:color="auto"/>
              <w:right w:val="single" w:sz="4" w:space="0" w:color="auto"/>
            </w:tcBorders>
            <w:shd w:val="clear" w:color="auto" w:fill="auto"/>
            <w:vAlign w:val="center"/>
            <w:hideMark/>
          </w:tcPr>
          <w:p w:rsidR="00FE6BD3" w:rsidRPr="00FF7F1E" w:rsidRDefault="00FE6BD3" w:rsidP="00FE6BD3">
            <w:pPr>
              <w:widowControl/>
              <w:jc w:val="both"/>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eastAsia="tr-TR"/>
              </w:rPr>
              <w:t>Max.</w:t>
            </w:r>
          </w:p>
        </w:tc>
        <w:tc>
          <w:tcPr>
            <w:tcW w:w="1331" w:type="pct"/>
            <w:tcBorders>
              <w:top w:val="nil"/>
              <w:left w:val="nil"/>
              <w:bottom w:val="single" w:sz="4" w:space="0" w:color="auto"/>
              <w:right w:val="single" w:sz="4" w:space="0" w:color="auto"/>
            </w:tcBorders>
            <w:shd w:val="clear" w:color="auto" w:fill="auto"/>
            <w:vAlign w:val="center"/>
            <w:hideMark/>
          </w:tcPr>
          <w:p w:rsidR="00FE6BD3" w:rsidRPr="00FF7F1E" w:rsidRDefault="00FE6BD3" w:rsidP="00ED6C20">
            <w:pPr>
              <w:widowControl/>
              <w:jc w:val="center"/>
              <w:rPr>
                <w:rFonts w:asciiTheme="majorHAnsi" w:eastAsia="Times New Roman" w:hAnsiTheme="majorHAnsi" w:cs="Arial"/>
                <w:b/>
                <w:bCs/>
                <w:color w:val="000000"/>
                <w:sz w:val="18"/>
                <w:szCs w:val="18"/>
                <w:lang w:val="tr-TR" w:eastAsia="tr-TR"/>
              </w:rPr>
            </w:pPr>
            <w:r w:rsidRPr="00FF7F1E">
              <w:rPr>
                <w:rFonts w:asciiTheme="majorHAnsi" w:eastAsia="Times New Roman" w:hAnsiTheme="majorHAnsi" w:cs="Arial"/>
                <w:b/>
                <w:bCs/>
                <w:color w:val="000000"/>
                <w:sz w:val="18"/>
                <w:szCs w:val="18"/>
                <w:lang w:val="tr-TR" w:eastAsia="tr-TR"/>
              </w:rPr>
              <w:t>Değerlendirme</w:t>
            </w:r>
          </w:p>
        </w:tc>
      </w:tr>
      <w:tr w:rsidR="00FE6BD3" w:rsidRPr="00FF7F1E" w:rsidTr="008421D8">
        <w:trPr>
          <w:trHeight w:val="241"/>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BİLGİ İŞLEM DAİRESİ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Hiç Memnun Değil</w:t>
            </w:r>
          </w:p>
        </w:tc>
      </w:tr>
      <w:tr w:rsidR="00FE6BD3" w:rsidRPr="00FF7F1E" w:rsidTr="008421D8">
        <w:trPr>
          <w:trHeight w:hRule="exact" w:val="293"/>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DEVLET KONSERVATUVARI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3.40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1.14</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282"/>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DIŞ İLİŞKİLER BİRİMİ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286"/>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4</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EĞİTİM BİLİMLERİ ENSTİTÜSÜ</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3.50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0.71</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276"/>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5</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EĞİTİM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0.00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6</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ENFORMATİK BÖLÜMÜ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7</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FEN BİLİMLERİ ENSTİTÜSÜ</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0.00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8</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FEN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1.41</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9</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FIRAT Ü. HASTANESİ BAŞHEKİMLİĞİ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3.33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1.22</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10</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HAYVAN HASTANESİ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Az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11</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HUKUK MÜŞAVİRLİĞİ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3.20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12</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İÇ DENETİM BİRİMİ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13</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İDARİ VE MALİ İŞLER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4.17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0.75</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14</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İKTİSADİ VE İDARİ BİLİMLER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4.00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1.00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b/>
                <w:color w:val="000000"/>
                <w:sz w:val="18"/>
                <w:szCs w:val="18"/>
                <w:lang w:val="tr-TR" w:eastAsia="tr-TR"/>
              </w:rPr>
            </w:pPr>
            <w:r w:rsidRPr="00FF7F1E">
              <w:rPr>
                <w:rFonts w:asciiTheme="majorHAnsi" w:eastAsia="Times New Roman" w:hAnsiTheme="majorHAnsi" w:cs="Calibri"/>
                <w:b/>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15</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İLAHİYAT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4.60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0.89</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16</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İLETİŞİM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2.83</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17</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İNSANİ VE SOSYAL BİLİMLER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4.50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0.84</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18</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KARAKOÇAN MESLEK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19</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KEBAN MESLEK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20</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KOVANCILAR MESLEK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3.60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0.89</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21</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8421D8" w:rsidRDefault="008E0020" w:rsidP="009A0F32">
            <w:pPr>
              <w:widowControl/>
              <w:rPr>
                <w:rFonts w:asciiTheme="majorHAnsi" w:eastAsia="Times New Roman" w:hAnsiTheme="majorHAnsi" w:cs="Calibri"/>
                <w:color w:val="000000"/>
                <w:sz w:val="16"/>
                <w:szCs w:val="16"/>
                <w:lang w:val="tr-TR" w:eastAsia="tr-TR"/>
              </w:rPr>
            </w:pPr>
            <w:r w:rsidRPr="008421D8">
              <w:rPr>
                <w:rFonts w:asciiTheme="majorHAnsi" w:eastAsia="Times New Roman" w:hAnsiTheme="majorHAnsi" w:cs="Calibri"/>
                <w:color w:val="000000"/>
                <w:sz w:val="16"/>
                <w:szCs w:val="16"/>
                <w:lang w:eastAsia="tr-TR"/>
              </w:rPr>
              <w:t>KÜTÜPHANE VE DOKÜMANTASYON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1.41</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22</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MÜHENDİSLİK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3.64</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1.45</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23</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ÖĞRENCİ İŞLERİ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2.86</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1.39</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24</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ÖZEL KALEM MÜDÜRLÜĞÜ</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25</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PERSONEL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4.18</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0.75</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26</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REKTÖRLÜK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3.91</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1.04</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27</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SAĞLIK BİLİMLERİ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3.75</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1.50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28</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SAĞLIK HİZMETLERİ MESLEK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3.29</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1.25</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29</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SAĞLIK KÜLTÜR VE SPOR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3.54</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1.28</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30</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SOSYAL BİLİMLER ENSTİTÜSÜ</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31</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SOSYAL BİLİMLER MESLEK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3.17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0.98</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32</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SPOR BİLİMLERİ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3.67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2.31</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Oldukça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33</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STRATEJİ GELİŞTİRME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3.40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1.14</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34</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SU ÜRÜNLERİ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3.22</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1.39</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35</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TEKNİK BİLİMLER MESLEK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Çok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36</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TEKNOLOJİ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2.20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1.30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4.00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Az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37</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TIP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1.55</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38</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VETERİNER FAKÜLTESİ</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3.25</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1.50</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39</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YABANCI DİLLER YÜKSEKOKULU</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2.00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1.41</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Az Memnun</w:t>
            </w:r>
          </w:p>
        </w:tc>
      </w:tr>
      <w:tr w:rsidR="00FE6BD3" w:rsidRPr="00FF7F1E" w:rsidTr="008421D8">
        <w:trPr>
          <w:trHeight w:hRule="exact" w:val="300"/>
        </w:trPr>
        <w:tc>
          <w:tcPr>
            <w:tcW w:w="310"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FF7F1E"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FF7F1E">
              <w:rPr>
                <w:rFonts w:asciiTheme="majorHAnsi" w:eastAsia="Times New Roman" w:hAnsiTheme="majorHAnsi" w:cs="Calibri"/>
                <w:color w:val="FFFFFF" w:themeColor="background1"/>
                <w:sz w:val="18"/>
                <w:szCs w:val="18"/>
                <w:lang w:eastAsia="tr-TR"/>
              </w:rPr>
              <w:t>40</w:t>
            </w:r>
          </w:p>
        </w:tc>
        <w:tc>
          <w:tcPr>
            <w:tcW w:w="2102"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YAPI İŞLERİ VE TEKNİK DAİRE BŞK.</w:t>
            </w:r>
          </w:p>
        </w:tc>
        <w:tc>
          <w:tcPr>
            <w:tcW w:w="318"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3.08</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1.19</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1.00</w:t>
            </w:r>
          </w:p>
        </w:tc>
        <w:tc>
          <w:tcPr>
            <w:tcW w:w="310"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eastAsia="tr-TR"/>
              </w:rPr>
              <w:t>5.00</w:t>
            </w:r>
          </w:p>
        </w:tc>
        <w:tc>
          <w:tcPr>
            <w:tcW w:w="1331" w:type="pct"/>
            <w:tcBorders>
              <w:top w:val="nil"/>
              <w:left w:val="nil"/>
              <w:bottom w:val="single" w:sz="4" w:space="0" w:color="auto"/>
              <w:right w:val="single" w:sz="4" w:space="0" w:color="auto"/>
            </w:tcBorders>
            <w:shd w:val="clear" w:color="auto" w:fill="auto"/>
            <w:noWrap/>
            <w:vAlign w:val="bottom"/>
            <w:hideMark/>
          </w:tcPr>
          <w:p w:rsidR="008E0020" w:rsidRPr="00FF7F1E" w:rsidRDefault="008E0020" w:rsidP="009A0F32">
            <w:pPr>
              <w:widowControl/>
              <w:rPr>
                <w:rFonts w:asciiTheme="majorHAnsi" w:eastAsia="Times New Roman" w:hAnsiTheme="majorHAnsi" w:cs="Calibri"/>
                <w:color w:val="000000"/>
                <w:sz w:val="18"/>
                <w:szCs w:val="18"/>
                <w:lang w:val="tr-TR" w:eastAsia="tr-TR"/>
              </w:rPr>
            </w:pPr>
            <w:r w:rsidRPr="00FF7F1E">
              <w:rPr>
                <w:rFonts w:asciiTheme="majorHAnsi" w:eastAsia="Times New Roman" w:hAnsiTheme="majorHAnsi" w:cs="Calibri"/>
                <w:color w:val="000000"/>
                <w:sz w:val="18"/>
                <w:szCs w:val="18"/>
                <w:lang w:val="tr-TR" w:eastAsia="tr-TR"/>
              </w:rPr>
              <w:t xml:space="preserve">Orta Derecede </w:t>
            </w:r>
            <w:r w:rsidR="00FE6BD3" w:rsidRPr="00FF7F1E">
              <w:rPr>
                <w:rFonts w:asciiTheme="majorHAnsi" w:eastAsia="Times New Roman" w:hAnsiTheme="majorHAnsi" w:cs="Calibri"/>
                <w:color w:val="000000"/>
                <w:sz w:val="18"/>
                <w:szCs w:val="18"/>
                <w:lang w:val="tr-TR" w:eastAsia="tr-TR"/>
              </w:rPr>
              <w:t>Memnun</w:t>
            </w:r>
          </w:p>
        </w:tc>
      </w:tr>
    </w:tbl>
    <w:p w:rsidR="008421D8" w:rsidRPr="008421D8" w:rsidRDefault="008421D8" w:rsidP="008421D8">
      <w:pPr>
        <w:pStyle w:val="ResimYazs"/>
        <w:spacing w:after="0"/>
        <w:ind w:firstLine="720"/>
        <w:jc w:val="both"/>
        <w:rPr>
          <w:rFonts w:asciiTheme="majorHAnsi" w:hAnsiTheme="majorHAnsi"/>
          <w:i w:val="0"/>
          <w:color w:val="auto"/>
          <w:sz w:val="16"/>
          <w:szCs w:val="16"/>
          <w:lang w:val="tr-TR"/>
        </w:rPr>
      </w:pPr>
      <w:bookmarkStart w:id="73" w:name="_Toc510451982"/>
    </w:p>
    <w:p w:rsidR="00E26505" w:rsidRDefault="008421D8" w:rsidP="008421D8">
      <w:pPr>
        <w:pStyle w:val="ResimYazs"/>
        <w:spacing w:after="0"/>
        <w:ind w:firstLine="720"/>
        <w:jc w:val="both"/>
        <w:rPr>
          <w:rFonts w:asciiTheme="majorHAnsi" w:hAnsiTheme="majorHAnsi"/>
          <w:i w:val="0"/>
          <w:color w:val="auto"/>
          <w:sz w:val="22"/>
          <w:szCs w:val="22"/>
          <w:lang w:val="tr-TR"/>
        </w:rPr>
      </w:pPr>
      <w:r w:rsidRPr="008421D8">
        <w:rPr>
          <w:rFonts w:asciiTheme="majorHAnsi" w:hAnsiTheme="majorHAnsi"/>
          <w:i w:val="0"/>
          <w:color w:val="auto"/>
          <w:sz w:val="22"/>
          <w:szCs w:val="22"/>
          <w:lang w:val="tr-TR"/>
        </w:rPr>
        <w:t>Tabloya göre idari personelin genel memnuniyet durumuna bakıldığında üniversite içerisinde fakültemiz 11. Sırada yer almaktadır</w:t>
      </w:r>
      <w:r>
        <w:rPr>
          <w:rFonts w:asciiTheme="majorHAnsi" w:hAnsiTheme="majorHAnsi"/>
          <w:i w:val="0"/>
          <w:color w:val="auto"/>
          <w:sz w:val="22"/>
          <w:szCs w:val="22"/>
          <w:lang w:val="tr-TR"/>
        </w:rPr>
        <w:t xml:space="preserve">. </w:t>
      </w:r>
      <w:r w:rsidR="00E26505">
        <w:rPr>
          <w:rFonts w:asciiTheme="majorHAnsi" w:hAnsiTheme="majorHAnsi"/>
          <w:i w:val="0"/>
          <w:color w:val="auto"/>
          <w:sz w:val="22"/>
          <w:szCs w:val="22"/>
          <w:lang w:val="tr-TR"/>
        </w:rPr>
        <w:t>Bu da idari</w:t>
      </w:r>
      <w:r w:rsidR="00E26505" w:rsidRPr="008421D8">
        <w:rPr>
          <w:rFonts w:asciiTheme="majorHAnsi" w:hAnsiTheme="majorHAnsi"/>
          <w:i w:val="0"/>
          <w:color w:val="auto"/>
          <w:sz w:val="22"/>
          <w:szCs w:val="22"/>
          <w:lang w:val="tr-TR"/>
        </w:rPr>
        <w:t xml:space="preserve"> personelin iş doyumu ve motivasyo</w:t>
      </w:r>
      <w:r w:rsidR="00E26505">
        <w:rPr>
          <w:rFonts w:asciiTheme="majorHAnsi" w:hAnsiTheme="majorHAnsi"/>
          <w:i w:val="0"/>
          <w:color w:val="auto"/>
          <w:sz w:val="22"/>
          <w:szCs w:val="22"/>
          <w:lang w:val="tr-TR"/>
        </w:rPr>
        <w:t>nu açısından önemli bir veridir</w:t>
      </w:r>
      <w:r w:rsidRPr="008421D8">
        <w:rPr>
          <w:rFonts w:asciiTheme="majorHAnsi" w:hAnsiTheme="majorHAnsi"/>
          <w:i w:val="0"/>
          <w:color w:val="auto"/>
          <w:sz w:val="22"/>
          <w:szCs w:val="22"/>
          <w:lang w:val="tr-TR"/>
        </w:rPr>
        <w:t>.</w:t>
      </w:r>
      <w:r w:rsidR="00E26505">
        <w:rPr>
          <w:rFonts w:asciiTheme="majorHAnsi" w:hAnsiTheme="majorHAnsi"/>
          <w:i w:val="0"/>
          <w:color w:val="auto"/>
          <w:sz w:val="22"/>
          <w:szCs w:val="22"/>
          <w:lang w:val="tr-TR"/>
        </w:rPr>
        <w:br w:type="page"/>
      </w:r>
    </w:p>
    <w:p w:rsidR="00BF1886" w:rsidRPr="008421D8" w:rsidRDefault="00BF1886" w:rsidP="008421D8">
      <w:pPr>
        <w:pStyle w:val="ResimYazs"/>
        <w:spacing w:after="0"/>
        <w:ind w:firstLine="720"/>
        <w:jc w:val="both"/>
        <w:rPr>
          <w:rFonts w:asciiTheme="majorHAnsi" w:hAnsiTheme="majorHAnsi"/>
          <w:i w:val="0"/>
          <w:color w:val="auto"/>
          <w:sz w:val="22"/>
          <w:szCs w:val="22"/>
          <w:lang w:val="tr-TR"/>
        </w:rPr>
      </w:pPr>
    </w:p>
    <w:p w:rsidR="00ED6C20" w:rsidRPr="000D759E" w:rsidRDefault="00ED6C20" w:rsidP="00ED6C20">
      <w:pPr>
        <w:pStyle w:val="ResimYazs"/>
        <w:rPr>
          <w:rFonts w:asciiTheme="majorHAnsi" w:hAnsiTheme="majorHAnsi"/>
          <w:b/>
          <w:color w:val="auto"/>
          <w:sz w:val="22"/>
          <w:szCs w:val="22"/>
          <w:lang w:val="tr-TR"/>
        </w:rPr>
      </w:pPr>
      <w:r w:rsidRPr="000D759E">
        <w:rPr>
          <w:rFonts w:asciiTheme="majorHAnsi" w:hAnsiTheme="majorHAnsi"/>
          <w:b/>
          <w:color w:val="auto"/>
          <w:sz w:val="22"/>
          <w:szCs w:val="22"/>
        </w:rPr>
        <w:t xml:space="preserve">Tablo </w:t>
      </w:r>
      <w:r w:rsidRPr="000D759E">
        <w:rPr>
          <w:rFonts w:asciiTheme="majorHAnsi" w:hAnsiTheme="majorHAnsi"/>
          <w:b/>
          <w:color w:val="auto"/>
          <w:sz w:val="22"/>
          <w:szCs w:val="22"/>
        </w:rPr>
        <w:fldChar w:fldCharType="begin"/>
      </w:r>
      <w:r w:rsidRPr="000D759E">
        <w:rPr>
          <w:rFonts w:asciiTheme="majorHAnsi" w:hAnsiTheme="majorHAnsi"/>
          <w:b/>
          <w:color w:val="auto"/>
          <w:sz w:val="22"/>
          <w:szCs w:val="22"/>
        </w:rPr>
        <w:instrText xml:space="preserve"> SEQ Tablo \* ARABIC </w:instrText>
      </w:r>
      <w:r w:rsidRPr="000D759E">
        <w:rPr>
          <w:rFonts w:asciiTheme="majorHAnsi" w:hAnsiTheme="majorHAnsi"/>
          <w:b/>
          <w:color w:val="auto"/>
          <w:sz w:val="22"/>
          <w:szCs w:val="22"/>
        </w:rPr>
        <w:fldChar w:fldCharType="separate"/>
      </w:r>
      <w:r w:rsidR="00B039CA">
        <w:rPr>
          <w:rFonts w:asciiTheme="majorHAnsi" w:hAnsiTheme="majorHAnsi"/>
          <w:b/>
          <w:noProof/>
          <w:color w:val="auto"/>
          <w:sz w:val="22"/>
          <w:szCs w:val="22"/>
        </w:rPr>
        <w:t>24</w:t>
      </w:r>
      <w:r w:rsidRPr="000D759E">
        <w:rPr>
          <w:rFonts w:asciiTheme="majorHAnsi" w:hAnsiTheme="majorHAnsi"/>
          <w:b/>
          <w:color w:val="auto"/>
          <w:sz w:val="22"/>
          <w:szCs w:val="22"/>
        </w:rPr>
        <w:fldChar w:fldCharType="end"/>
      </w:r>
      <w:r w:rsidRPr="000D759E">
        <w:rPr>
          <w:rFonts w:asciiTheme="majorHAnsi" w:hAnsiTheme="majorHAnsi"/>
          <w:b/>
          <w:color w:val="auto"/>
          <w:sz w:val="22"/>
          <w:szCs w:val="22"/>
        </w:rPr>
        <w:t xml:space="preserve">: </w:t>
      </w:r>
      <w:r w:rsidRPr="000D759E">
        <w:rPr>
          <w:rFonts w:asciiTheme="majorHAnsi" w:hAnsiTheme="majorHAnsi"/>
          <w:color w:val="auto"/>
          <w:sz w:val="22"/>
          <w:szCs w:val="22"/>
        </w:rPr>
        <w:t>Öğrencinin Genel Memnuniyet Durumu</w:t>
      </w:r>
      <w:bookmarkEnd w:id="73"/>
    </w:p>
    <w:tbl>
      <w:tblPr>
        <w:tblW w:w="5000" w:type="pct"/>
        <w:tblLayout w:type="fixed"/>
        <w:tblCellMar>
          <w:left w:w="70" w:type="dxa"/>
          <w:right w:w="70" w:type="dxa"/>
        </w:tblCellMar>
        <w:tblLook w:val="04A0" w:firstRow="1" w:lastRow="0" w:firstColumn="1" w:lastColumn="0" w:noHBand="0" w:noVBand="1"/>
      </w:tblPr>
      <w:tblGrid>
        <w:gridCol w:w="556"/>
        <w:gridCol w:w="3974"/>
        <w:gridCol w:w="568"/>
        <w:gridCol w:w="568"/>
        <w:gridCol w:w="707"/>
        <w:gridCol w:w="568"/>
        <w:gridCol w:w="2125"/>
      </w:tblGrid>
      <w:tr w:rsidR="008E0020" w:rsidRPr="008E0020" w:rsidTr="009A0F32">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b/>
                <w:color w:val="000000"/>
                <w:sz w:val="18"/>
                <w:szCs w:val="18"/>
                <w:lang w:val="tr-TR" w:eastAsia="tr-TR"/>
              </w:rPr>
            </w:pPr>
            <w:r w:rsidRPr="008E0020">
              <w:rPr>
                <w:rFonts w:asciiTheme="majorHAnsi" w:eastAsia="Times New Roman" w:hAnsiTheme="majorHAnsi" w:cs="Calibri"/>
                <w:b/>
                <w:color w:val="FFFFFF" w:themeColor="background1"/>
                <w:sz w:val="18"/>
                <w:szCs w:val="18"/>
                <w:lang w:val="tr-TR" w:eastAsia="tr-TR"/>
              </w:rPr>
              <w:t>Fırat Üniversitesi Öğrencisi Olmanın Verdiği Memnuniyet</w:t>
            </w:r>
          </w:p>
        </w:tc>
      </w:tr>
      <w:tr w:rsidR="00FE6BD3" w:rsidRPr="00B41DAE" w:rsidTr="00FE6BD3">
        <w:trPr>
          <w:trHeight w:val="25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FE6BD3" w:rsidRPr="00FE6BD3" w:rsidRDefault="00FE6BD3" w:rsidP="00ED6C20">
            <w:pPr>
              <w:widowControl/>
              <w:jc w:val="center"/>
              <w:rPr>
                <w:rFonts w:asciiTheme="majorHAnsi" w:eastAsia="Times New Roman" w:hAnsiTheme="majorHAnsi" w:cs="Calibri"/>
                <w:b/>
                <w:color w:val="FFFFFF" w:themeColor="background1"/>
                <w:sz w:val="18"/>
                <w:szCs w:val="18"/>
                <w:lang w:val="tr-TR" w:eastAsia="tr-TR"/>
              </w:rPr>
            </w:pPr>
            <w:r w:rsidRPr="00FE6BD3">
              <w:rPr>
                <w:rFonts w:asciiTheme="majorHAnsi" w:eastAsia="Times New Roman" w:hAnsiTheme="majorHAnsi" w:cs="Calibri"/>
                <w:b/>
                <w:color w:val="FFFFFF" w:themeColor="background1"/>
                <w:sz w:val="18"/>
                <w:szCs w:val="18"/>
                <w:lang w:eastAsia="tr-TR"/>
              </w:rPr>
              <w:t>Sıra</w:t>
            </w:r>
          </w:p>
        </w:tc>
        <w:tc>
          <w:tcPr>
            <w:tcW w:w="2192" w:type="pct"/>
            <w:tcBorders>
              <w:top w:val="nil"/>
              <w:left w:val="nil"/>
              <w:bottom w:val="single" w:sz="4" w:space="0" w:color="auto"/>
              <w:right w:val="single" w:sz="4" w:space="0" w:color="auto"/>
            </w:tcBorders>
            <w:shd w:val="clear" w:color="auto" w:fill="auto"/>
            <w:noWrap/>
            <w:vAlign w:val="bottom"/>
            <w:hideMark/>
          </w:tcPr>
          <w:p w:rsidR="00FE6BD3" w:rsidRPr="00FE6BD3" w:rsidRDefault="00FE6BD3" w:rsidP="00ED6C20">
            <w:pPr>
              <w:widowControl/>
              <w:rPr>
                <w:rFonts w:asciiTheme="majorHAnsi" w:eastAsia="Times New Roman" w:hAnsiTheme="majorHAnsi" w:cs="Calibri"/>
                <w:b/>
                <w:color w:val="000000"/>
                <w:sz w:val="18"/>
                <w:szCs w:val="18"/>
                <w:lang w:val="tr-TR" w:eastAsia="tr-TR"/>
              </w:rPr>
            </w:pPr>
            <w:r w:rsidRPr="00FE6BD3">
              <w:rPr>
                <w:rFonts w:asciiTheme="majorHAnsi" w:eastAsia="Times New Roman" w:hAnsiTheme="majorHAnsi" w:cs="Calibri"/>
                <w:b/>
                <w:color w:val="000000"/>
                <w:sz w:val="18"/>
                <w:szCs w:val="18"/>
                <w:lang w:eastAsia="tr-TR"/>
              </w:rPr>
              <w:t>Birim</w:t>
            </w:r>
          </w:p>
        </w:tc>
        <w:tc>
          <w:tcPr>
            <w:tcW w:w="313" w:type="pct"/>
            <w:tcBorders>
              <w:top w:val="nil"/>
              <w:left w:val="nil"/>
              <w:bottom w:val="single" w:sz="4" w:space="0" w:color="auto"/>
              <w:right w:val="single" w:sz="4" w:space="0" w:color="auto"/>
            </w:tcBorders>
            <w:shd w:val="clear" w:color="auto" w:fill="auto"/>
            <w:vAlign w:val="center"/>
            <w:hideMark/>
          </w:tcPr>
          <w:p w:rsidR="00FE6BD3" w:rsidRPr="00B41DAE" w:rsidRDefault="00FE6BD3" w:rsidP="00ED6C20">
            <w:pPr>
              <w:widowControl/>
              <w:jc w:val="center"/>
              <w:rPr>
                <w:rFonts w:asciiTheme="majorHAnsi" w:eastAsia="Times New Roman" w:hAnsiTheme="majorHAnsi" w:cs="Arial"/>
                <w:b/>
                <w:bCs/>
                <w:color w:val="000000"/>
                <w:sz w:val="18"/>
                <w:szCs w:val="18"/>
                <w:lang w:val="tr-TR" w:eastAsia="tr-TR"/>
              </w:rPr>
            </w:pPr>
            <w:r>
              <w:rPr>
                <w:rFonts w:asciiTheme="majorHAnsi" w:eastAsia="Times New Roman" w:hAnsiTheme="majorHAnsi" w:cs="Arial"/>
                <w:b/>
                <w:bCs/>
                <w:color w:val="000000"/>
                <w:sz w:val="18"/>
                <w:szCs w:val="18"/>
                <w:lang w:eastAsia="tr-TR"/>
              </w:rPr>
              <w:t>Ort.</w:t>
            </w:r>
          </w:p>
        </w:tc>
        <w:tc>
          <w:tcPr>
            <w:tcW w:w="313" w:type="pct"/>
            <w:tcBorders>
              <w:top w:val="nil"/>
              <w:left w:val="nil"/>
              <w:bottom w:val="single" w:sz="4" w:space="0" w:color="auto"/>
              <w:right w:val="single" w:sz="4" w:space="0" w:color="auto"/>
            </w:tcBorders>
            <w:shd w:val="clear" w:color="auto" w:fill="auto"/>
            <w:vAlign w:val="center"/>
            <w:hideMark/>
          </w:tcPr>
          <w:p w:rsidR="00FE6BD3" w:rsidRPr="00B41DAE" w:rsidRDefault="00FE6BD3" w:rsidP="00ED6C20">
            <w:pPr>
              <w:widowControl/>
              <w:jc w:val="center"/>
              <w:rPr>
                <w:rFonts w:asciiTheme="majorHAnsi" w:eastAsia="Times New Roman" w:hAnsiTheme="majorHAnsi" w:cs="Arial"/>
                <w:b/>
                <w:bCs/>
                <w:color w:val="000000"/>
                <w:sz w:val="18"/>
                <w:szCs w:val="18"/>
                <w:lang w:val="tr-TR" w:eastAsia="tr-TR"/>
              </w:rPr>
            </w:pPr>
            <w:r>
              <w:rPr>
                <w:rFonts w:asciiTheme="majorHAnsi" w:eastAsia="Times New Roman" w:hAnsiTheme="majorHAnsi" w:cs="Arial"/>
                <w:b/>
                <w:bCs/>
                <w:color w:val="000000"/>
                <w:sz w:val="18"/>
                <w:szCs w:val="18"/>
                <w:lang w:eastAsia="tr-TR"/>
              </w:rPr>
              <w:t>SS</w:t>
            </w:r>
          </w:p>
        </w:tc>
        <w:tc>
          <w:tcPr>
            <w:tcW w:w="390" w:type="pct"/>
            <w:tcBorders>
              <w:top w:val="nil"/>
              <w:left w:val="nil"/>
              <w:bottom w:val="single" w:sz="4" w:space="0" w:color="auto"/>
              <w:right w:val="single" w:sz="4" w:space="0" w:color="auto"/>
            </w:tcBorders>
            <w:shd w:val="clear" w:color="auto" w:fill="auto"/>
            <w:vAlign w:val="center"/>
            <w:hideMark/>
          </w:tcPr>
          <w:p w:rsidR="00FE6BD3" w:rsidRPr="00B41DAE" w:rsidRDefault="00FE6BD3" w:rsidP="00ED6C20">
            <w:pPr>
              <w:widowControl/>
              <w:jc w:val="center"/>
              <w:rPr>
                <w:rFonts w:asciiTheme="majorHAnsi" w:eastAsia="Times New Roman" w:hAnsiTheme="majorHAnsi" w:cs="Arial"/>
                <w:b/>
                <w:bCs/>
                <w:color w:val="000000"/>
                <w:sz w:val="18"/>
                <w:szCs w:val="18"/>
                <w:lang w:val="tr-TR" w:eastAsia="tr-TR"/>
              </w:rPr>
            </w:pPr>
            <w:r>
              <w:rPr>
                <w:rFonts w:asciiTheme="majorHAnsi" w:eastAsia="Times New Roman" w:hAnsiTheme="majorHAnsi" w:cs="Arial"/>
                <w:b/>
                <w:bCs/>
                <w:color w:val="000000"/>
                <w:sz w:val="18"/>
                <w:szCs w:val="18"/>
                <w:lang w:eastAsia="tr-TR"/>
              </w:rPr>
              <w:t>Min.</w:t>
            </w:r>
          </w:p>
        </w:tc>
        <w:tc>
          <w:tcPr>
            <w:tcW w:w="313" w:type="pct"/>
            <w:tcBorders>
              <w:top w:val="nil"/>
              <w:left w:val="nil"/>
              <w:bottom w:val="single" w:sz="4" w:space="0" w:color="auto"/>
              <w:right w:val="single" w:sz="4" w:space="0" w:color="auto"/>
            </w:tcBorders>
            <w:shd w:val="clear" w:color="auto" w:fill="auto"/>
            <w:vAlign w:val="center"/>
            <w:hideMark/>
          </w:tcPr>
          <w:p w:rsidR="00FE6BD3" w:rsidRPr="00B41DAE" w:rsidRDefault="00FE6BD3" w:rsidP="00ED6C20">
            <w:pPr>
              <w:widowControl/>
              <w:jc w:val="both"/>
              <w:rPr>
                <w:rFonts w:asciiTheme="majorHAnsi" w:eastAsia="Times New Roman" w:hAnsiTheme="majorHAnsi" w:cs="Arial"/>
                <w:b/>
                <w:bCs/>
                <w:color w:val="000000"/>
                <w:sz w:val="18"/>
                <w:szCs w:val="18"/>
                <w:lang w:val="tr-TR" w:eastAsia="tr-TR"/>
              </w:rPr>
            </w:pPr>
            <w:r>
              <w:rPr>
                <w:rFonts w:asciiTheme="majorHAnsi" w:eastAsia="Times New Roman" w:hAnsiTheme="majorHAnsi" w:cs="Arial"/>
                <w:b/>
                <w:bCs/>
                <w:color w:val="000000"/>
                <w:sz w:val="18"/>
                <w:szCs w:val="18"/>
                <w:lang w:eastAsia="tr-TR"/>
              </w:rPr>
              <w:t>Max.</w:t>
            </w:r>
          </w:p>
        </w:tc>
        <w:tc>
          <w:tcPr>
            <w:tcW w:w="1172" w:type="pct"/>
            <w:tcBorders>
              <w:top w:val="nil"/>
              <w:left w:val="nil"/>
              <w:bottom w:val="single" w:sz="4" w:space="0" w:color="auto"/>
              <w:right w:val="single" w:sz="4" w:space="0" w:color="auto"/>
            </w:tcBorders>
            <w:shd w:val="clear" w:color="auto" w:fill="auto"/>
            <w:vAlign w:val="center"/>
            <w:hideMark/>
          </w:tcPr>
          <w:p w:rsidR="00FE6BD3" w:rsidRPr="00402864" w:rsidRDefault="00FE6BD3" w:rsidP="00ED6C20">
            <w:pPr>
              <w:widowControl/>
              <w:jc w:val="center"/>
              <w:rPr>
                <w:rFonts w:asciiTheme="majorHAnsi" w:eastAsia="Times New Roman" w:hAnsiTheme="majorHAnsi" w:cs="Arial"/>
                <w:b/>
                <w:bCs/>
                <w:color w:val="000000"/>
                <w:sz w:val="18"/>
                <w:szCs w:val="18"/>
                <w:lang w:val="tr-TR" w:eastAsia="tr-TR"/>
              </w:rPr>
            </w:pPr>
            <w:r w:rsidRPr="00402864">
              <w:rPr>
                <w:rFonts w:asciiTheme="majorHAnsi" w:eastAsia="Times New Roman" w:hAnsiTheme="majorHAnsi" w:cs="Arial"/>
                <w:b/>
                <w:bCs/>
                <w:color w:val="000000"/>
                <w:sz w:val="18"/>
                <w:szCs w:val="18"/>
                <w:lang w:val="tr-TR" w:eastAsia="tr-TR"/>
              </w:rPr>
              <w:t>Değerlendirme</w:t>
            </w:r>
          </w:p>
        </w:tc>
      </w:tr>
      <w:tr w:rsidR="00FE6BD3" w:rsidRPr="008E0020" w:rsidTr="00FE6BD3">
        <w:trPr>
          <w:trHeigh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Cevap YOK</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2.67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1.32</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DEVLET KONSERVATUVARI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2.89</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1.31</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3</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DİŞ HEKİMLİĞİ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2.38</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1.19</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4</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EĞİTİM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2.96</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1.30</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ED6C20">
        <w:trPr>
          <w:trHeight w:hRule="exact" w:val="434"/>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5</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 xml:space="preserve">ELAZIĞ ORGANİZE SANAYİ </w:t>
            </w:r>
            <w:r>
              <w:rPr>
                <w:rFonts w:asciiTheme="majorHAnsi" w:eastAsia="Times New Roman" w:hAnsiTheme="majorHAnsi" w:cs="Calibri"/>
                <w:color w:val="000000"/>
                <w:sz w:val="18"/>
                <w:szCs w:val="18"/>
                <w:lang w:eastAsia="tr-TR"/>
              </w:rPr>
              <w:t>BÖLGESİ MADEN MYO</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3.11</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1.49</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6</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FEN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3.30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1.29</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7</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HAYVAN HASTANESİ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 </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Oldukça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8</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b/>
                <w:color w:val="000000"/>
                <w:sz w:val="18"/>
                <w:szCs w:val="18"/>
                <w:lang w:val="tr-TR" w:eastAsia="tr-TR"/>
              </w:rPr>
            </w:pPr>
            <w:r w:rsidRPr="008E0020">
              <w:rPr>
                <w:rFonts w:asciiTheme="majorHAnsi" w:eastAsia="Times New Roman" w:hAnsiTheme="majorHAnsi" w:cs="Calibri"/>
                <w:b/>
                <w:color w:val="000000"/>
                <w:sz w:val="18"/>
                <w:szCs w:val="18"/>
                <w:lang w:eastAsia="tr-TR"/>
              </w:rPr>
              <w:t>İKTİSADİ VE İDARİ BİLİMLER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b/>
                <w:color w:val="000000"/>
                <w:sz w:val="18"/>
                <w:szCs w:val="18"/>
                <w:lang w:val="tr-TR" w:eastAsia="tr-TR"/>
              </w:rPr>
            </w:pPr>
            <w:r w:rsidRPr="008E0020">
              <w:rPr>
                <w:rFonts w:asciiTheme="majorHAnsi" w:eastAsia="Times New Roman" w:hAnsiTheme="majorHAnsi" w:cs="Calibri"/>
                <w:b/>
                <w:color w:val="000000"/>
                <w:sz w:val="18"/>
                <w:szCs w:val="18"/>
                <w:lang w:eastAsia="tr-TR"/>
              </w:rPr>
              <w:t>2.71</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b/>
                <w:color w:val="000000"/>
                <w:sz w:val="18"/>
                <w:szCs w:val="18"/>
                <w:lang w:val="tr-TR" w:eastAsia="tr-TR"/>
              </w:rPr>
            </w:pPr>
            <w:r w:rsidRPr="008E0020">
              <w:rPr>
                <w:rFonts w:asciiTheme="majorHAnsi" w:eastAsia="Times New Roman" w:hAnsiTheme="majorHAnsi" w:cs="Calibri"/>
                <w:b/>
                <w:color w:val="000000"/>
                <w:sz w:val="18"/>
                <w:szCs w:val="18"/>
                <w:lang w:eastAsia="tr-TR"/>
              </w:rPr>
              <w:t>1.26</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b/>
                <w:color w:val="000000"/>
                <w:sz w:val="18"/>
                <w:szCs w:val="18"/>
                <w:lang w:val="tr-TR" w:eastAsia="tr-TR"/>
              </w:rPr>
            </w:pPr>
            <w:r w:rsidRPr="008E0020">
              <w:rPr>
                <w:rFonts w:asciiTheme="majorHAnsi" w:eastAsia="Times New Roman" w:hAnsiTheme="majorHAnsi" w:cs="Calibri"/>
                <w:b/>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b/>
                <w:color w:val="000000"/>
                <w:sz w:val="18"/>
                <w:szCs w:val="18"/>
                <w:lang w:val="tr-TR" w:eastAsia="tr-TR"/>
              </w:rPr>
            </w:pPr>
            <w:r w:rsidRPr="008E0020">
              <w:rPr>
                <w:rFonts w:asciiTheme="majorHAnsi" w:eastAsia="Times New Roman" w:hAnsiTheme="majorHAnsi" w:cs="Calibri"/>
                <w:b/>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b/>
                <w:color w:val="000000"/>
                <w:sz w:val="18"/>
                <w:szCs w:val="18"/>
                <w:lang w:val="tr-TR" w:eastAsia="tr-TR"/>
              </w:rPr>
            </w:pPr>
            <w:r w:rsidRPr="00402864">
              <w:rPr>
                <w:rFonts w:asciiTheme="majorHAnsi" w:eastAsia="Times New Roman" w:hAnsiTheme="majorHAnsi" w:cs="Calibri"/>
                <w:b/>
                <w:color w:val="000000"/>
                <w:sz w:val="18"/>
                <w:szCs w:val="18"/>
                <w:lang w:val="tr-TR" w:eastAsia="tr-TR"/>
              </w:rPr>
              <w:t xml:space="preserve">Orta Derecede </w:t>
            </w:r>
            <w:r w:rsidR="00FE6BD3" w:rsidRPr="00402864">
              <w:rPr>
                <w:rFonts w:asciiTheme="majorHAnsi" w:eastAsia="Times New Roman" w:hAnsiTheme="majorHAnsi" w:cs="Calibri"/>
                <w:b/>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9</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İLAHİYAT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2.86</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1.27</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10</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İLETİŞİM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1.88</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1.11</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11</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İNSANİ VE SOSYAL BİLİMLER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3.01</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1.29</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12</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KARAKOÇAN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3.50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1.52</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Oldukça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13</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KEBAN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2.33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1.53</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14</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KOVANCILAR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2.69</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1.75</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15</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MİMARLIK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2.48</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1.23</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16</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MÜHENDİSLİK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2.60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1.25</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17</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SAĞLIK BİLİMLERİ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2.61</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1.19</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18</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SAĞLIK HİZMETLERİ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2.83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1.11</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19</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SİVİL HAVACILIK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1.50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0.71</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Hiç Memnun Değil</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20</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SİVRİCE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3.35</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1.53</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21</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SOSYAL BİLİMLER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1.42</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22</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SPOR BİLİMLERİ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1.28</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23</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SU ÜRÜNLERİ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4.25</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0.96</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Çok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24</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TEKNİK BİLİMLER MESLEK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1.27</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25</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TEKNİK EĞİTİM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3.67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0.58</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Oldukça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26</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TEKNOLOJİ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2.37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1.19</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27</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TIP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2.57</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1.11</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28</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TÜRK DİLİ BÖLÜMÜ</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2.40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1.95</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Az 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29</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VETERİNER FAKÜLTESİ</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2.83</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1.24</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1.00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5.00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r w:rsidR="00FE6BD3" w:rsidRPr="008E0020" w:rsidTr="00FE6BD3">
        <w:trPr>
          <w:trHeight w:hRule="exact" w:val="300"/>
        </w:trPr>
        <w:tc>
          <w:tcPr>
            <w:tcW w:w="307" w:type="pct"/>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rsidR="008E0020" w:rsidRPr="008E0020" w:rsidRDefault="008E0020" w:rsidP="009A0F32">
            <w:pPr>
              <w:widowControl/>
              <w:jc w:val="center"/>
              <w:rPr>
                <w:rFonts w:asciiTheme="majorHAnsi" w:eastAsia="Times New Roman" w:hAnsiTheme="majorHAnsi" w:cs="Calibri"/>
                <w:color w:val="FFFFFF" w:themeColor="background1"/>
                <w:sz w:val="18"/>
                <w:szCs w:val="18"/>
                <w:lang w:val="tr-TR" w:eastAsia="tr-TR"/>
              </w:rPr>
            </w:pPr>
            <w:r w:rsidRPr="008E0020">
              <w:rPr>
                <w:rFonts w:asciiTheme="majorHAnsi" w:eastAsia="Times New Roman" w:hAnsiTheme="majorHAnsi" w:cs="Calibri"/>
                <w:color w:val="FFFFFF" w:themeColor="background1"/>
                <w:sz w:val="18"/>
                <w:szCs w:val="18"/>
                <w:lang w:eastAsia="tr-TR"/>
              </w:rPr>
              <w:t>30</w:t>
            </w:r>
          </w:p>
        </w:tc>
        <w:tc>
          <w:tcPr>
            <w:tcW w:w="2192"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YABANCI DİLLER YÜKSEKOKULU</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3.25</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0.50</w:t>
            </w:r>
          </w:p>
        </w:tc>
        <w:tc>
          <w:tcPr>
            <w:tcW w:w="390"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3.00</w:t>
            </w:r>
          </w:p>
        </w:tc>
        <w:tc>
          <w:tcPr>
            <w:tcW w:w="313" w:type="pct"/>
            <w:tcBorders>
              <w:top w:val="nil"/>
              <w:left w:val="nil"/>
              <w:bottom w:val="single" w:sz="4" w:space="0" w:color="auto"/>
              <w:right w:val="single" w:sz="4" w:space="0" w:color="auto"/>
            </w:tcBorders>
            <w:shd w:val="clear" w:color="auto" w:fill="auto"/>
            <w:noWrap/>
            <w:vAlign w:val="bottom"/>
            <w:hideMark/>
          </w:tcPr>
          <w:p w:rsidR="008E0020" w:rsidRPr="008E0020" w:rsidRDefault="008E0020" w:rsidP="009A0F32">
            <w:pPr>
              <w:widowControl/>
              <w:rPr>
                <w:rFonts w:asciiTheme="majorHAnsi" w:eastAsia="Times New Roman" w:hAnsiTheme="majorHAnsi" w:cs="Calibri"/>
                <w:color w:val="000000"/>
                <w:sz w:val="18"/>
                <w:szCs w:val="18"/>
                <w:lang w:val="tr-TR" w:eastAsia="tr-TR"/>
              </w:rPr>
            </w:pPr>
            <w:r w:rsidRPr="008E0020">
              <w:rPr>
                <w:rFonts w:asciiTheme="majorHAnsi" w:eastAsia="Times New Roman" w:hAnsiTheme="majorHAnsi" w:cs="Calibri"/>
                <w:color w:val="000000"/>
                <w:sz w:val="18"/>
                <w:szCs w:val="18"/>
                <w:lang w:eastAsia="tr-TR"/>
              </w:rPr>
              <w:t>4.00</w:t>
            </w:r>
          </w:p>
        </w:tc>
        <w:tc>
          <w:tcPr>
            <w:tcW w:w="1172" w:type="pct"/>
            <w:tcBorders>
              <w:top w:val="nil"/>
              <w:left w:val="nil"/>
              <w:bottom w:val="single" w:sz="4" w:space="0" w:color="auto"/>
              <w:right w:val="single" w:sz="4" w:space="0" w:color="auto"/>
            </w:tcBorders>
            <w:shd w:val="clear" w:color="auto" w:fill="auto"/>
            <w:noWrap/>
            <w:vAlign w:val="bottom"/>
            <w:hideMark/>
          </w:tcPr>
          <w:p w:rsidR="008E0020" w:rsidRPr="00402864" w:rsidRDefault="008E0020" w:rsidP="009A0F32">
            <w:pPr>
              <w:widowControl/>
              <w:rPr>
                <w:rFonts w:asciiTheme="majorHAnsi" w:eastAsia="Times New Roman" w:hAnsiTheme="majorHAnsi" w:cs="Calibri"/>
                <w:color w:val="000000"/>
                <w:sz w:val="18"/>
                <w:szCs w:val="18"/>
                <w:lang w:val="tr-TR" w:eastAsia="tr-TR"/>
              </w:rPr>
            </w:pPr>
            <w:r w:rsidRPr="00402864">
              <w:rPr>
                <w:rFonts w:asciiTheme="majorHAnsi" w:eastAsia="Times New Roman" w:hAnsiTheme="majorHAnsi" w:cs="Calibri"/>
                <w:color w:val="000000"/>
                <w:sz w:val="18"/>
                <w:szCs w:val="18"/>
                <w:lang w:val="tr-TR" w:eastAsia="tr-TR"/>
              </w:rPr>
              <w:t xml:space="preserve">Orta Derecede </w:t>
            </w:r>
            <w:r w:rsidR="00FE6BD3" w:rsidRPr="00402864">
              <w:rPr>
                <w:rFonts w:asciiTheme="majorHAnsi" w:eastAsia="Times New Roman" w:hAnsiTheme="majorHAnsi" w:cs="Calibri"/>
                <w:color w:val="000000"/>
                <w:sz w:val="18"/>
                <w:szCs w:val="18"/>
                <w:lang w:val="tr-TR" w:eastAsia="tr-TR"/>
              </w:rPr>
              <w:t>Memnun</w:t>
            </w:r>
          </w:p>
        </w:tc>
      </w:tr>
    </w:tbl>
    <w:p w:rsidR="008E0020" w:rsidRDefault="008E0020" w:rsidP="008E0020">
      <w:pPr>
        <w:pStyle w:val="Balk2"/>
        <w:ind w:left="0"/>
        <w:rPr>
          <w:lang w:val="tr-TR"/>
        </w:rPr>
      </w:pPr>
    </w:p>
    <w:p w:rsidR="00E26505" w:rsidRPr="00E26505" w:rsidRDefault="00E26505" w:rsidP="00E26505">
      <w:pPr>
        <w:pStyle w:val="AralkYok"/>
        <w:spacing w:line="276" w:lineRule="auto"/>
        <w:ind w:firstLine="720"/>
        <w:jc w:val="both"/>
        <w:rPr>
          <w:rFonts w:asciiTheme="majorHAnsi" w:hAnsiTheme="majorHAnsi"/>
          <w:lang w:val="tr-TR"/>
        </w:rPr>
      </w:pPr>
      <w:r w:rsidRPr="00E26505">
        <w:rPr>
          <w:rFonts w:asciiTheme="majorHAnsi" w:hAnsiTheme="majorHAnsi"/>
          <w:lang w:val="tr-TR"/>
        </w:rPr>
        <w:t xml:space="preserve">Akademik ve idari personel ile kıyaslandığında öğrencilerimizin memnuniyet düzeyi daha düşüktür. Ancak öğrenci memnuniyet düzeyinin üniversite genelinde düşük olduğu dikkate alındığında fakültemizin durumun orta seviyede olduğu söylenebilir. Tabloya göre öğrenci memnuniyet düzeyi açısından fakültemiz 18. Sırada yer almaktadır. </w:t>
      </w:r>
      <w:r w:rsidRPr="00E26505">
        <w:rPr>
          <w:rFonts w:asciiTheme="majorHAnsi" w:hAnsiTheme="majorHAnsi"/>
          <w:lang w:val="tr-TR"/>
        </w:rPr>
        <w:br w:type="page"/>
      </w:r>
    </w:p>
    <w:p w:rsidR="00402864" w:rsidRPr="000D759E" w:rsidRDefault="00402864" w:rsidP="00402864">
      <w:pPr>
        <w:pStyle w:val="ResimYazs"/>
        <w:rPr>
          <w:rFonts w:asciiTheme="majorHAnsi" w:hAnsiTheme="majorHAnsi"/>
          <w:b/>
          <w:color w:val="auto"/>
          <w:sz w:val="22"/>
          <w:szCs w:val="22"/>
          <w:lang w:val="tr-TR"/>
        </w:rPr>
      </w:pPr>
      <w:bookmarkStart w:id="74" w:name="_Toc510451983"/>
      <w:r w:rsidRPr="000D759E">
        <w:rPr>
          <w:rFonts w:asciiTheme="majorHAnsi" w:hAnsiTheme="majorHAnsi"/>
          <w:b/>
          <w:color w:val="auto"/>
          <w:sz w:val="22"/>
          <w:szCs w:val="22"/>
        </w:rPr>
        <w:lastRenderedPageBreak/>
        <w:t xml:space="preserve">Tablo </w:t>
      </w:r>
      <w:r w:rsidRPr="000D759E">
        <w:rPr>
          <w:rFonts w:asciiTheme="majorHAnsi" w:hAnsiTheme="majorHAnsi"/>
          <w:b/>
          <w:color w:val="auto"/>
          <w:sz w:val="22"/>
          <w:szCs w:val="22"/>
        </w:rPr>
        <w:fldChar w:fldCharType="begin"/>
      </w:r>
      <w:r w:rsidRPr="000D759E">
        <w:rPr>
          <w:rFonts w:asciiTheme="majorHAnsi" w:hAnsiTheme="majorHAnsi"/>
          <w:b/>
          <w:color w:val="auto"/>
          <w:sz w:val="22"/>
          <w:szCs w:val="22"/>
        </w:rPr>
        <w:instrText xml:space="preserve"> SEQ Tablo \* ARABIC </w:instrText>
      </w:r>
      <w:r w:rsidRPr="000D759E">
        <w:rPr>
          <w:rFonts w:asciiTheme="majorHAnsi" w:hAnsiTheme="majorHAnsi"/>
          <w:b/>
          <w:color w:val="auto"/>
          <w:sz w:val="22"/>
          <w:szCs w:val="22"/>
        </w:rPr>
        <w:fldChar w:fldCharType="separate"/>
      </w:r>
      <w:r w:rsidR="00B039CA">
        <w:rPr>
          <w:rFonts w:asciiTheme="majorHAnsi" w:hAnsiTheme="majorHAnsi"/>
          <w:b/>
          <w:noProof/>
          <w:color w:val="auto"/>
          <w:sz w:val="22"/>
          <w:szCs w:val="22"/>
        </w:rPr>
        <w:t>25</w:t>
      </w:r>
      <w:r w:rsidRPr="000D759E">
        <w:rPr>
          <w:rFonts w:asciiTheme="majorHAnsi" w:hAnsiTheme="majorHAnsi"/>
          <w:b/>
          <w:color w:val="auto"/>
          <w:sz w:val="22"/>
          <w:szCs w:val="22"/>
        </w:rPr>
        <w:fldChar w:fldCharType="end"/>
      </w:r>
      <w:r w:rsidRPr="000D759E">
        <w:rPr>
          <w:rFonts w:asciiTheme="majorHAnsi" w:hAnsiTheme="majorHAnsi"/>
          <w:b/>
          <w:color w:val="auto"/>
          <w:sz w:val="22"/>
          <w:szCs w:val="22"/>
        </w:rPr>
        <w:t xml:space="preserve">: </w:t>
      </w:r>
      <w:r w:rsidRPr="000D759E">
        <w:rPr>
          <w:rFonts w:asciiTheme="majorHAnsi" w:hAnsiTheme="majorHAnsi"/>
          <w:color w:val="auto"/>
          <w:sz w:val="22"/>
          <w:szCs w:val="22"/>
        </w:rPr>
        <w:t>Öğrencilerin Memnuniyet Durumu (Ayrıntılı)</w:t>
      </w:r>
      <w:bookmarkEnd w:id="74"/>
    </w:p>
    <w:tbl>
      <w:tblPr>
        <w:tblW w:w="4950" w:type="pct"/>
        <w:tblCellMar>
          <w:left w:w="70" w:type="dxa"/>
          <w:right w:w="70" w:type="dxa"/>
        </w:tblCellMar>
        <w:tblLook w:val="04A0" w:firstRow="1" w:lastRow="0" w:firstColumn="1" w:lastColumn="0" w:noHBand="0" w:noVBand="1"/>
      </w:tblPr>
      <w:tblGrid>
        <w:gridCol w:w="6938"/>
        <w:gridCol w:w="2186"/>
      </w:tblGrid>
      <w:tr w:rsidR="00402864" w:rsidRPr="00402864" w:rsidTr="000D759E">
        <w:trPr>
          <w:trHeight w:val="294"/>
        </w:trPr>
        <w:tc>
          <w:tcPr>
            <w:tcW w:w="3802"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bottom"/>
          </w:tcPr>
          <w:p w:rsidR="00402864" w:rsidRPr="00402864" w:rsidRDefault="00402864" w:rsidP="00402864">
            <w:pPr>
              <w:widowControl/>
              <w:rPr>
                <w:rFonts w:ascii="Cambria" w:eastAsia="Times New Roman" w:hAnsi="Cambria" w:cs="Calibri"/>
                <w:b/>
                <w:bCs/>
                <w:color w:val="FFFFFF" w:themeColor="background1"/>
                <w:sz w:val="20"/>
                <w:szCs w:val="20"/>
                <w:lang w:val="tr-TR" w:eastAsia="tr-TR"/>
              </w:rPr>
            </w:pPr>
            <w:r w:rsidRPr="00402864">
              <w:rPr>
                <w:rFonts w:ascii="Cambria" w:eastAsia="Times New Roman" w:hAnsi="Cambria" w:cs="Calibri"/>
                <w:b/>
                <w:bCs/>
                <w:color w:val="FFFFFF" w:themeColor="background1"/>
                <w:sz w:val="20"/>
                <w:szCs w:val="20"/>
                <w:lang w:val="tr-TR" w:eastAsia="tr-TR"/>
              </w:rPr>
              <w:t>Anket Soruları</w:t>
            </w:r>
          </w:p>
        </w:tc>
        <w:tc>
          <w:tcPr>
            <w:tcW w:w="1198" w:type="pct"/>
            <w:tcBorders>
              <w:top w:val="single" w:sz="4" w:space="0" w:color="auto"/>
              <w:left w:val="nil"/>
              <w:bottom w:val="single" w:sz="4" w:space="0" w:color="auto"/>
              <w:right w:val="single" w:sz="4" w:space="0" w:color="auto"/>
            </w:tcBorders>
            <w:shd w:val="clear" w:color="auto" w:fill="943634" w:themeFill="accent2" w:themeFillShade="BF"/>
            <w:noWrap/>
            <w:vAlign w:val="bottom"/>
          </w:tcPr>
          <w:p w:rsidR="00402864" w:rsidRPr="00402864" w:rsidRDefault="00402864" w:rsidP="00402864">
            <w:pPr>
              <w:widowControl/>
              <w:rPr>
                <w:rFonts w:ascii="Cambria" w:eastAsia="Times New Roman" w:hAnsi="Cambria" w:cs="Calibri"/>
                <w:b/>
                <w:color w:val="FFFFFF" w:themeColor="background1"/>
                <w:sz w:val="20"/>
                <w:szCs w:val="20"/>
                <w:lang w:val="tr-TR" w:eastAsia="tr-TR"/>
              </w:rPr>
            </w:pPr>
            <w:r w:rsidRPr="00402864">
              <w:rPr>
                <w:rFonts w:ascii="Cambria" w:eastAsia="Times New Roman" w:hAnsi="Cambria" w:cs="Calibri"/>
                <w:b/>
                <w:color w:val="FFFFFF" w:themeColor="background1"/>
                <w:sz w:val="20"/>
                <w:szCs w:val="20"/>
                <w:lang w:val="tr-TR" w:eastAsia="tr-TR"/>
              </w:rPr>
              <w:t>Değerlendirme</w:t>
            </w:r>
          </w:p>
        </w:tc>
      </w:tr>
      <w:tr w:rsidR="00402864" w:rsidRPr="00402864" w:rsidTr="000D759E">
        <w:trPr>
          <w:trHeight w:val="294"/>
        </w:trPr>
        <w:tc>
          <w:tcPr>
            <w:tcW w:w="38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bCs/>
                <w:color w:val="000000"/>
                <w:sz w:val="20"/>
                <w:szCs w:val="20"/>
                <w:lang w:val="tr-TR" w:eastAsia="tr-TR"/>
              </w:rPr>
            </w:pPr>
            <w:r w:rsidRPr="00402864">
              <w:rPr>
                <w:rFonts w:ascii="Cambria" w:eastAsia="Times New Roman" w:hAnsi="Cambria" w:cs="Calibri"/>
                <w:bCs/>
                <w:color w:val="000000"/>
                <w:sz w:val="20"/>
                <w:szCs w:val="20"/>
                <w:lang w:val="tr-TR" w:eastAsia="tr-TR"/>
              </w:rPr>
              <w:t>Bölüm/Program Yönetimi Öğrencilerin Sorun Ve Önerilerine Karşı Duyarlıdır</w:t>
            </w:r>
          </w:p>
        </w:tc>
        <w:tc>
          <w:tcPr>
            <w:tcW w:w="1198" w:type="pct"/>
            <w:tcBorders>
              <w:top w:val="single" w:sz="4" w:space="0" w:color="auto"/>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Öğretim Elemanlarının Öğrencilere Karşı Tutum Ve Davranışları Olumludur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Bölümümüzde/Programımızda Üniversite/Bölüm Tanıtımına Yönelik Etkinlikler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51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Bölümümüzün/Programımızın Yönetmeliği/Müfredatı, Kurumsal </w:t>
            </w:r>
            <w:r w:rsidR="000D759E" w:rsidRPr="00402864">
              <w:rPr>
                <w:rFonts w:ascii="Cambria" w:eastAsia="Times New Roman" w:hAnsi="Cambria" w:cs="Calibri"/>
                <w:color w:val="000000"/>
                <w:sz w:val="20"/>
                <w:szCs w:val="20"/>
                <w:lang w:val="tr-TR" w:eastAsia="tr-TR"/>
              </w:rPr>
              <w:t>İmkânları</w:t>
            </w:r>
            <w:r w:rsidRPr="00402864">
              <w:rPr>
                <w:rFonts w:ascii="Cambria" w:eastAsia="Times New Roman" w:hAnsi="Cambria" w:cs="Calibri"/>
                <w:color w:val="000000"/>
                <w:sz w:val="20"/>
                <w:szCs w:val="20"/>
                <w:lang w:val="tr-TR" w:eastAsia="tr-TR"/>
              </w:rPr>
              <w:t xml:space="preserve"> Vb. Tanıtımına Yönelik Etkinlikleri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İdari Personelin Öğrencilere Karşı Tutum Ve Davranışları Olumludur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Öğrencilere Sunulan Bilişim </w:t>
            </w:r>
            <w:r w:rsidR="000D759E" w:rsidRPr="00402864">
              <w:rPr>
                <w:rFonts w:ascii="Cambria" w:eastAsia="Times New Roman" w:hAnsi="Cambria" w:cs="Calibri"/>
                <w:color w:val="000000"/>
                <w:sz w:val="20"/>
                <w:szCs w:val="20"/>
                <w:lang w:val="tr-TR" w:eastAsia="tr-TR"/>
              </w:rPr>
              <w:t>İmkânları</w:t>
            </w:r>
            <w:r w:rsidRPr="00402864">
              <w:rPr>
                <w:rFonts w:ascii="Cambria" w:eastAsia="Times New Roman" w:hAnsi="Cambria" w:cs="Calibri"/>
                <w:color w:val="000000"/>
                <w:sz w:val="20"/>
                <w:szCs w:val="20"/>
                <w:lang w:val="tr-TR" w:eastAsia="tr-TR"/>
              </w:rPr>
              <w:t xml:space="preserve">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İlgi Ve Yeteneklerime Uygun Öğrenci Kulüpleri/Etkinlikleri Bulunmaktadır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Sportif Etkinlikler </w:t>
            </w:r>
            <w:r w:rsidR="000D759E" w:rsidRPr="00402864">
              <w:rPr>
                <w:rFonts w:ascii="Cambria" w:eastAsia="Times New Roman" w:hAnsi="Cambria" w:cs="Calibri"/>
                <w:color w:val="000000"/>
                <w:sz w:val="20"/>
                <w:szCs w:val="20"/>
                <w:lang w:val="tr-TR" w:eastAsia="tr-TR"/>
              </w:rPr>
              <w:t>İçin</w:t>
            </w:r>
            <w:r w:rsidRPr="00402864">
              <w:rPr>
                <w:rFonts w:ascii="Cambria" w:eastAsia="Times New Roman" w:hAnsi="Cambria" w:cs="Calibri"/>
                <w:color w:val="000000"/>
                <w:sz w:val="20"/>
                <w:szCs w:val="20"/>
                <w:lang w:val="tr-TR" w:eastAsia="tr-TR"/>
              </w:rPr>
              <w:t xml:space="preserve"> Yeterli Alan Mevcuttur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Kültürel Ve Sanatsal Etkinlikler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Bilimsel Etkinlikler (Sempozyum, Panel, Çalıştay Vb.)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51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Üniversite/Bölüm, Öğrencilere Çeşitli </w:t>
            </w:r>
            <w:r w:rsidR="000D759E" w:rsidRPr="00402864">
              <w:rPr>
                <w:rFonts w:ascii="Cambria" w:eastAsia="Times New Roman" w:hAnsi="Cambria" w:cs="Calibri"/>
                <w:color w:val="000000"/>
                <w:sz w:val="20"/>
                <w:szCs w:val="20"/>
                <w:lang w:val="tr-TR" w:eastAsia="tr-TR"/>
              </w:rPr>
              <w:t>İmkânlar</w:t>
            </w:r>
            <w:r w:rsidRPr="00402864">
              <w:rPr>
                <w:rFonts w:ascii="Cambria" w:eastAsia="Times New Roman" w:hAnsi="Cambria" w:cs="Calibri"/>
                <w:color w:val="000000"/>
                <w:sz w:val="20"/>
                <w:szCs w:val="20"/>
                <w:lang w:val="tr-TR" w:eastAsia="tr-TR"/>
              </w:rPr>
              <w:t xml:space="preserve"> (Kariyer Etkinlikleri, Teknik Gezi, Staj, Vb.) Sağlamaktadır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Öğrencilere Haklarını Kullanma Fırsatı Sunulmaktadır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Öğrenci Bilgilendirmeleri Ve Duyurular Zamanında Yapılmaktadır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Üniversitede Öğrencilerin Güvenliğine Önem Verilmektedir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bCs/>
                <w:color w:val="000000"/>
                <w:sz w:val="20"/>
                <w:szCs w:val="20"/>
                <w:lang w:val="tr-TR" w:eastAsia="tr-TR"/>
              </w:rPr>
            </w:pPr>
            <w:r w:rsidRPr="00402864">
              <w:rPr>
                <w:rFonts w:ascii="Cambria" w:eastAsia="Times New Roman" w:hAnsi="Cambria" w:cs="Calibri"/>
                <w:bCs/>
                <w:color w:val="000000"/>
                <w:sz w:val="20"/>
                <w:szCs w:val="20"/>
                <w:lang w:val="tr-TR" w:eastAsia="tr-TR"/>
              </w:rPr>
              <w:t>Üniversitenin Sunduğu Rehberlik Hizmeti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Dersliklerin Fiziki Koşulları (Temizlik, Aydınlatma, Isıtma Vb.)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Derslikler Öğrenci Kapasitesine Uygundur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Kantinlerde Sunulan Hizmetler/Ürünler Kalitelidir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Kantin/Kafeterya Sayısı Ve Niteliği Uygundur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Üniversite Evinin Yemekleri Kalitelidir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Üniversite Evinin Fiziki Koşulları (Temizlik, Aydınlatma, Isıtma Vb.)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Binamızdaki Tuvalet, Lavabolar Yeterli Ve Temizdir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Üniversitemizde Engelli Öğrencilere Yönelik Yapısal Düzenlemeler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Kampüs </w:t>
            </w:r>
            <w:r w:rsidR="000D759E" w:rsidRPr="00402864">
              <w:rPr>
                <w:rFonts w:ascii="Cambria" w:eastAsia="Times New Roman" w:hAnsi="Cambria" w:cs="Calibri"/>
                <w:color w:val="000000"/>
                <w:sz w:val="20"/>
                <w:szCs w:val="20"/>
                <w:lang w:val="tr-TR" w:eastAsia="tr-TR"/>
              </w:rPr>
              <w:t>İçi</w:t>
            </w:r>
            <w:r w:rsidRPr="00402864">
              <w:rPr>
                <w:rFonts w:ascii="Cambria" w:eastAsia="Times New Roman" w:hAnsi="Cambria" w:cs="Calibri"/>
                <w:color w:val="000000"/>
                <w:sz w:val="20"/>
                <w:szCs w:val="20"/>
                <w:lang w:val="tr-TR" w:eastAsia="tr-TR"/>
              </w:rPr>
              <w:t xml:space="preserve"> Ulaşım </w:t>
            </w:r>
            <w:r w:rsidR="000D759E" w:rsidRPr="00402864">
              <w:rPr>
                <w:rFonts w:ascii="Cambria" w:eastAsia="Times New Roman" w:hAnsi="Cambria" w:cs="Calibri"/>
                <w:color w:val="000000"/>
                <w:sz w:val="20"/>
                <w:szCs w:val="20"/>
                <w:lang w:val="tr-TR" w:eastAsia="tr-TR"/>
              </w:rPr>
              <w:t>İmkânları</w:t>
            </w:r>
            <w:r w:rsidRPr="00402864">
              <w:rPr>
                <w:rFonts w:ascii="Cambria" w:eastAsia="Times New Roman" w:hAnsi="Cambria" w:cs="Calibri"/>
                <w:color w:val="000000"/>
                <w:sz w:val="20"/>
                <w:szCs w:val="20"/>
                <w:lang w:val="tr-TR" w:eastAsia="tr-TR"/>
              </w:rPr>
              <w:t xml:space="preserve">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Şehir-Kampüs Ulaşım </w:t>
            </w:r>
            <w:r w:rsidR="000D759E" w:rsidRPr="00402864">
              <w:rPr>
                <w:rFonts w:ascii="Cambria" w:eastAsia="Times New Roman" w:hAnsi="Cambria" w:cs="Calibri"/>
                <w:color w:val="000000"/>
                <w:sz w:val="20"/>
                <w:szCs w:val="20"/>
                <w:lang w:val="tr-TR" w:eastAsia="tr-TR"/>
              </w:rPr>
              <w:t>İmkânları</w:t>
            </w:r>
            <w:r w:rsidRPr="00402864">
              <w:rPr>
                <w:rFonts w:ascii="Cambria" w:eastAsia="Times New Roman" w:hAnsi="Cambria" w:cs="Calibri"/>
                <w:color w:val="000000"/>
                <w:sz w:val="20"/>
                <w:szCs w:val="20"/>
                <w:lang w:val="tr-TR" w:eastAsia="tr-TR"/>
              </w:rPr>
              <w:t xml:space="preserve">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b/>
                <w:bCs/>
                <w:color w:val="000000"/>
                <w:sz w:val="20"/>
                <w:szCs w:val="20"/>
                <w:lang w:val="tr-TR" w:eastAsia="tr-TR"/>
              </w:rPr>
            </w:pPr>
            <w:r w:rsidRPr="00402864">
              <w:rPr>
                <w:rFonts w:ascii="Cambria" w:eastAsia="Times New Roman" w:hAnsi="Cambria" w:cs="Calibri"/>
                <w:b/>
                <w:bCs/>
                <w:color w:val="000000"/>
                <w:sz w:val="20"/>
                <w:szCs w:val="20"/>
                <w:lang w:val="tr-TR" w:eastAsia="tr-TR"/>
              </w:rPr>
              <w:t>Bölümümüzdeki Öğretim Elemanı Sayısı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Bölümümüzdeki Öğretim Elemanı Nitelikleri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51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Derslerde Öğretim Teknolojileri (Bilgisayar, Projeksiyon Cihazı, Vb.) Etkin Olarak Kullanılmaktadır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Programda Yer Alan Dersler Teorik Açıdan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Derslerin Laboratuvar Ve Uygulama </w:t>
            </w:r>
            <w:r w:rsidR="000D759E" w:rsidRPr="00402864">
              <w:rPr>
                <w:rFonts w:ascii="Cambria" w:eastAsia="Times New Roman" w:hAnsi="Cambria" w:cs="Calibri"/>
                <w:color w:val="000000"/>
                <w:sz w:val="20"/>
                <w:szCs w:val="20"/>
                <w:lang w:val="tr-TR" w:eastAsia="tr-TR"/>
              </w:rPr>
              <w:t>İmkânları</w:t>
            </w:r>
            <w:r w:rsidRPr="00402864">
              <w:rPr>
                <w:rFonts w:ascii="Cambria" w:eastAsia="Times New Roman" w:hAnsi="Cambria" w:cs="Calibri"/>
                <w:color w:val="000000"/>
                <w:sz w:val="20"/>
                <w:szCs w:val="20"/>
                <w:lang w:val="tr-TR" w:eastAsia="tr-TR"/>
              </w:rPr>
              <w:t xml:space="preserve">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Dersler Önceden Belirlenen Plana Uygun Olarak </w:t>
            </w:r>
            <w:r w:rsidR="000D759E" w:rsidRPr="00402864">
              <w:rPr>
                <w:rFonts w:ascii="Cambria" w:eastAsia="Times New Roman" w:hAnsi="Cambria" w:cs="Calibri"/>
                <w:color w:val="000000"/>
                <w:sz w:val="20"/>
                <w:szCs w:val="20"/>
                <w:lang w:val="tr-TR" w:eastAsia="tr-TR"/>
              </w:rPr>
              <w:t>İşlenmektedir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Derslerle </w:t>
            </w:r>
            <w:r w:rsidR="000D759E" w:rsidRPr="00402864">
              <w:rPr>
                <w:rFonts w:ascii="Cambria" w:eastAsia="Times New Roman" w:hAnsi="Cambria" w:cs="Calibri"/>
                <w:color w:val="000000"/>
                <w:sz w:val="20"/>
                <w:szCs w:val="20"/>
                <w:lang w:val="tr-TR" w:eastAsia="tr-TR"/>
              </w:rPr>
              <w:t>İlgili</w:t>
            </w:r>
            <w:r w:rsidRPr="00402864">
              <w:rPr>
                <w:rFonts w:ascii="Cambria" w:eastAsia="Times New Roman" w:hAnsi="Cambria" w:cs="Calibri"/>
                <w:color w:val="000000"/>
                <w:sz w:val="20"/>
                <w:szCs w:val="20"/>
                <w:lang w:val="tr-TR" w:eastAsia="tr-TR"/>
              </w:rPr>
              <w:t xml:space="preserve"> Temel Ve Yardımcı Kaynaklar Kullanmaya Özendirilmektedir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Öğrenci-Öğretim Elemanı Arasındaki </w:t>
            </w:r>
            <w:r w:rsidR="000D759E" w:rsidRPr="00402864">
              <w:rPr>
                <w:rFonts w:ascii="Cambria" w:eastAsia="Times New Roman" w:hAnsi="Cambria" w:cs="Calibri"/>
                <w:color w:val="000000"/>
                <w:sz w:val="20"/>
                <w:szCs w:val="20"/>
                <w:lang w:val="tr-TR" w:eastAsia="tr-TR"/>
              </w:rPr>
              <w:t>İletişim</w:t>
            </w:r>
            <w:r w:rsidRPr="00402864">
              <w:rPr>
                <w:rFonts w:ascii="Cambria" w:eastAsia="Times New Roman" w:hAnsi="Cambria" w:cs="Calibri"/>
                <w:color w:val="000000"/>
                <w:sz w:val="20"/>
                <w:szCs w:val="20"/>
                <w:lang w:val="tr-TR" w:eastAsia="tr-TR"/>
              </w:rPr>
              <w:t xml:space="preserve"> Etkin Olarak Sağlanmaktadır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Öğretim Elemanları Ders Saatlerini Verimli Olarak Kullanmaktadır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Derslerde Verilen Ödevler Öğrenmemize Katkıda Bulunmaktadır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Ölçme Ve Değerlendirmede Öğretim Elemanları Objektif Davranmaktadır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Ders Dışı Zamanlarda Öğretim Elemanlarına Ulaşılabilmektedir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Öğrencilerin Katıldığı Uygulama Alanları Dersin Amacı </w:t>
            </w:r>
            <w:r w:rsidR="000D759E" w:rsidRPr="00402864">
              <w:rPr>
                <w:rFonts w:ascii="Cambria" w:eastAsia="Times New Roman" w:hAnsi="Cambria" w:cs="Calibri"/>
                <w:color w:val="000000"/>
                <w:sz w:val="20"/>
                <w:szCs w:val="20"/>
                <w:lang w:val="tr-TR" w:eastAsia="tr-TR"/>
              </w:rPr>
              <w:t>İle</w:t>
            </w:r>
            <w:r w:rsidRPr="00402864">
              <w:rPr>
                <w:rFonts w:ascii="Cambria" w:eastAsia="Times New Roman" w:hAnsi="Cambria" w:cs="Calibri"/>
                <w:color w:val="000000"/>
                <w:sz w:val="20"/>
                <w:szCs w:val="20"/>
                <w:lang w:val="tr-TR" w:eastAsia="tr-TR"/>
              </w:rPr>
              <w:t xml:space="preserve"> Uyumludur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Üniversitede Verilen Yabancı Dil Eğitimi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Üniversitemize Yurt Dışından Öğrenci </w:t>
            </w:r>
            <w:r w:rsidR="000D759E" w:rsidRPr="00402864">
              <w:rPr>
                <w:rFonts w:ascii="Cambria" w:eastAsia="Times New Roman" w:hAnsi="Cambria" w:cs="Calibri"/>
                <w:color w:val="000000"/>
                <w:sz w:val="20"/>
                <w:szCs w:val="20"/>
                <w:lang w:val="tr-TR" w:eastAsia="tr-TR"/>
              </w:rPr>
              <w:t>Kabulüne</w:t>
            </w:r>
            <w:r w:rsidRPr="00402864">
              <w:rPr>
                <w:rFonts w:ascii="Cambria" w:eastAsia="Times New Roman" w:hAnsi="Cambria" w:cs="Calibri"/>
                <w:color w:val="000000"/>
                <w:sz w:val="20"/>
                <w:szCs w:val="20"/>
                <w:lang w:val="tr-TR" w:eastAsia="tr-TR"/>
              </w:rPr>
              <w:t xml:space="preserve"> </w:t>
            </w:r>
            <w:r w:rsidR="000D759E" w:rsidRPr="00402864">
              <w:rPr>
                <w:rFonts w:ascii="Cambria" w:eastAsia="Times New Roman" w:hAnsi="Cambria" w:cs="Calibri"/>
                <w:color w:val="000000"/>
                <w:sz w:val="20"/>
                <w:szCs w:val="20"/>
                <w:lang w:val="tr-TR" w:eastAsia="tr-TR"/>
              </w:rPr>
              <w:t>İlişkin</w:t>
            </w:r>
            <w:r w:rsidRPr="00402864">
              <w:rPr>
                <w:rFonts w:ascii="Cambria" w:eastAsia="Times New Roman" w:hAnsi="Cambria" w:cs="Calibri"/>
                <w:color w:val="000000"/>
                <w:sz w:val="20"/>
                <w:szCs w:val="20"/>
                <w:lang w:val="tr-TR" w:eastAsia="tr-TR"/>
              </w:rPr>
              <w:t xml:space="preserve"> Faaliyetleri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lastRenderedPageBreak/>
              <w:t>Yurt Dışı Öğrenci Değişim Programları (Erasmus, Mevlana) Etkin Biçimde Uygulanmaktadır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Yurtiçi Öğrenci Değişim Programları Etkin Biçimde Uygulanmaktadır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Akademik Danışmanımın Sağladığı Destek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Üniversitede Aldığım Eğitim, Beni Meslek Hayatıma Hazırlamaktadır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Bölümde </w:t>
            </w:r>
            <w:r w:rsidR="000D759E" w:rsidRPr="00402864">
              <w:rPr>
                <w:rFonts w:ascii="Cambria" w:eastAsia="Times New Roman" w:hAnsi="Cambria" w:cs="Calibri"/>
                <w:color w:val="000000"/>
                <w:sz w:val="20"/>
                <w:szCs w:val="20"/>
                <w:lang w:val="tr-TR" w:eastAsia="tr-TR"/>
              </w:rPr>
              <w:t>İş</w:t>
            </w:r>
            <w:r w:rsidRPr="00402864">
              <w:rPr>
                <w:rFonts w:ascii="Cambria" w:eastAsia="Times New Roman" w:hAnsi="Cambria" w:cs="Calibri"/>
                <w:color w:val="000000"/>
                <w:sz w:val="20"/>
                <w:szCs w:val="20"/>
                <w:lang w:val="tr-TR" w:eastAsia="tr-TR"/>
              </w:rPr>
              <w:t xml:space="preserve"> </w:t>
            </w:r>
            <w:r w:rsidR="000D759E" w:rsidRPr="00402864">
              <w:rPr>
                <w:rFonts w:ascii="Cambria" w:eastAsia="Times New Roman" w:hAnsi="Cambria" w:cs="Calibri"/>
                <w:color w:val="000000"/>
                <w:sz w:val="20"/>
                <w:szCs w:val="20"/>
                <w:lang w:val="tr-TR" w:eastAsia="tr-TR"/>
              </w:rPr>
              <w:t>İmkânlarına</w:t>
            </w:r>
            <w:r w:rsidRPr="00402864">
              <w:rPr>
                <w:rFonts w:ascii="Cambria" w:eastAsia="Times New Roman" w:hAnsi="Cambria" w:cs="Calibri"/>
                <w:color w:val="000000"/>
                <w:sz w:val="20"/>
                <w:szCs w:val="20"/>
                <w:lang w:val="tr-TR" w:eastAsia="tr-TR"/>
              </w:rPr>
              <w:t xml:space="preserve"> Yönelik Bilgilendirme Yapılmaktadır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51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Kariyere Yönelik Etkinlikler (Kariyer Planlaması, Sertifika Eğitimi, Sürekli Eğitim, Hayat Boyu Öğrenme Vb.) Yeterlidir</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Az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Fırat Üniversitesi Öğrencisi Olmanın Verdiği Memnuniyet</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r w:rsidR="00402864" w:rsidRPr="00402864" w:rsidTr="000D759E">
        <w:trPr>
          <w:trHeight w:val="294"/>
        </w:trPr>
        <w:tc>
          <w:tcPr>
            <w:tcW w:w="3802" w:type="pct"/>
            <w:tcBorders>
              <w:top w:val="nil"/>
              <w:left w:val="single" w:sz="4" w:space="0" w:color="auto"/>
              <w:bottom w:val="single" w:sz="4" w:space="0" w:color="auto"/>
              <w:right w:val="single" w:sz="4" w:space="0" w:color="auto"/>
            </w:tcBorders>
            <w:shd w:val="clear" w:color="auto" w:fill="auto"/>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 xml:space="preserve">Elazığ </w:t>
            </w:r>
            <w:r w:rsidR="000D759E" w:rsidRPr="00402864">
              <w:rPr>
                <w:rFonts w:ascii="Cambria" w:eastAsia="Times New Roman" w:hAnsi="Cambria" w:cs="Calibri"/>
                <w:color w:val="000000"/>
                <w:sz w:val="20"/>
                <w:szCs w:val="20"/>
                <w:lang w:val="tr-TR" w:eastAsia="tr-TR"/>
              </w:rPr>
              <w:t>İlinin</w:t>
            </w:r>
            <w:r w:rsidRPr="00402864">
              <w:rPr>
                <w:rFonts w:ascii="Cambria" w:eastAsia="Times New Roman" w:hAnsi="Cambria" w:cs="Calibri"/>
                <w:color w:val="000000"/>
                <w:sz w:val="20"/>
                <w:szCs w:val="20"/>
                <w:lang w:val="tr-TR" w:eastAsia="tr-TR"/>
              </w:rPr>
              <w:t xml:space="preserve"> Öğrenciye Sunduğu </w:t>
            </w:r>
            <w:r w:rsidR="000D759E" w:rsidRPr="00402864">
              <w:rPr>
                <w:rFonts w:ascii="Cambria" w:eastAsia="Times New Roman" w:hAnsi="Cambria" w:cs="Calibri"/>
                <w:color w:val="000000"/>
                <w:sz w:val="20"/>
                <w:szCs w:val="20"/>
                <w:lang w:val="tr-TR" w:eastAsia="tr-TR"/>
              </w:rPr>
              <w:t>İmkânların</w:t>
            </w:r>
            <w:r w:rsidRPr="00402864">
              <w:rPr>
                <w:rFonts w:ascii="Cambria" w:eastAsia="Times New Roman" w:hAnsi="Cambria" w:cs="Calibri"/>
                <w:color w:val="000000"/>
                <w:sz w:val="20"/>
                <w:szCs w:val="20"/>
                <w:lang w:val="tr-TR" w:eastAsia="tr-TR"/>
              </w:rPr>
              <w:t xml:space="preserve"> Verdiği Memnuniyet</w:t>
            </w:r>
          </w:p>
        </w:tc>
        <w:tc>
          <w:tcPr>
            <w:tcW w:w="1198" w:type="pct"/>
            <w:tcBorders>
              <w:top w:val="nil"/>
              <w:left w:val="nil"/>
              <w:bottom w:val="single" w:sz="4" w:space="0" w:color="auto"/>
              <w:right w:val="single" w:sz="4" w:space="0" w:color="auto"/>
            </w:tcBorders>
            <w:shd w:val="clear" w:color="auto" w:fill="auto"/>
            <w:noWrap/>
            <w:vAlign w:val="bottom"/>
            <w:hideMark/>
          </w:tcPr>
          <w:p w:rsidR="00402864" w:rsidRPr="00402864" w:rsidRDefault="00402864" w:rsidP="00402864">
            <w:pPr>
              <w:widowControl/>
              <w:rPr>
                <w:rFonts w:ascii="Cambria" w:eastAsia="Times New Roman" w:hAnsi="Cambria" w:cs="Calibri"/>
                <w:color w:val="000000"/>
                <w:sz w:val="20"/>
                <w:szCs w:val="20"/>
                <w:lang w:val="tr-TR" w:eastAsia="tr-TR"/>
              </w:rPr>
            </w:pPr>
            <w:r w:rsidRPr="00402864">
              <w:rPr>
                <w:rFonts w:ascii="Cambria" w:eastAsia="Times New Roman" w:hAnsi="Cambria" w:cs="Calibri"/>
                <w:color w:val="000000"/>
                <w:sz w:val="20"/>
                <w:szCs w:val="20"/>
                <w:lang w:val="tr-TR" w:eastAsia="tr-TR"/>
              </w:rPr>
              <w:t>Orta Derecede Memnun</w:t>
            </w:r>
          </w:p>
        </w:tc>
      </w:tr>
    </w:tbl>
    <w:p w:rsidR="00E26505" w:rsidRDefault="00E26505" w:rsidP="00E26505">
      <w:pPr>
        <w:pStyle w:val="AralkYok"/>
        <w:spacing w:line="276" w:lineRule="auto"/>
        <w:ind w:firstLine="709"/>
        <w:jc w:val="both"/>
        <w:rPr>
          <w:rFonts w:asciiTheme="majorHAnsi" w:hAnsiTheme="majorHAnsi"/>
          <w:lang w:val="tr-TR"/>
        </w:rPr>
      </w:pPr>
    </w:p>
    <w:p w:rsidR="00E26505" w:rsidRDefault="00E26505" w:rsidP="00E26505">
      <w:pPr>
        <w:pStyle w:val="AralkYok"/>
        <w:spacing w:line="276" w:lineRule="auto"/>
        <w:ind w:firstLine="709"/>
        <w:jc w:val="both"/>
        <w:rPr>
          <w:rFonts w:asciiTheme="majorHAnsi" w:hAnsiTheme="majorHAnsi"/>
          <w:lang w:val="tr-TR"/>
        </w:rPr>
      </w:pPr>
      <w:r w:rsidRPr="00E26505">
        <w:rPr>
          <w:rFonts w:asciiTheme="majorHAnsi" w:hAnsiTheme="majorHAnsi"/>
          <w:lang w:val="tr-TR"/>
        </w:rPr>
        <w:t>Tablo dikkate alındığında öğrencilerin az memnun olduğu konular daha çok etkinliklerle alakalıdır. Öğrenciler sosyal, kültürel ve sanatsal etkinliklerin yeterli olmadığı konusunda görüş belirtirken, dersler, öğretim elemanları ve iletişim konularında orta düzeyde memnuniyet duyduklarını belirtmişlerdir. Fiziki mekânlar konusunda ise eğitim alanlarından duyulan memnuniyet orta düzeyde iken, eğitim dışı alanlardan duyulan memnuniyet düşük düzeydedir.</w:t>
      </w:r>
      <w:r>
        <w:rPr>
          <w:rFonts w:asciiTheme="majorHAnsi" w:hAnsiTheme="majorHAnsi"/>
          <w:lang w:val="tr-TR"/>
        </w:rPr>
        <w:br w:type="page"/>
      </w:r>
    </w:p>
    <w:p w:rsidR="009A0F32" w:rsidRDefault="009A0F32" w:rsidP="009A0F32">
      <w:pPr>
        <w:pStyle w:val="Balk2"/>
        <w:numPr>
          <w:ilvl w:val="1"/>
          <w:numId w:val="30"/>
        </w:numPr>
      </w:pPr>
      <w:bookmarkStart w:id="75" w:name="_Toc510531774"/>
      <w:r>
        <w:lastRenderedPageBreak/>
        <w:t>PESTLE ANALİZİ</w:t>
      </w:r>
      <w:bookmarkEnd w:id="75"/>
    </w:p>
    <w:p w:rsidR="009A0F32" w:rsidRPr="009A0F32" w:rsidRDefault="009A0F32" w:rsidP="009A0F32">
      <w:pPr>
        <w:pStyle w:val="ResimYazs"/>
        <w:spacing w:line="276" w:lineRule="auto"/>
        <w:ind w:firstLine="720"/>
        <w:jc w:val="both"/>
        <w:rPr>
          <w:rFonts w:ascii="Cambria" w:hAnsi="Cambria"/>
          <w:i w:val="0"/>
          <w:color w:val="auto"/>
          <w:sz w:val="22"/>
          <w:szCs w:val="22"/>
          <w:lang w:val="tr-TR"/>
        </w:rPr>
      </w:pPr>
      <w:r w:rsidRPr="009A0F32">
        <w:rPr>
          <w:rFonts w:ascii="Cambria" w:hAnsi="Cambria"/>
          <w:i w:val="0"/>
          <w:color w:val="auto"/>
          <w:sz w:val="22"/>
          <w:szCs w:val="22"/>
          <w:lang w:val="tr-TR"/>
        </w:rPr>
        <w:t>PESTLE analiziyle idare üzerinde etkili olan veya olabilecek politik, ekonomik, sosyokültürel, teknolojik, yasal ve çevresel dış etkenlerin tespit edilmesi amaçlanır. İdareyi etkileyen ya da etkileyebilecek değişiklik ve eğilimlerin sınıflandırılması bu analizin ilk aşamasını oluşturur.</w:t>
      </w:r>
    </w:p>
    <w:p w:rsidR="009A0F32" w:rsidRPr="009A0F32" w:rsidRDefault="009A0F32" w:rsidP="009A0F32">
      <w:pPr>
        <w:pStyle w:val="ResimYazs"/>
        <w:spacing w:line="276" w:lineRule="auto"/>
        <w:ind w:firstLine="720"/>
        <w:jc w:val="both"/>
        <w:rPr>
          <w:rFonts w:ascii="Cambria" w:hAnsi="Cambria"/>
          <w:i w:val="0"/>
          <w:color w:val="auto"/>
          <w:sz w:val="22"/>
          <w:szCs w:val="22"/>
          <w:lang w:val="tr-TR"/>
        </w:rPr>
      </w:pPr>
      <w:r w:rsidRPr="009A0F32">
        <w:rPr>
          <w:rFonts w:ascii="Cambria" w:hAnsi="Cambria"/>
          <w:i w:val="0"/>
          <w:color w:val="auto"/>
          <w:sz w:val="22"/>
          <w:szCs w:val="22"/>
          <w:lang w:val="tr-TR"/>
        </w:rPr>
        <w:t>PESTLE analizinde altı konuya odaklanılır:</w:t>
      </w:r>
    </w:p>
    <w:p w:rsidR="009A0F32" w:rsidRPr="009A0F32" w:rsidRDefault="009A0F32" w:rsidP="009A0F32">
      <w:pPr>
        <w:pStyle w:val="ResimYazs"/>
        <w:numPr>
          <w:ilvl w:val="0"/>
          <w:numId w:val="46"/>
        </w:numPr>
        <w:spacing w:line="276" w:lineRule="auto"/>
        <w:jc w:val="both"/>
        <w:rPr>
          <w:rFonts w:ascii="Cambria" w:hAnsi="Cambria"/>
          <w:i w:val="0"/>
          <w:color w:val="auto"/>
          <w:sz w:val="22"/>
          <w:szCs w:val="22"/>
          <w:lang w:val="tr-TR"/>
        </w:rPr>
      </w:pPr>
      <w:r w:rsidRPr="009A0F32">
        <w:rPr>
          <w:rFonts w:ascii="Cambria" w:hAnsi="Cambria"/>
          <w:b/>
          <w:i w:val="0"/>
          <w:color w:val="auto"/>
          <w:sz w:val="22"/>
          <w:szCs w:val="22"/>
          <w:lang w:val="tr-TR"/>
        </w:rPr>
        <w:t>Politik etkenler:</w:t>
      </w:r>
      <w:r w:rsidRPr="009A0F32">
        <w:rPr>
          <w:rFonts w:ascii="Cambria" w:hAnsi="Cambria"/>
          <w:i w:val="0"/>
          <w:color w:val="auto"/>
          <w:sz w:val="22"/>
          <w:szCs w:val="22"/>
          <w:lang w:val="tr-TR"/>
        </w:rPr>
        <w:t xml:space="preserve"> Siyasi sistem, seçimler, hükümet politikaları, sektör politikası, paydaşların ve baskı gruplarının lobi faaliyetleri, uluslararası ya da bölgesel çatışmalar, kamu yönetimi reformları, uluslararası kuruluşlardan gelen talepler vb.</w:t>
      </w:r>
    </w:p>
    <w:p w:rsidR="009A0F32" w:rsidRPr="009A0F32" w:rsidRDefault="009A0F32" w:rsidP="009A0F32">
      <w:pPr>
        <w:pStyle w:val="ResimYazs"/>
        <w:numPr>
          <w:ilvl w:val="0"/>
          <w:numId w:val="46"/>
        </w:numPr>
        <w:spacing w:line="276" w:lineRule="auto"/>
        <w:jc w:val="both"/>
        <w:rPr>
          <w:rFonts w:ascii="Cambria" w:hAnsi="Cambria"/>
          <w:i w:val="0"/>
          <w:color w:val="auto"/>
          <w:sz w:val="22"/>
          <w:szCs w:val="22"/>
          <w:lang w:val="tr-TR"/>
        </w:rPr>
      </w:pPr>
      <w:r w:rsidRPr="009A0F32">
        <w:rPr>
          <w:rFonts w:ascii="Cambria" w:hAnsi="Cambria"/>
          <w:b/>
          <w:i w:val="0"/>
          <w:color w:val="auto"/>
          <w:sz w:val="22"/>
          <w:szCs w:val="22"/>
          <w:lang w:val="tr-TR"/>
        </w:rPr>
        <w:t>Ekonomik etkenler:</w:t>
      </w:r>
      <w:r w:rsidRPr="009A0F32">
        <w:rPr>
          <w:rFonts w:ascii="Cambria" w:hAnsi="Cambria"/>
          <w:i w:val="0"/>
          <w:color w:val="auto"/>
          <w:sz w:val="22"/>
          <w:szCs w:val="22"/>
          <w:lang w:val="tr-TR"/>
        </w:rPr>
        <w:t xml:space="preserve"> Uluslararası ve yerel ekonomik eğilimler, vergi reformları, bütçe politikası, enflasyon ve faiz oranları, sektördeki büyüme, uluslararası ticaret ve uluslararası döviz kurları vb.</w:t>
      </w:r>
    </w:p>
    <w:p w:rsidR="009A0F32" w:rsidRPr="009A0F32" w:rsidRDefault="009A0F32" w:rsidP="009A0F32">
      <w:pPr>
        <w:pStyle w:val="ResimYazs"/>
        <w:numPr>
          <w:ilvl w:val="0"/>
          <w:numId w:val="46"/>
        </w:numPr>
        <w:spacing w:line="276" w:lineRule="auto"/>
        <w:jc w:val="both"/>
        <w:rPr>
          <w:rFonts w:ascii="Cambria" w:hAnsi="Cambria"/>
          <w:i w:val="0"/>
          <w:color w:val="auto"/>
          <w:sz w:val="22"/>
          <w:szCs w:val="22"/>
          <w:lang w:val="tr-TR"/>
        </w:rPr>
      </w:pPr>
      <w:r w:rsidRPr="009A0F32">
        <w:rPr>
          <w:rFonts w:ascii="Cambria" w:hAnsi="Cambria"/>
          <w:b/>
          <w:i w:val="0"/>
          <w:color w:val="auto"/>
          <w:sz w:val="22"/>
          <w:szCs w:val="22"/>
          <w:lang w:val="tr-TR"/>
        </w:rPr>
        <w:t>Sosyokültürel etkenler:</w:t>
      </w:r>
      <w:r w:rsidRPr="009A0F32">
        <w:rPr>
          <w:rFonts w:ascii="Cambria" w:hAnsi="Cambria"/>
          <w:i w:val="0"/>
          <w:color w:val="auto"/>
          <w:sz w:val="22"/>
          <w:szCs w:val="22"/>
          <w:lang w:val="tr-TR"/>
        </w:rPr>
        <w:t xml:space="preserve"> Demografik eğilimler, norm ve değerler, vatandaşların kamu hizmetleriyle ilgili görüşleri vb.</w:t>
      </w:r>
    </w:p>
    <w:p w:rsidR="009A0F32" w:rsidRPr="009A0F32" w:rsidRDefault="009A0F32" w:rsidP="009A0F32">
      <w:pPr>
        <w:pStyle w:val="ResimYazs"/>
        <w:numPr>
          <w:ilvl w:val="0"/>
          <w:numId w:val="46"/>
        </w:numPr>
        <w:spacing w:line="276" w:lineRule="auto"/>
        <w:jc w:val="both"/>
        <w:rPr>
          <w:rFonts w:ascii="Cambria" w:hAnsi="Cambria"/>
          <w:i w:val="0"/>
          <w:color w:val="auto"/>
          <w:sz w:val="22"/>
          <w:szCs w:val="22"/>
          <w:lang w:val="tr-TR"/>
        </w:rPr>
      </w:pPr>
      <w:r w:rsidRPr="009A0F32">
        <w:rPr>
          <w:rFonts w:ascii="Cambria" w:hAnsi="Cambria"/>
          <w:b/>
          <w:i w:val="0"/>
          <w:color w:val="auto"/>
          <w:sz w:val="22"/>
          <w:szCs w:val="22"/>
          <w:lang w:val="tr-TR"/>
        </w:rPr>
        <w:t>Teknolojik etkenler:</w:t>
      </w:r>
      <w:r w:rsidRPr="009A0F32">
        <w:rPr>
          <w:rFonts w:ascii="Cambria" w:hAnsi="Cambria"/>
          <w:i w:val="0"/>
          <w:color w:val="auto"/>
          <w:sz w:val="22"/>
          <w:szCs w:val="22"/>
          <w:lang w:val="tr-TR"/>
        </w:rPr>
        <w:t xml:space="preserve"> Yeni teknolojiler, mevcut teknolojilerin olgunlaşması ya da güncelliğini yitirmesi, Ar-Ge, bilgi ve iletişim vb.</w:t>
      </w:r>
    </w:p>
    <w:p w:rsidR="009A0F32" w:rsidRPr="009A0F32" w:rsidRDefault="009A0F32" w:rsidP="009A0F32">
      <w:pPr>
        <w:pStyle w:val="ResimYazs"/>
        <w:numPr>
          <w:ilvl w:val="0"/>
          <w:numId w:val="46"/>
        </w:numPr>
        <w:spacing w:line="276" w:lineRule="auto"/>
        <w:jc w:val="both"/>
        <w:rPr>
          <w:rFonts w:ascii="Cambria" w:hAnsi="Cambria"/>
          <w:i w:val="0"/>
          <w:color w:val="auto"/>
          <w:sz w:val="22"/>
          <w:szCs w:val="22"/>
          <w:lang w:val="tr-TR"/>
        </w:rPr>
      </w:pPr>
      <w:r w:rsidRPr="009A0F32">
        <w:rPr>
          <w:rFonts w:ascii="Cambria" w:hAnsi="Cambria"/>
          <w:b/>
          <w:i w:val="0"/>
          <w:color w:val="auto"/>
          <w:sz w:val="22"/>
          <w:szCs w:val="22"/>
          <w:lang w:val="tr-TR"/>
        </w:rPr>
        <w:t>Yasal etkenler:</w:t>
      </w:r>
      <w:r w:rsidRPr="009A0F32">
        <w:rPr>
          <w:rFonts w:ascii="Cambria" w:hAnsi="Cambria"/>
          <w:i w:val="0"/>
          <w:color w:val="auto"/>
          <w:sz w:val="22"/>
          <w:szCs w:val="22"/>
          <w:lang w:val="tr-TR"/>
        </w:rPr>
        <w:t xml:space="preserve"> Ulusal ve uluslararası mevzuat, mevzuat değişiklikleri ve yeni mevzuat çalışmaları; bilgi ve iletişim, iş, sağlık, güvenlik ve eğitim gibi sektörel düzenlemeler vb.</w:t>
      </w:r>
    </w:p>
    <w:p w:rsidR="009A0F32" w:rsidRDefault="009A0F32" w:rsidP="009A0F32">
      <w:pPr>
        <w:pStyle w:val="ResimYazs"/>
        <w:numPr>
          <w:ilvl w:val="0"/>
          <w:numId w:val="46"/>
        </w:numPr>
        <w:spacing w:line="276" w:lineRule="auto"/>
        <w:jc w:val="both"/>
        <w:rPr>
          <w:rFonts w:ascii="Cambria" w:hAnsi="Cambria"/>
          <w:i w:val="0"/>
          <w:color w:val="auto"/>
          <w:sz w:val="22"/>
          <w:szCs w:val="22"/>
          <w:lang w:val="tr-TR"/>
        </w:rPr>
      </w:pPr>
      <w:r w:rsidRPr="009A0F32">
        <w:rPr>
          <w:rFonts w:ascii="Cambria" w:hAnsi="Cambria"/>
          <w:b/>
          <w:i w:val="0"/>
          <w:color w:val="auto"/>
          <w:sz w:val="22"/>
          <w:szCs w:val="22"/>
          <w:lang w:val="tr-TR"/>
        </w:rPr>
        <w:t>Çevresel etkenler</w:t>
      </w:r>
      <w:r w:rsidRPr="009A0F32">
        <w:rPr>
          <w:rFonts w:ascii="Cambria" w:hAnsi="Cambria"/>
          <w:i w:val="0"/>
          <w:color w:val="auto"/>
          <w:sz w:val="22"/>
          <w:szCs w:val="22"/>
          <w:lang w:val="tr-TR"/>
        </w:rPr>
        <w:t>: Çevresel ve ekolojik düzenlemeler, uluslararası anlaşmalar ve protokoller, çevresel sürdürülebilirlik vb.</w:t>
      </w:r>
    </w:p>
    <w:p w:rsidR="00DE3297" w:rsidRDefault="009A0F32" w:rsidP="009A0F32">
      <w:pPr>
        <w:pStyle w:val="ResimYazs"/>
        <w:spacing w:line="276" w:lineRule="auto"/>
        <w:ind w:firstLine="720"/>
        <w:jc w:val="both"/>
        <w:rPr>
          <w:rFonts w:ascii="Cambria" w:hAnsi="Cambria"/>
          <w:i w:val="0"/>
          <w:color w:val="auto"/>
          <w:sz w:val="22"/>
          <w:szCs w:val="22"/>
          <w:lang w:val="tr-TR"/>
        </w:rPr>
      </w:pPr>
      <w:r w:rsidRPr="009A0F32">
        <w:rPr>
          <w:rFonts w:ascii="Cambria" w:hAnsi="Cambria"/>
          <w:i w:val="0"/>
          <w:color w:val="auto"/>
          <w:sz w:val="22"/>
          <w:szCs w:val="22"/>
          <w:lang w:val="tr-TR"/>
        </w:rPr>
        <w:t>Söz konusu etkenlerin tespit edilmesinde PESTLE matrisinden yararlanılır. Bu matriste PESTLE unsurları içerisinde gerçekleşmesi muhtemel olan hususlar ile bunların gerçekleşmesi durumunda idare için oluşturacağı potansiyel fırsatlar ve tehditler ortaya konulur.</w:t>
      </w:r>
      <w:r w:rsidR="00DE3297">
        <w:rPr>
          <w:rFonts w:ascii="Cambria" w:hAnsi="Cambria"/>
          <w:i w:val="0"/>
          <w:color w:val="auto"/>
          <w:sz w:val="22"/>
          <w:szCs w:val="22"/>
          <w:lang w:val="tr-TR"/>
        </w:rPr>
        <w:br w:type="page"/>
      </w:r>
    </w:p>
    <w:p w:rsidR="00AF31D3" w:rsidRPr="00AF31D3" w:rsidRDefault="00BF1886" w:rsidP="00AF31D3">
      <w:pPr>
        <w:pStyle w:val="ResimYazs"/>
        <w:keepNext/>
        <w:rPr>
          <w:rFonts w:asciiTheme="majorHAnsi" w:hAnsiTheme="majorHAnsi"/>
          <w:color w:val="auto"/>
          <w:sz w:val="22"/>
          <w:szCs w:val="22"/>
        </w:rPr>
      </w:pPr>
      <w:bookmarkStart w:id="76" w:name="_Toc510451984"/>
      <w:r>
        <w:rPr>
          <w:rFonts w:asciiTheme="majorHAnsi" w:hAnsiTheme="majorHAnsi"/>
          <w:b/>
          <w:color w:val="auto"/>
          <w:sz w:val="22"/>
          <w:szCs w:val="22"/>
        </w:rPr>
        <w:lastRenderedPageBreak/>
        <w:t xml:space="preserve">  </w:t>
      </w:r>
      <w:r w:rsidR="00AF31D3" w:rsidRPr="00AF31D3">
        <w:rPr>
          <w:rFonts w:asciiTheme="majorHAnsi" w:hAnsiTheme="majorHAnsi"/>
          <w:b/>
          <w:color w:val="auto"/>
          <w:sz w:val="22"/>
          <w:szCs w:val="22"/>
        </w:rPr>
        <w:t xml:space="preserve">Tablo </w:t>
      </w:r>
      <w:r w:rsidR="00AF31D3" w:rsidRPr="00AF31D3">
        <w:rPr>
          <w:rFonts w:asciiTheme="majorHAnsi" w:hAnsiTheme="majorHAnsi"/>
          <w:b/>
          <w:color w:val="auto"/>
          <w:sz w:val="22"/>
          <w:szCs w:val="22"/>
        </w:rPr>
        <w:fldChar w:fldCharType="begin"/>
      </w:r>
      <w:r w:rsidR="00AF31D3" w:rsidRPr="00AF31D3">
        <w:rPr>
          <w:rFonts w:asciiTheme="majorHAnsi" w:hAnsiTheme="majorHAnsi"/>
          <w:b/>
          <w:color w:val="auto"/>
          <w:sz w:val="22"/>
          <w:szCs w:val="22"/>
        </w:rPr>
        <w:instrText xml:space="preserve"> SEQ Tablo \* ARABIC </w:instrText>
      </w:r>
      <w:r w:rsidR="00AF31D3" w:rsidRPr="00AF31D3">
        <w:rPr>
          <w:rFonts w:asciiTheme="majorHAnsi" w:hAnsiTheme="majorHAnsi"/>
          <w:b/>
          <w:color w:val="auto"/>
          <w:sz w:val="22"/>
          <w:szCs w:val="22"/>
        </w:rPr>
        <w:fldChar w:fldCharType="separate"/>
      </w:r>
      <w:r w:rsidR="00B039CA">
        <w:rPr>
          <w:rFonts w:asciiTheme="majorHAnsi" w:hAnsiTheme="majorHAnsi"/>
          <w:b/>
          <w:noProof/>
          <w:color w:val="auto"/>
          <w:sz w:val="22"/>
          <w:szCs w:val="22"/>
        </w:rPr>
        <w:t>26</w:t>
      </w:r>
      <w:r w:rsidR="00AF31D3" w:rsidRPr="00AF31D3">
        <w:rPr>
          <w:rFonts w:asciiTheme="majorHAnsi" w:hAnsiTheme="majorHAnsi"/>
          <w:b/>
          <w:color w:val="auto"/>
          <w:sz w:val="22"/>
          <w:szCs w:val="22"/>
        </w:rPr>
        <w:fldChar w:fldCharType="end"/>
      </w:r>
      <w:r w:rsidR="00AF31D3" w:rsidRPr="00AF31D3">
        <w:rPr>
          <w:rFonts w:asciiTheme="majorHAnsi" w:hAnsiTheme="majorHAnsi"/>
          <w:b/>
          <w:color w:val="auto"/>
          <w:sz w:val="22"/>
          <w:szCs w:val="22"/>
        </w:rPr>
        <w:t>:</w:t>
      </w:r>
      <w:r w:rsidR="00AF31D3" w:rsidRPr="00AF31D3">
        <w:rPr>
          <w:rFonts w:asciiTheme="majorHAnsi" w:hAnsiTheme="majorHAnsi"/>
          <w:color w:val="auto"/>
          <w:sz w:val="22"/>
          <w:szCs w:val="22"/>
        </w:rPr>
        <w:t xml:space="preserve"> PESTLE Matrisi</w:t>
      </w:r>
      <w:bookmarkEnd w:id="76"/>
      <w:r w:rsidR="00AF31D3" w:rsidRPr="00AF31D3">
        <w:rPr>
          <w:rFonts w:asciiTheme="majorHAnsi" w:hAnsiTheme="majorHAnsi"/>
          <w:color w:val="auto"/>
          <w:sz w:val="22"/>
          <w:szCs w:val="22"/>
        </w:rPr>
        <w:t xml:space="preserve"> </w:t>
      </w:r>
    </w:p>
    <w:tbl>
      <w:tblPr>
        <w:tblStyle w:val="TableNormal"/>
        <w:tblW w:w="9073" w:type="dxa"/>
        <w:tblInd w:w="134" w:type="dxa"/>
        <w:tblLayout w:type="fixed"/>
        <w:tblLook w:val="01E0" w:firstRow="1" w:lastRow="1" w:firstColumn="1" w:lastColumn="1" w:noHBand="0" w:noVBand="0"/>
      </w:tblPr>
      <w:tblGrid>
        <w:gridCol w:w="1555"/>
        <w:gridCol w:w="1985"/>
        <w:gridCol w:w="1993"/>
        <w:gridCol w:w="1691"/>
        <w:gridCol w:w="1849"/>
      </w:tblGrid>
      <w:tr w:rsidR="00BF1886" w:rsidRPr="00ED6C20" w:rsidTr="00BF1886">
        <w:trPr>
          <w:trHeight w:hRule="exact" w:val="406"/>
        </w:trPr>
        <w:tc>
          <w:tcPr>
            <w:tcW w:w="1555" w:type="dxa"/>
            <w:vMerge w:val="restart"/>
            <w:tcBorders>
              <w:top w:val="single" w:sz="2" w:space="0" w:color="000000"/>
              <w:left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9"/>
              <w:rPr>
                <w:rFonts w:asciiTheme="majorHAnsi" w:eastAsia="Calibri" w:hAnsiTheme="majorHAnsi" w:cs="Calibri"/>
                <w:b/>
                <w:bCs/>
                <w:sz w:val="20"/>
                <w:szCs w:val="20"/>
                <w:lang w:val="tr-TR"/>
              </w:rPr>
            </w:pPr>
          </w:p>
          <w:p w:rsidR="00BF1886" w:rsidRPr="00402864" w:rsidRDefault="00BF1886" w:rsidP="00BF1886">
            <w:pPr>
              <w:pStyle w:val="TableParagraph"/>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ETKENLER</w:t>
            </w:r>
          </w:p>
        </w:tc>
        <w:tc>
          <w:tcPr>
            <w:tcW w:w="1985" w:type="dxa"/>
            <w:vMerge w:val="restart"/>
            <w:tcBorders>
              <w:top w:val="single" w:sz="2" w:space="0" w:color="000000"/>
              <w:left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100" w:line="292" w:lineRule="auto"/>
              <w:ind w:left="105" w:right="101" w:firstLine="484"/>
              <w:rPr>
                <w:rFonts w:asciiTheme="majorHAnsi" w:eastAsia="Calibri" w:hAnsiTheme="majorHAnsi" w:cs="Calibri"/>
                <w:sz w:val="20"/>
                <w:szCs w:val="20"/>
                <w:lang w:val="tr-TR"/>
              </w:rPr>
            </w:pPr>
            <w:r w:rsidRPr="00402864">
              <w:rPr>
                <w:rFonts w:asciiTheme="majorHAnsi" w:hAnsiTheme="majorHAnsi"/>
                <w:b/>
                <w:color w:val="FFFFFF"/>
                <w:sz w:val="20"/>
                <w:szCs w:val="20"/>
                <w:lang w:val="tr-TR"/>
              </w:rPr>
              <w:t xml:space="preserve">Tespitler </w:t>
            </w:r>
            <w:r w:rsidRPr="00402864">
              <w:rPr>
                <w:rFonts w:asciiTheme="majorHAnsi" w:hAnsiTheme="majorHAnsi"/>
                <w:b/>
                <w:color w:val="FFFFFF"/>
                <w:spacing w:val="-1"/>
                <w:sz w:val="20"/>
                <w:szCs w:val="20"/>
                <w:lang w:val="tr-TR"/>
              </w:rPr>
              <w:t>(Etkenler/Sorunlar)</w:t>
            </w:r>
          </w:p>
        </w:tc>
        <w:tc>
          <w:tcPr>
            <w:tcW w:w="3684" w:type="dxa"/>
            <w:gridSpan w:val="2"/>
            <w:tcBorders>
              <w:top w:val="single" w:sz="2" w:space="0" w:color="000000"/>
              <w:left w:val="single" w:sz="2" w:space="0" w:color="000000"/>
              <w:bottom w:val="single" w:sz="4" w:space="0" w:color="000000"/>
              <w:right w:val="single" w:sz="4" w:space="0" w:color="000000"/>
            </w:tcBorders>
            <w:shd w:val="clear" w:color="auto" w:fill="943634" w:themeFill="accent2" w:themeFillShade="BF"/>
          </w:tcPr>
          <w:p w:rsidR="00BF1886" w:rsidRPr="00402864" w:rsidRDefault="00BF1886" w:rsidP="00BF1886">
            <w:pPr>
              <w:pStyle w:val="TableParagraph"/>
              <w:spacing w:before="61"/>
              <w:jc w:val="center"/>
              <w:rPr>
                <w:rFonts w:asciiTheme="majorHAnsi" w:eastAsia="Calibri" w:hAnsiTheme="majorHAnsi" w:cs="Calibri"/>
                <w:sz w:val="20"/>
                <w:szCs w:val="20"/>
                <w:lang w:val="tr-TR"/>
              </w:rPr>
            </w:pPr>
            <w:r w:rsidRPr="00402864">
              <w:rPr>
                <w:rFonts w:asciiTheme="majorHAnsi" w:hAnsiTheme="majorHAnsi"/>
                <w:b/>
                <w:color w:val="FFFFFF"/>
                <w:sz w:val="20"/>
                <w:szCs w:val="20"/>
                <w:lang w:val="tr-TR"/>
              </w:rPr>
              <w:t>İdareye</w:t>
            </w:r>
            <w:r w:rsidRPr="00402864">
              <w:rPr>
                <w:rFonts w:asciiTheme="majorHAnsi" w:hAnsiTheme="majorHAnsi"/>
                <w:b/>
                <w:color w:val="FFFFFF"/>
                <w:spacing w:val="-5"/>
                <w:sz w:val="20"/>
                <w:szCs w:val="20"/>
                <w:lang w:val="tr-TR"/>
              </w:rPr>
              <w:t xml:space="preserve"> </w:t>
            </w:r>
            <w:r w:rsidRPr="00402864">
              <w:rPr>
                <w:rFonts w:asciiTheme="majorHAnsi" w:hAnsiTheme="majorHAnsi"/>
                <w:b/>
                <w:color w:val="FFFFFF"/>
                <w:sz w:val="20"/>
                <w:szCs w:val="20"/>
                <w:lang w:val="tr-TR"/>
              </w:rPr>
              <w:t>Etkisi</w:t>
            </w:r>
          </w:p>
        </w:tc>
        <w:tc>
          <w:tcPr>
            <w:tcW w:w="1849" w:type="dxa"/>
            <w:vMerge w:val="restart"/>
            <w:tcBorders>
              <w:top w:val="single" w:sz="2" w:space="0" w:color="000000"/>
              <w:left w:val="single" w:sz="4" w:space="0" w:color="000000"/>
              <w:right w:val="single" w:sz="2" w:space="0" w:color="000000"/>
            </w:tcBorders>
            <w:shd w:val="clear" w:color="auto" w:fill="943634" w:themeFill="accent2" w:themeFillShade="BF"/>
          </w:tcPr>
          <w:p w:rsidR="00BF1886" w:rsidRPr="00402864" w:rsidRDefault="00BF1886" w:rsidP="00BF1886">
            <w:pPr>
              <w:pStyle w:val="TableParagraph"/>
              <w:spacing w:before="9"/>
              <w:rPr>
                <w:rFonts w:asciiTheme="majorHAnsi" w:eastAsia="Calibri" w:hAnsiTheme="majorHAnsi" w:cs="Calibri"/>
                <w:b/>
                <w:bCs/>
                <w:sz w:val="20"/>
                <w:szCs w:val="20"/>
                <w:lang w:val="tr-TR"/>
              </w:rPr>
            </w:pPr>
          </w:p>
          <w:p w:rsidR="00BF1886" w:rsidRPr="00402864" w:rsidRDefault="00BF1886" w:rsidP="00BF1886">
            <w:pPr>
              <w:pStyle w:val="TableParagraph"/>
              <w:ind w:left="293"/>
              <w:rPr>
                <w:rFonts w:asciiTheme="majorHAnsi" w:eastAsia="Calibri" w:hAnsiTheme="majorHAnsi" w:cs="Calibri"/>
                <w:sz w:val="20"/>
                <w:szCs w:val="20"/>
                <w:lang w:val="tr-TR"/>
              </w:rPr>
            </w:pPr>
            <w:r w:rsidRPr="00402864">
              <w:rPr>
                <w:rFonts w:asciiTheme="majorHAnsi" w:hAnsiTheme="majorHAnsi"/>
                <w:b/>
                <w:color w:val="FFFFFF"/>
                <w:sz w:val="20"/>
                <w:szCs w:val="20"/>
                <w:shd w:val="clear" w:color="auto" w:fill="943634" w:themeFill="accent2" w:themeFillShade="BF"/>
                <w:lang w:val="tr-TR"/>
              </w:rPr>
              <w:t>Ne</w:t>
            </w:r>
            <w:r w:rsidRPr="00402864">
              <w:rPr>
                <w:rFonts w:asciiTheme="majorHAnsi" w:hAnsiTheme="majorHAnsi"/>
                <w:b/>
                <w:color w:val="FFFFFF"/>
                <w:spacing w:val="-5"/>
                <w:sz w:val="20"/>
                <w:szCs w:val="20"/>
                <w:shd w:val="clear" w:color="auto" w:fill="943634" w:themeFill="accent2" w:themeFillShade="BF"/>
                <w:lang w:val="tr-TR"/>
              </w:rPr>
              <w:t xml:space="preserve"> </w:t>
            </w:r>
            <w:r w:rsidRPr="00402864">
              <w:rPr>
                <w:rFonts w:asciiTheme="majorHAnsi" w:hAnsiTheme="majorHAnsi"/>
                <w:b/>
                <w:color w:val="FFFFFF"/>
                <w:sz w:val="20"/>
                <w:szCs w:val="20"/>
                <w:shd w:val="clear" w:color="auto" w:fill="943634" w:themeFill="accent2" w:themeFillShade="BF"/>
                <w:lang w:val="tr-TR"/>
              </w:rPr>
              <w:t>Yapılmalı?</w:t>
            </w:r>
          </w:p>
        </w:tc>
      </w:tr>
      <w:tr w:rsidR="00BF1886" w:rsidRPr="00ED6C20" w:rsidTr="00BF1886">
        <w:trPr>
          <w:trHeight w:hRule="exact" w:val="403"/>
        </w:trPr>
        <w:tc>
          <w:tcPr>
            <w:tcW w:w="1555" w:type="dxa"/>
            <w:vMerge/>
            <w:tcBorders>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rPr>
                <w:rFonts w:asciiTheme="majorHAnsi" w:hAnsiTheme="majorHAnsi"/>
                <w:sz w:val="20"/>
                <w:szCs w:val="20"/>
                <w:lang w:val="tr-TR"/>
              </w:rPr>
            </w:pPr>
          </w:p>
        </w:tc>
        <w:tc>
          <w:tcPr>
            <w:tcW w:w="1985" w:type="dxa"/>
            <w:vMerge/>
            <w:tcBorders>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rPr>
                <w:rFonts w:asciiTheme="majorHAnsi" w:hAnsiTheme="majorHAnsi"/>
                <w:sz w:val="20"/>
                <w:szCs w:val="20"/>
                <w:lang w:val="tr-TR"/>
              </w:rPr>
            </w:pPr>
          </w:p>
        </w:tc>
        <w:tc>
          <w:tcPr>
            <w:tcW w:w="1993" w:type="dxa"/>
            <w:tcBorders>
              <w:top w:val="single" w:sz="4" w:space="0" w:color="000000"/>
              <w:left w:val="single" w:sz="2" w:space="0" w:color="000000"/>
              <w:bottom w:val="single" w:sz="2" w:space="0" w:color="000000"/>
              <w:right w:val="single" w:sz="4" w:space="0" w:color="000000"/>
            </w:tcBorders>
            <w:shd w:val="clear" w:color="auto" w:fill="943634" w:themeFill="accent2" w:themeFillShade="BF"/>
          </w:tcPr>
          <w:p w:rsidR="00BF1886" w:rsidRPr="00402864" w:rsidRDefault="00BF1886" w:rsidP="00BF1886">
            <w:pPr>
              <w:pStyle w:val="TableParagraph"/>
              <w:spacing w:before="61"/>
              <w:ind w:left="544"/>
              <w:rPr>
                <w:rFonts w:asciiTheme="majorHAnsi" w:eastAsia="Calibri" w:hAnsiTheme="majorHAnsi" w:cs="Calibri"/>
                <w:sz w:val="20"/>
                <w:szCs w:val="20"/>
                <w:lang w:val="tr-TR"/>
              </w:rPr>
            </w:pPr>
            <w:r w:rsidRPr="00402864">
              <w:rPr>
                <w:rFonts w:asciiTheme="majorHAnsi" w:hAnsiTheme="majorHAnsi"/>
                <w:b/>
                <w:color w:val="FFFFFF"/>
                <w:sz w:val="20"/>
                <w:szCs w:val="20"/>
                <w:lang w:val="tr-TR"/>
              </w:rPr>
              <w:t>Fırsatlar</w:t>
            </w:r>
          </w:p>
        </w:tc>
        <w:tc>
          <w:tcPr>
            <w:tcW w:w="1691" w:type="dxa"/>
            <w:tcBorders>
              <w:top w:val="single" w:sz="4" w:space="0" w:color="000000"/>
              <w:left w:val="single" w:sz="4" w:space="0" w:color="000000"/>
              <w:bottom w:val="single" w:sz="2" w:space="0" w:color="000000"/>
              <w:right w:val="single" w:sz="4" w:space="0" w:color="000000"/>
            </w:tcBorders>
            <w:shd w:val="clear" w:color="auto" w:fill="943634" w:themeFill="accent2" w:themeFillShade="BF"/>
          </w:tcPr>
          <w:p w:rsidR="00BF1886" w:rsidRPr="00402864" w:rsidRDefault="00BF1886" w:rsidP="00BF1886">
            <w:pPr>
              <w:pStyle w:val="TableParagraph"/>
              <w:spacing w:before="61"/>
              <w:ind w:left="501"/>
              <w:rPr>
                <w:rFonts w:asciiTheme="majorHAnsi" w:eastAsia="Calibri" w:hAnsiTheme="majorHAnsi" w:cs="Calibri"/>
                <w:sz w:val="20"/>
                <w:szCs w:val="20"/>
                <w:lang w:val="tr-TR"/>
              </w:rPr>
            </w:pPr>
            <w:r w:rsidRPr="00402864">
              <w:rPr>
                <w:rFonts w:asciiTheme="majorHAnsi" w:hAnsiTheme="majorHAnsi"/>
                <w:b/>
                <w:color w:val="FFFFFF"/>
                <w:sz w:val="20"/>
                <w:szCs w:val="20"/>
                <w:lang w:val="tr-TR"/>
              </w:rPr>
              <w:t>Tehditler</w:t>
            </w:r>
          </w:p>
        </w:tc>
        <w:tc>
          <w:tcPr>
            <w:tcW w:w="1849" w:type="dxa"/>
            <w:vMerge/>
            <w:tcBorders>
              <w:left w:val="single" w:sz="4"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rPr>
                <w:rFonts w:asciiTheme="majorHAnsi" w:hAnsiTheme="majorHAnsi"/>
                <w:sz w:val="20"/>
                <w:szCs w:val="20"/>
                <w:lang w:val="tr-TR"/>
              </w:rPr>
            </w:pPr>
          </w:p>
        </w:tc>
      </w:tr>
      <w:tr w:rsidR="00BF1886" w:rsidRPr="00ED6C20" w:rsidTr="00BF1886">
        <w:trPr>
          <w:trHeight w:hRule="exact" w:val="1405"/>
        </w:trPr>
        <w:tc>
          <w:tcPr>
            <w:tcW w:w="1555" w:type="dxa"/>
            <w:tcBorders>
              <w:top w:val="single" w:sz="2" w:space="0" w:color="000000"/>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57"/>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Politik</w:t>
            </w:r>
          </w:p>
        </w:tc>
        <w:tc>
          <w:tcPr>
            <w:tcW w:w="1985"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Eğitim sisteminin yapısal sorunları, sürekli değişen sınav sistemleri</w:t>
            </w:r>
            <w:r>
              <w:rPr>
                <w:rFonts w:asciiTheme="majorHAnsi" w:hAnsiTheme="majorHAnsi"/>
                <w:sz w:val="20"/>
                <w:szCs w:val="20"/>
                <w:lang w:val="tr-TR"/>
              </w:rPr>
              <w:t xml:space="preserve">, temel eğitimde yaşanan sorunlar, </w:t>
            </w:r>
          </w:p>
        </w:tc>
        <w:tc>
          <w:tcPr>
            <w:tcW w:w="1993"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Üniversitelerin eskiye nazaran daha ulaşılabilir olması, mezun sayısının artması</w:t>
            </w:r>
          </w:p>
        </w:tc>
        <w:tc>
          <w:tcPr>
            <w:tcW w:w="1691"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Nitelikli öğrenci ve nitelikli mezun sayısının az olması</w:t>
            </w:r>
          </w:p>
        </w:tc>
        <w:tc>
          <w:tcPr>
            <w:tcW w:w="1849"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Mevzuatın yerleşik hale gelmesi, açıköğretimin sınırlandırılması gerekir</w:t>
            </w:r>
          </w:p>
        </w:tc>
      </w:tr>
      <w:tr w:rsidR="00BF1886" w:rsidRPr="00ED6C20" w:rsidTr="00BF1886">
        <w:trPr>
          <w:trHeight w:hRule="exact" w:val="1407"/>
        </w:trPr>
        <w:tc>
          <w:tcPr>
            <w:tcW w:w="1555" w:type="dxa"/>
            <w:tcBorders>
              <w:top w:val="single" w:sz="2" w:space="0" w:color="000000"/>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57"/>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Ekonomik</w:t>
            </w:r>
          </w:p>
        </w:tc>
        <w:tc>
          <w:tcPr>
            <w:tcW w:w="1985"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Üniversitelere kaynak aktarımı konusundaki sorunlar</w:t>
            </w:r>
            <w:r>
              <w:rPr>
                <w:rFonts w:asciiTheme="majorHAnsi" w:hAnsiTheme="majorHAnsi"/>
                <w:sz w:val="20"/>
                <w:szCs w:val="20"/>
                <w:lang w:val="tr-TR"/>
              </w:rPr>
              <w:t>, bütçe kısıtlamaları</w:t>
            </w:r>
          </w:p>
        </w:tc>
        <w:tc>
          <w:tcPr>
            <w:tcW w:w="1993" w:type="dxa"/>
            <w:tcBorders>
              <w:top w:val="single" w:sz="2" w:space="0" w:color="000000"/>
              <w:left w:val="single" w:sz="2" w:space="0" w:color="000000"/>
              <w:bottom w:val="single" w:sz="2" w:space="0" w:color="000000"/>
              <w:right w:val="single" w:sz="2" w:space="0" w:color="000000"/>
            </w:tcBorders>
          </w:tcPr>
          <w:p w:rsidR="00BF1886" w:rsidRDefault="00BF1886" w:rsidP="00BF1886">
            <w:pPr>
              <w:rPr>
                <w:rFonts w:asciiTheme="majorHAnsi" w:hAnsiTheme="majorHAnsi"/>
                <w:sz w:val="20"/>
                <w:szCs w:val="20"/>
                <w:lang w:val="tr-TR"/>
              </w:rPr>
            </w:pPr>
            <w:r w:rsidRPr="00402864">
              <w:rPr>
                <w:rFonts w:asciiTheme="majorHAnsi" w:hAnsiTheme="majorHAnsi"/>
                <w:sz w:val="20"/>
                <w:szCs w:val="20"/>
                <w:lang w:val="tr-TR"/>
              </w:rPr>
              <w:t>Son yıllarda Proje, Ar-ge ve inovasyon konularına daha fazla önem verilmesi</w:t>
            </w:r>
          </w:p>
          <w:p w:rsidR="00BF1886" w:rsidRDefault="00BF1886" w:rsidP="00BF1886">
            <w:pPr>
              <w:rPr>
                <w:rFonts w:asciiTheme="majorHAnsi" w:hAnsiTheme="majorHAnsi"/>
                <w:sz w:val="20"/>
                <w:szCs w:val="20"/>
                <w:lang w:val="tr-TR"/>
              </w:rPr>
            </w:pPr>
            <w:r>
              <w:rPr>
                <w:rFonts w:asciiTheme="majorHAnsi" w:hAnsiTheme="majorHAnsi"/>
                <w:sz w:val="20"/>
                <w:szCs w:val="20"/>
                <w:lang w:val="tr-TR"/>
              </w:rPr>
              <w:t>Üniversitelerin proje ve araştırma odaklılığı</w:t>
            </w:r>
          </w:p>
          <w:p w:rsidR="00BF1886" w:rsidRPr="00402864" w:rsidRDefault="00BF1886" w:rsidP="00BF1886">
            <w:pPr>
              <w:rPr>
                <w:rFonts w:asciiTheme="majorHAnsi" w:hAnsiTheme="majorHAnsi"/>
                <w:sz w:val="20"/>
                <w:szCs w:val="20"/>
                <w:lang w:val="tr-TR"/>
              </w:rPr>
            </w:pPr>
            <w:r>
              <w:rPr>
                <w:rFonts w:asciiTheme="majorHAnsi" w:hAnsiTheme="majorHAnsi"/>
                <w:sz w:val="20"/>
                <w:szCs w:val="20"/>
                <w:lang w:val="tr-TR"/>
              </w:rPr>
              <w:t>olması</w:t>
            </w:r>
          </w:p>
        </w:tc>
        <w:tc>
          <w:tcPr>
            <w:tcW w:w="1691"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Üniversitelerin ve fakültelerin planladığı bütçeye erişememeleri</w:t>
            </w:r>
          </w:p>
        </w:tc>
        <w:tc>
          <w:tcPr>
            <w:tcW w:w="1849" w:type="dxa"/>
            <w:tcBorders>
              <w:top w:val="single" w:sz="2" w:space="0" w:color="000000"/>
              <w:left w:val="single" w:sz="2" w:space="0" w:color="000000"/>
              <w:bottom w:val="single" w:sz="2" w:space="0" w:color="000000"/>
              <w:right w:val="single" w:sz="2" w:space="0" w:color="000000"/>
            </w:tcBorders>
          </w:tcPr>
          <w:p w:rsidR="00BF1886" w:rsidRDefault="00BF1886" w:rsidP="00BF1886">
            <w:pPr>
              <w:rPr>
                <w:rFonts w:asciiTheme="majorHAnsi" w:hAnsiTheme="majorHAnsi"/>
                <w:sz w:val="20"/>
                <w:szCs w:val="20"/>
                <w:lang w:val="tr-TR"/>
              </w:rPr>
            </w:pPr>
            <w:r w:rsidRPr="00402864">
              <w:rPr>
                <w:rFonts w:asciiTheme="majorHAnsi" w:hAnsiTheme="majorHAnsi"/>
                <w:sz w:val="20"/>
                <w:szCs w:val="20"/>
                <w:lang w:val="tr-TR"/>
              </w:rPr>
              <w:t xml:space="preserve">Daha etkin bütçe planlaması </w:t>
            </w:r>
            <w:r>
              <w:rPr>
                <w:rFonts w:asciiTheme="majorHAnsi" w:hAnsiTheme="majorHAnsi"/>
                <w:sz w:val="20"/>
                <w:szCs w:val="20"/>
                <w:lang w:val="tr-TR"/>
              </w:rPr>
              <w:t>ve araştırma için kaynak yaratılması</w:t>
            </w:r>
          </w:p>
          <w:p w:rsidR="00BF1886" w:rsidRPr="00402864" w:rsidRDefault="00BF1886" w:rsidP="00BF1886">
            <w:pPr>
              <w:rPr>
                <w:rFonts w:asciiTheme="majorHAnsi" w:hAnsiTheme="majorHAnsi"/>
                <w:sz w:val="20"/>
                <w:szCs w:val="20"/>
                <w:lang w:val="tr-TR"/>
              </w:rPr>
            </w:pPr>
          </w:p>
        </w:tc>
      </w:tr>
      <w:tr w:rsidR="00BF1886" w:rsidRPr="00ED6C20" w:rsidTr="00BF1886">
        <w:trPr>
          <w:trHeight w:hRule="exact" w:val="2141"/>
        </w:trPr>
        <w:tc>
          <w:tcPr>
            <w:tcW w:w="1555" w:type="dxa"/>
            <w:tcBorders>
              <w:top w:val="single" w:sz="2" w:space="0" w:color="000000"/>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57"/>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Sosyokültürel</w:t>
            </w:r>
          </w:p>
        </w:tc>
        <w:tc>
          <w:tcPr>
            <w:tcW w:w="1985" w:type="dxa"/>
            <w:tcBorders>
              <w:top w:val="single" w:sz="2" w:space="0" w:color="000000"/>
              <w:left w:val="single" w:sz="2" w:space="0" w:color="000000"/>
              <w:bottom w:val="single" w:sz="2" w:space="0" w:color="000000"/>
              <w:right w:val="single" w:sz="2" w:space="0" w:color="000000"/>
            </w:tcBorders>
          </w:tcPr>
          <w:p w:rsidR="00BF1886"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Üniversitenin iş</w:t>
            </w:r>
            <w:r>
              <w:rPr>
                <w:rFonts w:asciiTheme="majorHAnsi" w:hAnsiTheme="majorHAnsi"/>
                <w:sz w:val="20"/>
                <w:szCs w:val="20"/>
                <w:lang w:val="tr-TR"/>
              </w:rPr>
              <w:t xml:space="preserve">gücü </w:t>
            </w:r>
          </w:p>
          <w:p w:rsidR="00BF1886" w:rsidRDefault="00BF1886" w:rsidP="00BF1886">
            <w:pPr>
              <w:rPr>
                <w:rFonts w:asciiTheme="majorHAnsi" w:hAnsiTheme="majorHAnsi"/>
                <w:sz w:val="20"/>
                <w:szCs w:val="20"/>
                <w:lang w:val="tr-TR"/>
              </w:rPr>
            </w:pPr>
            <w:r>
              <w:rPr>
                <w:rFonts w:asciiTheme="majorHAnsi" w:hAnsiTheme="majorHAnsi"/>
                <w:sz w:val="20"/>
                <w:szCs w:val="20"/>
                <w:lang w:val="tr-TR"/>
              </w:rPr>
              <w:t xml:space="preserve">Piyasalarının ihtiyaçları ile uyumlu hareket etmemesi, üniversite içinde sosyal ve kültürel </w:t>
            </w:r>
          </w:p>
          <w:p w:rsidR="00BF1886" w:rsidRPr="00402864" w:rsidRDefault="00BF1886" w:rsidP="00BF1886">
            <w:pPr>
              <w:rPr>
                <w:rFonts w:asciiTheme="majorHAnsi" w:hAnsiTheme="majorHAnsi"/>
                <w:sz w:val="20"/>
                <w:szCs w:val="20"/>
                <w:lang w:val="tr-TR"/>
              </w:rPr>
            </w:pPr>
            <w:r>
              <w:rPr>
                <w:rFonts w:asciiTheme="majorHAnsi" w:hAnsiTheme="majorHAnsi"/>
                <w:sz w:val="20"/>
                <w:szCs w:val="20"/>
                <w:lang w:val="tr-TR"/>
              </w:rPr>
              <w:t>Faaliyetlerin azlığı</w:t>
            </w:r>
          </w:p>
        </w:tc>
        <w:tc>
          <w:tcPr>
            <w:tcW w:w="1993"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Eğitimin toplumsal değerinin yüksek olması</w:t>
            </w:r>
            <w:r>
              <w:rPr>
                <w:rFonts w:asciiTheme="majorHAnsi" w:hAnsiTheme="majorHAnsi"/>
                <w:sz w:val="20"/>
                <w:szCs w:val="20"/>
                <w:lang w:val="tr-TR"/>
              </w:rPr>
              <w:t>. Eğitimin meslek kazandırma ve gelir artırma, sosyal kültürel faaliyetlerin birleştirici etkileri</w:t>
            </w:r>
          </w:p>
        </w:tc>
        <w:tc>
          <w:tcPr>
            <w:tcW w:w="1691"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Üniversitede eğitim gören herkese meslek sahibi gözüyle bakılması</w:t>
            </w:r>
          </w:p>
        </w:tc>
        <w:tc>
          <w:tcPr>
            <w:tcW w:w="1849"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Üniversitenin temelde eğitim-öğretim faaliyeti yürüttüğüne dair bilinçlendirme gerçekleşmeli</w:t>
            </w:r>
            <w:r>
              <w:rPr>
                <w:rFonts w:asciiTheme="majorHAnsi" w:hAnsiTheme="majorHAnsi"/>
                <w:sz w:val="20"/>
                <w:szCs w:val="20"/>
                <w:lang w:val="tr-TR"/>
              </w:rPr>
              <w:t xml:space="preserve"> girişimcilik odaklı öğrenciler yönlendirilmeli</w:t>
            </w:r>
          </w:p>
        </w:tc>
      </w:tr>
      <w:tr w:rsidR="00BF1886" w:rsidRPr="00ED6C20" w:rsidTr="00BF1886">
        <w:trPr>
          <w:trHeight w:hRule="exact" w:val="1980"/>
        </w:trPr>
        <w:tc>
          <w:tcPr>
            <w:tcW w:w="1555" w:type="dxa"/>
            <w:tcBorders>
              <w:top w:val="single" w:sz="2" w:space="0" w:color="000000"/>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57"/>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Teknolojik</w:t>
            </w:r>
          </w:p>
        </w:tc>
        <w:tc>
          <w:tcPr>
            <w:tcW w:w="1985"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Üniversitelerin teknolojik altyapısının eşit olmaması, Fırat İİBF Fakültesinin kapalı alanlarında cep telefonunun çekmemesi</w:t>
            </w:r>
          </w:p>
        </w:tc>
        <w:tc>
          <w:tcPr>
            <w:tcW w:w="1993"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Projeksiyon cihazı, akıllı tahta gibi uygulamaların yaygınlaşması</w:t>
            </w:r>
          </w:p>
        </w:tc>
        <w:tc>
          <w:tcPr>
            <w:tcW w:w="1691"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Teknolojinin hazır bilgiyi teşvik etmesi ve zihinsel tembellik</w:t>
            </w:r>
          </w:p>
        </w:tc>
        <w:tc>
          <w:tcPr>
            <w:tcW w:w="1849"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Teknolojik araçlar eşit dağıtılmalı ve akademisyenler bilinçlendirilmeli</w:t>
            </w:r>
          </w:p>
        </w:tc>
      </w:tr>
      <w:tr w:rsidR="00BF1886" w:rsidRPr="00ED6C20" w:rsidTr="00BF1886">
        <w:trPr>
          <w:trHeight w:hRule="exact" w:val="1683"/>
        </w:trPr>
        <w:tc>
          <w:tcPr>
            <w:tcW w:w="1555" w:type="dxa"/>
            <w:tcBorders>
              <w:top w:val="single" w:sz="2" w:space="0" w:color="000000"/>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57"/>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Yasal</w:t>
            </w:r>
          </w:p>
        </w:tc>
        <w:tc>
          <w:tcPr>
            <w:tcW w:w="1985"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Mevzuat değişikliklerinin ak</w:t>
            </w:r>
            <w:r w:rsidR="00CF5D21">
              <w:rPr>
                <w:rFonts w:asciiTheme="majorHAnsi" w:hAnsiTheme="majorHAnsi"/>
                <w:sz w:val="20"/>
                <w:szCs w:val="20"/>
                <w:lang w:val="tr-TR"/>
              </w:rPr>
              <w:t>a</w:t>
            </w:r>
            <w:r w:rsidRPr="00402864">
              <w:rPr>
                <w:rFonts w:asciiTheme="majorHAnsi" w:hAnsiTheme="majorHAnsi"/>
                <w:sz w:val="20"/>
                <w:szCs w:val="20"/>
                <w:lang w:val="tr-TR"/>
              </w:rPr>
              <w:t>demik personele ve öğrencilere olumsuz yansımaları</w:t>
            </w:r>
          </w:p>
        </w:tc>
        <w:tc>
          <w:tcPr>
            <w:tcW w:w="1993"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Eğitim hakkının herkese eşit olarak tanınması ve akademik personelin bu bilince sahip olması</w:t>
            </w:r>
          </w:p>
        </w:tc>
        <w:tc>
          <w:tcPr>
            <w:tcW w:w="1691" w:type="dxa"/>
            <w:tcBorders>
              <w:top w:val="single" w:sz="2" w:space="0" w:color="000000"/>
              <w:left w:val="single" w:sz="2" w:space="0" w:color="000000"/>
              <w:bottom w:val="single" w:sz="2" w:space="0" w:color="000000"/>
              <w:right w:val="single" w:sz="2" w:space="0" w:color="000000"/>
            </w:tcBorders>
          </w:tcPr>
          <w:p w:rsidR="00BF1886" w:rsidRDefault="00BF1886" w:rsidP="00BF1886">
            <w:pPr>
              <w:rPr>
                <w:rFonts w:asciiTheme="majorHAnsi" w:hAnsiTheme="majorHAnsi"/>
                <w:sz w:val="20"/>
                <w:szCs w:val="20"/>
                <w:lang w:val="tr-TR"/>
              </w:rPr>
            </w:pPr>
            <w:r w:rsidRPr="00402864">
              <w:rPr>
                <w:rFonts w:asciiTheme="majorHAnsi" w:hAnsiTheme="majorHAnsi"/>
                <w:sz w:val="20"/>
                <w:szCs w:val="20"/>
                <w:lang w:val="tr-TR"/>
              </w:rPr>
              <w:t>Öğrenci disiplin yönetmeliğindeki ağır cezalar</w:t>
            </w:r>
            <w:r>
              <w:rPr>
                <w:rFonts w:asciiTheme="majorHAnsi" w:hAnsiTheme="majorHAnsi"/>
                <w:sz w:val="20"/>
                <w:szCs w:val="20"/>
                <w:lang w:val="tr-TR"/>
              </w:rPr>
              <w:t xml:space="preserve"> sürekli </w:t>
            </w:r>
          </w:p>
          <w:p w:rsidR="00BF1886" w:rsidRPr="00402864" w:rsidRDefault="00BF1886" w:rsidP="00BF1886">
            <w:pPr>
              <w:rPr>
                <w:rFonts w:asciiTheme="majorHAnsi" w:hAnsiTheme="majorHAnsi"/>
                <w:sz w:val="20"/>
                <w:szCs w:val="20"/>
                <w:lang w:val="tr-TR"/>
              </w:rPr>
            </w:pPr>
            <w:r>
              <w:rPr>
                <w:rFonts w:asciiTheme="majorHAnsi" w:hAnsiTheme="majorHAnsi"/>
                <w:sz w:val="20"/>
                <w:szCs w:val="20"/>
                <w:lang w:val="tr-TR"/>
              </w:rPr>
              <w:t>Değişen mevzuatlar</w:t>
            </w:r>
          </w:p>
        </w:tc>
        <w:tc>
          <w:tcPr>
            <w:tcW w:w="1849"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Cezalar azaltılmalı</w:t>
            </w:r>
          </w:p>
        </w:tc>
      </w:tr>
      <w:tr w:rsidR="00BF1886" w:rsidRPr="00ED6C20" w:rsidTr="00BF1886">
        <w:trPr>
          <w:trHeight w:hRule="exact" w:val="850"/>
        </w:trPr>
        <w:tc>
          <w:tcPr>
            <w:tcW w:w="1555" w:type="dxa"/>
            <w:tcBorders>
              <w:top w:val="single" w:sz="2" w:space="0" w:color="000000"/>
              <w:left w:val="single" w:sz="2" w:space="0" w:color="000000"/>
              <w:bottom w:val="single" w:sz="2" w:space="0" w:color="000000"/>
              <w:right w:val="single" w:sz="2" w:space="0" w:color="000000"/>
            </w:tcBorders>
            <w:shd w:val="clear" w:color="auto" w:fill="943634" w:themeFill="accent2" w:themeFillShade="BF"/>
          </w:tcPr>
          <w:p w:rsidR="00BF1886" w:rsidRPr="00402864" w:rsidRDefault="00BF1886" w:rsidP="00BF1886">
            <w:pPr>
              <w:pStyle w:val="TableParagraph"/>
              <w:spacing w:before="57"/>
              <w:ind w:left="105"/>
              <w:rPr>
                <w:rFonts w:asciiTheme="majorHAnsi" w:eastAsia="Calibri" w:hAnsiTheme="majorHAnsi" w:cs="Calibri"/>
                <w:sz w:val="20"/>
                <w:szCs w:val="20"/>
                <w:lang w:val="tr-TR"/>
              </w:rPr>
            </w:pPr>
            <w:r w:rsidRPr="00402864">
              <w:rPr>
                <w:rFonts w:asciiTheme="majorHAnsi" w:hAnsiTheme="majorHAnsi"/>
                <w:b/>
                <w:color w:val="FFFFFF"/>
                <w:sz w:val="20"/>
                <w:szCs w:val="20"/>
                <w:lang w:val="tr-TR"/>
              </w:rPr>
              <w:t>Çevresel</w:t>
            </w:r>
          </w:p>
        </w:tc>
        <w:tc>
          <w:tcPr>
            <w:tcW w:w="1985"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Dünya standartlarına uyum sağlayamamak</w:t>
            </w:r>
          </w:p>
        </w:tc>
        <w:tc>
          <w:tcPr>
            <w:tcW w:w="1993"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Değişim programları</w:t>
            </w:r>
          </w:p>
        </w:tc>
        <w:tc>
          <w:tcPr>
            <w:tcW w:w="1691"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Üniversitelerin çoğunun yerel olması</w:t>
            </w:r>
          </w:p>
        </w:tc>
        <w:tc>
          <w:tcPr>
            <w:tcW w:w="1849" w:type="dxa"/>
            <w:tcBorders>
              <w:top w:val="single" w:sz="2" w:space="0" w:color="000000"/>
              <w:left w:val="single" w:sz="2" w:space="0" w:color="000000"/>
              <w:bottom w:val="single" w:sz="2" w:space="0" w:color="000000"/>
              <w:right w:val="single" w:sz="2" w:space="0" w:color="000000"/>
            </w:tcBorders>
          </w:tcPr>
          <w:p w:rsidR="00BF1886" w:rsidRPr="00402864" w:rsidRDefault="00BF1886" w:rsidP="00BF1886">
            <w:pPr>
              <w:rPr>
                <w:rFonts w:asciiTheme="majorHAnsi" w:hAnsiTheme="majorHAnsi"/>
                <w:sz w:val="20"/>
                <w:szCs w:val="20"/>
                <w:lang w:val="tr-TR"/>
              </w:rPr>
            </w:pPr>
            <w:r w:rsidRPr="00402864">
              <w:rPr>
                <w:rFonts w:asciiTheme="majorHAnsi" w:hAnsiTheme="majorHAnsi"/>
                <w:sz w:val="20"/>
                <w:szCs w:val="20"/>
                <w:lang w:val="tr-TR"/>
              </w:rPr>
              <w:t>Yabancı dil eğitimine ağırlık verilmeli</w:t>
            </w:r>
          </w:p>
        </w:tc>
      </w:tr>
    </w:tbl>
    <w:p w:rsidR="00BF1886" w:rsidRDefault="00BF1886" w:rsidP="00BF1886">
      <w:pPr>
        <w:pStyle w:val="Balk2"/>
        <w:ind w:left="0"/>
      </w:pPr>
      <w:r>
        <w:br w:type="page"/>
      </w:r>
    </w:p>
    <w:p w:rsidR="00EC24F7" w:rsidRPr="00142823" w:rsidRDefault="00EC24F7" w:rsidP="00361837">
      <w:pPr>
        <w:pStyle w:val="Balk2"/>
        <w:numPr>
          <w:ilvl w:val="1"/>
          <w:numId w:val="30"/>
        </w:numPr>
      </w:pPr>
      <w:bookmarkStart w:id="77" w:name="_Toc510531775"/>
      <w:r w:rsidRPr="00142823">
        <w:lastRenderedPageBreak/>
        <w:t>GZFT</w:t>
      </w:r>
      <w:r w:rsidR="00D9529C">
        <w:t xml:space="preserve"> </w:t>
      </w:r>
      <w:r w:rsidRPr="00142823">
        <w:t>(SWOT) ANALİZİ</w:t>
      </w:r>
      <w:bookmarkEnd w:id="77"/>
    </w:p>
    <w:p w:rsidR="009A0F32" w:rsidRPr="009A0F32" w:rsidRDefault="009A0F32" w:rsidP="009A0F32">
      <w:pPr>
        <w:pStyle w:val="GvdeMetni"/>
        <w:spacing w:line="276" w:lineRule="auto"/>
        <w:ind w:left="238"/>
        <w:jc w:val="both"/>
        <w:rPr>
          <w:lang w:val="tr-TR"/>
        </w:rPr>
      </w:pPr>
      <w:r w:rsidRPr="009A0F32">
        <w:rPr>
          <w:lang w:val="tr-TR"/>
        </w:rPr>
        <w:t>Durum analizi kapsamında kullanılacak temel yöntemlerden birisi de GZFT analizidir. Bu analiz, idarenin ve idareyi etkileyen koşulların sistematik olarak incelendiği bir yöntemdir. Bu kapsamda, idarenin güçlü ve zayıf yönleri ile idare dışında oluşabilecek fırsatlar ve tehditler</w:t>
      </w:r>
      <w:r>
        <w:rPr>
          <w:lang w:val="tr-TR"/>
        </w:rPr>
        <w:t xml:space="preserve"> </w:t>
      </w:r>
      <w:r w:rsidRPr="009A0F32">
        <w:rPr>
          <w:lang w:val="tr-TR"/>
        </w:rPr>
        <w:t>belirlenir. İdarenin güçlü ve zayıf yönleri kuruluş içi analiz ile durum analizi kapsamında yapılan diğer çalışmaların sonuçlarından, fırsatlar ve tehditleri ise PESTLE analizi sonuçlarından yararlanılarak tespit edilir.</w:t>
      </w:r>
    </w:p>
    <w:p w:rsidR="009A0F32" w:rsidRPr="009A0F32" w:rsidRDefault="009A0F32" w:rsidP="009A0F32">
      <w:pPr>
        <w:pStyle w:val="GvdeMetni"/>
        <w:spacing w:line="276" w:lineRule="auto"/>
        <w:ind w:left="238"/>
        <w:jc w:val="both"/>
        <w:rPr>
          <w:lang w:val="tr-TR"/>
        </w:rPr>
      </w:pPr>
      <w:r w:rsidRPr="009A0F32">
        <w:rPr>
          <w:lang w:val="tr-TR"/>
        </w:rPr>
        <w:t>Bu yaklaşım, planlama yapılırken idarenin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idare tarafından belirlenen stratejilerin GZFT analizi sonuçlarıyla uyumlu olması önemlidir.</w:t>
      </w:r>
    </w:p>
    <w:p w:rsidR="009A0F32" w:rsidRPr="009A0F32" w:rsidRDefault="009A0F32" w:rsidP="009A0F32">
      <w:pPr>
        <w:pStyle w:val="GvdeMetni"/>
        <w:spacing w:line="276" w:lineRule="auto"/>
        <w:ind w:left="238"/>
        <w:jc w:val="both"/>
        <w:rPr>
          <w:b/>
          <w:lang w:val="tr-TR"/>
        </w:rPr>
      </w:pPr>
      <w:r w:rsidRPr="009A0F32">
        <w:rPr>
          <w:b/>
          <w:lang w:val="tr-TR"/>
        </w:rPr>
        <w:t>Güçlü ve Zayıf Yönler</w:t>
      </w:r>
    </w:p>
    <w:p w:rsidR="009A0F32" w:rsidRPr="009A0F32" w:rsidRDefault="009A0F32" w:rsidP="009A0F32">
      <w:pPr>
        <w:pStyle w:val="GvdeMetni"/>
        <w:spacing w:line="276" w:lineRule="auto"/>
        <w:ind w:left="238"/>
        <w:jc w:val="both"/>
        <w:rPr>
          <w:lang w:val="tr-TR"/>
        </w:rPr>
      </w:pPr>
      <w:r w:rsidRPr="009A0F32">
        <w:rPr>
          <w:lang w:val="tr-TR"/>
        </w:rPr>
        <w:t>Güçlü yönler idare tarafından kontrol edilebilen, idarenin amaç ve hedeflerine ulaşırken yararlanabileceği, yüksek değer ürettiği ya da başarılı performans gösterdiği ve paydaşların idarenin olumlu içsel özellikleri olarak gördüğü hususlardır. Güçlü yönler yetenekli işgücü ve güçlü mali yapı gibi somut hususlar olabileceği gibi liderlik ya da destekleyici kurum kültürü gibi soyut hususlar da olabilir.</w:t>
      </w:r>
    </w:p>
    <w:p w:rsidR="009A0F32" w:rsidRPr="009A0F32" w:rsidRDefault="009A0F32" w:rsidP="009A0F32">
      <w:pPr>
        <w:pStyle w:val="GvdeMetni"/>
        <w:spacing w:line="276" w:lineRule="auto"/>
        <w:ind w:left="238"/>
        <w:jc w:val="both"/>
        <w:rPr>
          <w:lang w:val="tr-TR"/>
        </w:rPr>
      </w:pPr>
      <w:r w:rsidRPr="009A0F32">
        <w:rPr>
          <w:lang w:val="tr-TR"/>
        </w:rPr>
        <w:t>Zayıf yönler ise idarenin başarısını etkileyebilecek eksikliklerdir. Başka bir ifadeyle idarenin üstesinden gelmesi gereken olumsuz yönleridir. Zayıf yönlerin belirlenmesinde “neleri iyileştirmeliyiz” sorusuna odaklanılması gerekir.</w:t>
      </w:r>
    </w:p>
    <w:p w:rsidR="009A0F32" w:rsidRPr="009A0F32" w:rsidRDefault="009A0F32" w:rsidP="009A0F32">
      <w:pPr>
        <w:pStyle w:val="GvdeMetni"/>
        <w:spacing w:line="276" w:lineRule="auto"/>
        <w:ind w:left="238"/>
        <w:jc w:val="both"/>
        <w:rPr>
          <w:b/>
          <w:lang w:val="tr-TR"/>
        </w:rPr>
      </w:pPr>
      <w:r w:rsidRPr="009A0F32">
        <w:rPr>
          <w:b/>
          <w:lang w:val="tr-TR"/>
        </w:rPr>
        <w:t>Fırsatlar ve Tehditler</w:t>
      </w:r>
    </w:p>
    <w:p w:rsidR="009A0F32" w:rsidRPr="009A0F32" w:rsidRDefault="009A0F32" w:rsidP="009A0F32">
      <w:pPr>
        <w:pStyle w:val="GvdeMetni"/>
        <w:spacing w:line="276" w:lineRule="auto"/>
        <w:ind w:left="238"/>
        <w:jc w:val="both"/>
        <w:rPr>
          <w:lang w:val="tr-TR"/>
        </w:rPr>
      </w:pPr>
      <w:r w:rsidRPr="009A0F32">
        <w:rPr>
          <w:lang w:val="tr-TR"/>
        </w:rPr>
        <w:t>Fırsatlar, idarenin kontrolü dışında ortaya çıkan ve idare için avantaj sağlaması muhtemel olan etken ya da durumlardır. Tehditler ise idarenin kontrolü dışında gerçekleşen ve olumsuz etkilerinin önlenmesi ya da sınırlandırılması gereken unsurlardır. İdareyi etkileyebilecek politik, ekonomik, sosyokültürel, teknolojik ya da siyasi etkenlerin bu kapsamda değerlendirilmesi gerekir.</w:t>
      </w:r>
    </w:p>
    <w:p w:rsidR="009A0F32" w:rsidRPr="009A0F32" w:rsidRDefault="009A0F32" w:rsidP="009A0F32">
      <w:pPr>
        <w:pStyle w:val="GvdeMetni"/>
        <w:spacing w:line="276" w:lineRule="auto"/>
        <w:ind w:left="238"/>
        <w:jc w:val="both"/>
        <w:rPr>
          <w:lang w:val="tr-TR"/>
        </w:rPr>
      </w:pPr>
      <w:r w:rsidRPr="009A0F32">
        <w:rPr>
          <w:lang w:val="tr-TR"/>
        </w:rPr>
        <w:t>Güçlü ve zayıf yönler ile fırsatlar ve tehditler arasında duruma göre geçişkenlik olabilir. Örneğin personel sayısının az olması zayıf bir yön olabileceği gibi personelin idarenin  kontrolü dışında bütçe imkânları çerçevesinde idareye tahsis edildiği için bir tehdit olarak da değerlendirilebilir. Aynı şekilde bütçe imkânlarının iyi olması güçlü yön olabileceği gibi idarenin talep ettiği ödeneği merkezi bütçeden alabilmesi nedeniyle fırsat olarak da algılanabilir.</w:t>
      </w:r>
    </w:p>
    <w:p w:rsidR="009A0F32" w:rsidRPr="009A0F32" w:rsidRDefault="009A0F32" w:rsidP="009A0F32">
      <w:pPr>
        <w:pStyle w:val="GvdeMetni"/>
        <w:spacing w:line="276" w:lineRule="auto"/>
        <w:ind w:left="238"/>
        <w:jc w:val="both"/>
        <w:rPr>
          <w:lang w:val="tr-TR"/>
        </w:rPr>
      </w:pPr>
      <w:r w:rsidRPr="009A0F32">
        <w:rPr>
          <w:lang w:val="tr-TR"/>
        </w:rPr>
        <w:t>GZFT analizinde aşağıdaki faktörlerin dikkate alınması gerekir:</w:t>
      </w:r>
    </w:p>
    <w:p w:rsidR="009A0F32" w:rsidRPr="009A0F32" w:rsidRDefault="009A0F32" w:rsidP="009A0F32">
      <w:pPr>
        <w:pStyle w:val="GvdeMetni"/>
        <w:numPr>
          <w:ilvl w:val="0"/>
          <w:numId w:val="47"/>
        </w:numPr>
        <w:spacing w:line="276" w:lineRule="auto"/>
        <w:jc w:val="both"/>
        <w:rPr>
          <w:lang w:val="tr-TR"/>
        </w:rPr>
      </w:pPr>
      <w:r w:rsidRPr="009A0F32">
        <w:rPr>
          <w:lang w:val="tr-TR"/>
        </w:rPr>
        <w:t>PESTLE analizi bulguları</w:t>
      </w:r>
    </w:p>
    <w:p w:rsidR="009A0F32" w:rsidRPr="009A0F32" w:rsidRDefault="009A0F32" w:rsidP="009A0F32">
      <w:pPr>
        <w:pStyle w:val="GvdeMetni"/>
        <w:numPr>
          <w:ilvl w:val="0"/>
          <w:numId w:val="47"/>
        </w:numPr>
        <w:spacing w:line="276" w:lineRule="auto"/>
        <w:jc w:val="both"/>
        <w:rPr>
          <w:lang w:val="tr-TR"/>
        </w:rPr>
      </w:pPr>
      <w:r w:rsidRPr="009A0F32">
        <w:rPr>
          <w:lang w:val="tr-TR"/>
        </w:rPr>
        <w:t>Üst politika belgelerinde yer alan amaçlar ve politikalar ile kurumsal sorumluklar</w:t>
      </w:r>
    </w:p>
    <w:p w:rsidR="009A0F32" w:rsidRPr="009A0F32" w:rsidRDefault="009A0F32" w:rsidP="009A0F32">
      <w:pPr>
        <w:pStyle w:val="GvdeMetni"/>
        <w:numPr>
          <w:ilvl w:val="0"/>
          <w:numId w:val="47"/>
        </w:numPr>
        <w:spacing w:line="276" w:lineRule="auto"/>
        <w:jc w:val="both"/>
        <w:rPr>
          <w:lang w:val="tr-TR"/>
        </w:rPr>
      </w:pPr>
      <w:r w:rsidRPr="009A0F32">
        <w:rPr>
          <w:lang w:val="tr-TR"/>
        </w:rPr>
        <w:t>Diğer idarelerin stratejik planlarında yer alan ilgili amaç ve hedefleri</w:t>
      </w:r>
    </w:p>
    <w:p w:rsidR="009A0F32" w:rsidRDefault="009A0F32" w:rsidP="009A0F32">
      <w:pPr>
        <w:pStyle w:val="GvdeMetni"/>
        <w:numPr>
          <w:ilvl w:val="0"/>
          <w:numId w:val="47"/>
        </w:numPr>
        <w:spacing w:line="276" w:lineRule="auto"/>
        <w:jc w:val="both"/>
        <w:rPr>
          <w:lang w:val="tr-TR"/>
        </w:rPr>
      </w:pPr>
      <w:r w:rsidRPr="009A0F32">
        <w:rPr>
          <w:lang w:val="tr-TR"/>
        </w:rPr>
        <w:t>Paydaş analizi sonuçları</w:t>
      </w:r>
    </w:p>
    <w:p w:rsidR="00EC24F7" w:rsidRDefault="009A0F32" w:rsidP="00EC24F7">
      <w:pPr>
        <w:pStyle w:val="GvdeMetni"/>
        <w:spacing w:line="276" w:lineRule="auto"/>
        <w:ind w:left="238"/>
        <w:jc w:val="both"/>
        <w:rPr>
          <w:lang w:val="tr-TR"/>
        </w:rPr>
      </w:pPr>
      <w:r>
        <w:rPr>
          <w:lang w:val="tr-TR"/>
        </w:rPr>
        <w:t>Tüm bunları dikkate alarak f</w:t>
      </w:r>
      <w:r w:rsidR="00EC24F7" w:rsidRPr="00C860F9">
        <w:rPr>
          <w:lang w:val="tr-TR"/>
        </w:rPr>
        <w:t>akültemizin 2019-2023 plan dönemi ile ilgili güçlü ve zayıf yönleri, dış tehditleri ve yakalayabileceği fırsatlar aşağıdaki şekilde</w:t>
      </w:r>
      <w:r w:rsidR="00EC24F7" w:rsidRPr="00C860F9">
        <w:rPr>
          <w:spacing w:val="-9"/>
          <w:lang w:val="tr-TR"/>
        </w:rPr>
        <w:t xml:space="preserve"> </w:t>
      </w:r>
      <w:r w:rsidR="00EC24F7" w:rsidRPr="00C860F9">
        <w:rPr>
          <w:lang w:val="tr-TR"/>
        </w:rPr>
        <w:t>belirlenmiştir.</w:t>
      </w:r>
    </w:p>
    <w:p w:rsidR="008916C6" w:rsidRDefault="008916C6" w:rsidP="00EC24F7">
      <w:pPr>
        <w:pStyle w:val="GvdeMetni"/>
        <w:spacing w:line="276" w:lineRule="auto"/>
        <w:ind w:left="238"/>
        <w:jc w:val="both"/>
        <w:rPr>
          <w:lang w:val="tr-TR"/>
        </w:rPr>
      </w:pPr>
    </w:p>
    <w:p w:rsidR="00EC24F7" w:rsidRPr="008916C6" w:rsidRDefault="008916C6" w:rsidP="008916C6">
      <w:pPr>
        <w:pStyle w:val="ResimYazs"/>
        <w:rPr>
          <w:rFonts w:asciiTheme="majorHAnsi" w:eastAsia="Calibri" w:hAnsiTheme="majorHAnsi" w:cs="Calibri"/>
          <w:b/>
          <w:bCs/>
          <w:color w:val="auto"/>
          <w:sz w:val="22"/>
          <w:szCs w:val="22"/>
          <w:lang w:val="tr-TR"/>
        </w:rPr>
      </w:pPr>
      <w:bookmarkStart w:id="78" w:name="_Toc510451985"/>
      <w:r w:rsidRPr="008916C6">
        <w:rPr>
          <w:rFonts w:asciiTheme="majorHAnsi" w:hAnsiTheme="majorHAnsi"/>
          <w:b/>
          <w:color w:val="auto"/>
          <w:sz w:val="22"/>
          <w:szCs w:val="22"/>
        </w:rPr>
        <w:lastRenderedPageBreak/>
        <w:t xml:space="preserve">Tablo </w:t>
      </w:r>
      <w:r w:rsidRPr="008916C6">
        <w:rPr>
          <w:rFonts w:asciiTheme="majorHAnsi" w:hAnsiTheme="majorHAnsi"/>
          <w:b/>
          <w:color w:val="auto"/>
          <w:sz w:val="22"/>
          <w:szCs w:val="22"/>
        </w:rPr>
        <w:fldChar w:fldCharType="begin"/>
      </w:r>
      <w:r w:rsidRPr="008916C6">
        <w:rPr>
          <w:rFonts w:asciiTheme="majorHAnsi" w:hAnsiTheme="majorHAnsi"/>
          <w:b/>
          <w:color w:val="auto"/>
          <w:sz w:val="22"/>
          <w:szCs w:val="22"/>
        </w:rPr>
        <w:instrText xml:space="preserve"> SEQ Tablo \* ARABIC </w:instrText>
      </w:r>
      <w:r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27</w:t>
      </w:r>
      <w:r w:rsidRPr="008916C6">
        <w:rPr>
          <w:rFonts w:asciiTheme="majorHAnsi" w:hAnsiTheme="majorHAnsi"/>
          <w:b/>
          <w:color w:val="auto"/>
          <w:sz w:val="22"/>
          <w:szCs w:val="22"/>
        </w:rPr>
        <w:fldChar w:fldCharType="end"/>
      </w:r>
      <w:r w:rsidRPr="008916C6">
        <w:rPr>
          <w:rFonts w:asciiTheme="majorHAnsi" w:hAnsiTheme="majorHAnsi"/>
          <w:b/>
          <w:color w:val="auto"/>
          <w:sz w:val="22"/>
          <w:szCs w:val="22"/>
        </w:rPr>
        <w:t>:</w:t>
      </w:r>
      <w:r w:rsidRPr="008916C6">
        <w:rPr>
          <w:rFonts w:asciiTheme="majorHAnsi" w:hAnsiTheme="majorHAnsi"/>
          <w:color w:val="auto"/>
          <w:sz w:val="22"/>
          <w:szCs w:val="22"/>
        </w:rPr>
        <w:t xml:space="preserve"> Güçlü ve Zayıf Yönler</w:t>
      </w:r>
      <w:bookmarkEnd w:id="78"/>
    </w:p>
    <w:tbl>
      <w:tblPr>
        <w:tblStyle w:val="TableNormal"/>
        <w:tblW w:w="0" w:type="auto"/>
        <w:tblInd w:w="115" w:type="dxa"/>
        <w:tblLayout w:type="fixed"/>
        <w:tblLook w:val="01E0" w:firstRow="1" w:lastRow="1" w:firstColumn="1" w:lastColumn="1" w:noHBand="0" w:noVBand="0"/>
      </w:tblPr>
      <w:tblGrid>
        <w:gridCol w:w="4695"/>
        <w:gridCol w:w="4754"/>
      </w:tblGrid>
      <w:tr w:rsidR="00EC24F7" w:rsidRPr="00C860F9" w:rsidTr="00BF1886">
        <w:trPr>
          <w:trHeight w:hRule="exact" w:val="585"/>
        </w:trPr>
        <w:tc>
          <w:tcPr>
            <w:tcW w:w="4695" w:type="dxa"/>
            <w:tcBorders>
              <w:top w:val="single" w:sz="12" w:space="0" w:color="000000"/>
              <w:left w:val="single" w:sz="4" w:space="0" w:color="auto"/>
              <w:bottom w:val="single" w:sz="4" w:space="0" w:color="000000"/>
              <w:right w:val="single" w:sz="4" w:space="0" w:color="auto"/>
            </w:tcBorders>
            <w:shd w:val="clear" w:color="auto" w:fill="943634" w:themeFill="accent2" w:themeFillShade="BF"/>
          </w:tcPr>
          <w:p w:rsidR="00EC24F7" w:rsidRPr="00BF1886" w:rsidRDefault="00EC24F7" w:rsidP="009C2E05">
            <w:pPr>
              <w:pStyle w:val="TableParagraph"/>
              <w:spacing w:before="81" w:line="276" w:lineRule="auto"/>
              <w:ind w:right="14"/>
              <w:jc w:val="center"/>
              <w:rPr>
                <w:rFonts w:ascii="Cambria" w:eastAsia="Calibri" w:hAnsi="Cambria" w:cs="Calibri"/>
                <w:color w:val="FFFFFF" w:themeColor="background1"/>
                <w:lang w:val="tr-TR"/>
              </w:rPr>
            </w:pPr>
            <w:r w:rsidRPr="00BF1886">
              <w:rPr>
                <w:rFonts w:ascii="Cambria" w:hAnsi="Cambria"/>
                <w:b/>
                <w:color w:val="FFFFFF" w:themeColor="background1"/>
                <w:lang w:val="tr-TR"/>
              </w:rPr>
              <w:t>Güçlü</w:t>
            </w:r>
            <w:r w:rsidRPr="00BF1886">
              <w:rPr>
                <w:rFonts w:ascii="Cambria" w:hAnsi="Cambria"/>
                <w:b/>
                <w:color w:val="FFFFFF" w:themeColor="background1"/>
                <w:spacing w:val="-4"/>
                <w:lang w:val="tr-TR"/>
              </w:rPr>
              <w:t xml:space="preserve"> </w:t>
            </w:r>
            <w:r w:rsidRPr="00BF1886">
              <w:rPr>
                <w:rFonts w:ascii="Cambria" w:hAnsi="Cambria"/>
                <w:b/>
                <w:color w:val="FFFFFF" w:themeColor="background1"/>
                <w:lang w:val="tr-TR"/>
              </w:rPr>
              <w:t>Yönler</w:t>
            </w:r>
          </w:p>
        </w:tc>
        <w:tc>
          <w:tcPr>
            <w:tcW w:w="4754" w:type="dxa"/>
            <w:tcBorders>
              <w:top w:val="single" w:sz="12" w:space="0" w:color="000000"/>
              <w:left w:val="single" w:sz="4" w:space="0" w:color="auto"/>
              <w:bottom w:val="single" w:sz="4" w:space="0" w:color="000000"/>
              <w:right w:val="single" w:sz="4" w:space="0" w:color="auto"/>
            </w:tcBorders>
            <w:shd w:val="clear" w:color="auto" w:fill="943634" w:themeFill="accent2" w:themeFillShade="BF"/>
          </w:tcPr>
          <w:p w:rsidR="00EC24F7" w:rsidRPr="00BF1886" w:rsidRDefault="00EC24F7" w:rsidP="009C2E05">
            <w:pPr>
              <w:pStyle w:val="TableParagraph"/>
              <w:spacing w:before="81" w:line="276" w:lineRule="auto"/>
              <w:ind w:right="14"/>
              <w:jc w:val="center"/>
              <w:rPr>
                <w:rFonts w:ascii="Cambria" w:eastAsia="Calibri" w:hAnsi="Cambria" w:cs="Calibri"/>
                <w:b/>
                <w:color w:val="FFFFFF" w:themeColor="background1"/>
                <w:lang w:val="tr-TR"/>
              </w:rPr>
            </w:pPr>
            <w:r w:rsidRPr="00BF1886">
              <w:rPr>
                <w:rFonts w:ascii="Cambria" w:eastAsia="Calibri" w:hAnsi="Cambria" w:cs="Calibri"/>
                <w:b/>
                <w:color w:val="FFFFFF" w:themeColor="background1"/>
                <w:lang w:val="tr-TR"/>
              </w:rPr>
              <w:t>Zayıf Yönler</w:t>
            </w:r>
          </w:p>
        </w:tc>
      </w:tr>
      <w:tr w:rsidR="00EC24F7" w:rsidRPr="00C860F9" w:rsidTr="009C2E05">
        <w:trPr>
          <w:trHeight w:hRule="exact" w:val="10468"/>
        </w:trPr>
        <w:tc>
          <w:tcPr>
            <w:tcW w:w="4695" w:type="dxa"/>
            <w:tcBorders>
              <w:top w:val="single" w:sz="4" w:space="0" w:color="000000"/>
              <w:left w:val="single" w:sz="4" w:space="0" w:color="auto"/>
              <w:bottom w:val="single" w:sz="12" w:space="0" w:color="000000"/>
              <w:right w:val="single" w:sz="4" w:space="0" w:color="auto"/>
            </w:tcBorders>
          </w:tcPr>
          <w:p w:rsidR="00EC24F7" w:rsidRPr="00EA36D4" w:rsidRDefault="00EC24F7" w:rsidP="009C2E05">
            <w:pPr>
              <w:pStyle w:val="TableParagraph"/>
              <w:spacing w:before="12" w:line="276" w:lineRule="auto"/>
              <w:rPr>
                <w:rFonts w:ascii="Cambria" w:eastAsia="Calibri" w:hAnsi="Cambria" w:cs="Calibri"/>
                <w:b/>
                <w:bCs/>
                <w:sz w:val="20"/>
                <w:szCs w:val="20"/>
                <w:lang w:val="tr-TR"/>
              </w:rPr>
            </w:pPr>
          </w:p>
          <w:p w:rsidR="008C7263"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8C7263">
              <w:rPr>
                <w:rFonts w:ascii="Cambria" w:hAnsi="Cambria"/>
                <w:sz w:val="20"/>
                <w:szCs w:val="20"/>
                <w:lang w:val="tr-TR"/>
              </w:rPr>
              <w:t xml:space="preserve">Akademik personelin </w:t>
            </w:r>
            <w:r w:rsidR="008C7263" w:rsidRPr="008C7263">
              <w:rPr>
                <w:rFonts w:ascii="Cambria" w:hAnsi="Cambria"/>
                <w:sz w:val="20"/>
                <w:szCs w:val="20"/>
                <w:lang w:val="tr-TR"/>
              </w:rPr>
              <w:t>genç y</w:t>
            </w:r>
            <w:r w:rsidR="00957937">
              <w:rPr>
                <w:rFonts w:ascii="Cambria" w:hAnsi="Cambria"/>
                <w:sz w:val="20"/>
                <w:szCs w:val="20"/>
                <w:lang w:val="tr-TR"/>
              </w:rPr>
              <w:t xml:space="preserve">aş grubunda olması, </w:t>
            </w:r>
            <w:r w:rsidR="008C7263" w:rsidRPr="008C7263">
              <w:rPr>
                <w:rFonts w:ascii="Cambria" w:hAnsi="Cambria"/>
                <w:sz w:val="20"/>
                <w:szCs w:val="20"/>
                <w:lang w:val="tr-TR"/>
              </w:rPr>
              <w:t>girişken</w:t>
            </w:r>
            <w:r w:rsidR="002419AF">
              <w:rPr>
                <w:rFonts w:ascii="Cambria" w:hAnsi="Cambria"/>
                <w:sz w:val="20"/>
                <w:szCs w:val="20"/>
                <w:lang w:val="tr-TR"/>
              </w:rPr>
              <w:t>, dinamik</w:t>
            </w:r>
            <w:r w:rsidR="008C7263" w:rsidRPr="008C7263">
              <w:rPr>
                <w:rFonts w:ascii="Cambria" w:hAnsi="Cambria"/>
                <w:sz w:val="20"/>
                <w:szCs w:val="20"/>
                <w:lang w:val="tr-TR"/>
              </w:rPr>
              <w:t xml:space="preserve"> </w:t>
            </w:r>
            <w:r w:rsidR="0036357C">
              <w:rPr>
                <w:rFonts w:ascii="Cambria" w:hAnsi="Cambria"/>
                <w:sz w:val="20"/>
                <w:szCs w:val="20"/>
                <w:lang w:val="tr-TR"/>
              </w:rPr>
              <w:t xml:space="preserve">ve yenilikçi </w:t>
            </w:r>
            <w:r w:rsidR="00E10B06">
              <w:rPr>
                <w:rFonts w:ascii="Cambria" w:hAnsi="Cambria"/>
                <w:sz w:val="20"/>
                <w:szCs w:val="20"/>
                <w:lang w:val="tr-TR"/>
              </w:rPr>
              <w:t>niteli</w:t>
            </w:r>
            <w:r w:rsidR="002419AF">
              <w:rPr>
                <w:rFonts w:ascii="Cambria" w:hAnsi="Cambria"/>
                <w:sz w:val="20"/>
                <w:szCs w:val="20"/>
                <w:lang w:val="tr-TR"/>
              </w:rPr>
              <w:t>klere sahip olmaları</w:t>
            </w:r>
            <w:r w:rsidR="00957937">
              <w:rPr>
                <w:rFonts w:ascii="Cambria" w:hAnsi="Cambria"/>
                <w:sz w:val="20"/>
                <w:szCs w:val="20"/>
                <w:lang w:val="tr-TR"/>
              </w:rPr>
              <w:t>,</w:t>
            </w:r>
          </w:p>
          <w:p w:rsidR="00EC24F7" w:rsidRPr="00CD2A2A" w:rsidRDefault="00CD2A2A" w:rsidP="009C2E05">
            <w:pPr>
              <w:pStyle w:val="TableParagraph"/>
              <w:numPr>
                <w:ilvl w:val="0"/>
                <w:numId w:val="10"/>
              </w:numPr>
              <w:tabs>
                <w:tab w:val="left" w:pos="817"/>
              </w:tabs>
              <w:spacing w:line="276" w:lineRule="auto"/>
              <w:ind w:hanging="358"/>
              <w:rPr>
                <w:rFonts w:ascii="Cambria" w:hAnsi="Cambria"/>
                <w:sz w:val="20"/>
                <w:szCs w:val="20"/>
                <w:lang w:val="tr-TR"/>
              </w:rPr>
            </w:pPr>
            <w:r w:rsidRPr="00CD2A2A">
              <w:rPr>
                <w:rFonts w:ascii="Cambria" w:hAnsi="Cambria"/>
                <w:sz w:val="20"/>
                <w:szCs w:val="20"/>
                <w:lang w:val="tr-TR"/>
              </w:rPr>
              <w:t>Bilimsel yayın sayısı</w:t>
            </w:r>
            <w:r>
              <w:rPr>
                <w:rFonts w:ascii="Cambria" w:hAnsi="Cambria"/>
                <w:sz w:val="20"/>
                <w:szCs w:val="20"/>
                <w:lang w:val="tr-TR"/>
              </w:rPr>
              <w:t>,</w:t>
            </w:r>
          </w:p>
          <w:p w:rsidR="006E1164" w:rsidRDefault="00CD2A2A" w:rsidP="009C2E05">
            <w:pPr>
              <w:pStyle w:val="TableParagraph"/>
              <w:numPr>
                <w:ilvl w:val="0"/>
                <w:numId w:val="10"/>
              </w:numPr>
              <w:tabs>
                <w:tab w:val="left" w:pos="817"/>
              </w:tabs>
              <w:spacing w:line="276" w:lineRule="auto"/>
              <w:ind w:hanging="358"/>
              <w:rPr>
                <w:rFonts w:ascii="Cambria" w:hAnsi="Cambria"/>
                <w:sz w:val="20"/>
                <w:szCs w:val="20"/>
                <w:lang w:val="tr-TR"/>
              </w:rPr>
            </w:pPr>
            <w:r w:rsidRPr="00CD2A2A">
              <w:rPr>
                <w:rFonts w:ascii="Cambria" w:hAnsi="Cambria"/>
                <w:sz w:val="20"/>
                <w:szCs w:val="20"/>
                <w:lang w:val="tr-TR"/>
              </w:rPr>
              <w:t>Disipliner ve interdisipliner çok sayıda</w:t>
            </w:r>
            <w:r w:rsidR="00EC24F7" w:rsidRPr="00CD2A2A">
              <w:rPr>
                <w:rFonts w:ascii="Cambria" w:hAnsi="Cambria"/>
                <w:sz w:val="20"/>
                <w:szCs w:val="20"/>
                <w:lang w:val="tr-TR"/>
              </w:rPr>
              <w:t xml:space="preserve"> lisansüstü </w:t>
            </w:r>
            <w:r w:rsidRPr="00CD2A2A">
              <w:rPr>
                <w:rFonts w:ascii="Cambria" w:hAnsi="Cambria"/>
                <w:sz w:val="20"/>
                <w:szCs w:val="20"/>
                <w:lang w:val="tr-TR"/>
              </w:rPr>
              <w:t>programların varlığı</w:t>
            </w:r>
          </w:p>
          <w:p w:rsidR="006E1164" w:rsidRPr="00CF5D21" w:rsidRDefault="00CF5D21" w:rsidP="00E472E9">
            <w:pPr>
              <w:pStyle w:val="TableParagraph"/>
              <w:numPr>
                <w:ilvl w:val="0"/>
                <w:numId w:val="10"/>
              </w:numPr>
              <w:tabs>
                <w:tab w:val="left" w:pos="817"/>
              </w:tabs>
              <w:spacing w:line="276" w:lineRule="auto"/>
              <w:ind w:hanging="358"/>
              <w:rPr>
                <w:rFonts w:ascii="Cambria" w:hAnsi="Cambria"/>
                <w:sz w:val="20"/>
                <w:szCs w:val="20"/>
                <w:lang w:val="tr-TR"/>
              </w:rPr>
            </w:pPr>
            <w:r w:rsidRPr="00CF5D21">
              <w:rPr>
                <w:rFonts w:ascii="Cambria" w:hAnsi="Cambria"/>
                <w:sz w:val="20"/>
                <w:szCs w:val="20"/>
                <w:lang w:val="tr-TR"/>
              </w:rPr>
              <w:t>İldeki  kurum ve kuruluşların projelerine  sundukları destekler</w:t>
            </w:r>
            <w:r w:rsidR="006E1164" w:rsidRPr="00CF5D21">
              <w:rPr>
                <w:rFonts w:ascii="Cambria" w:hAnsi="Cambria"/>
                <w:sz w:val="20"/>
                <w:szCs w:val="20"/>
                <w:lang w:val="tr-TR"/>
              </w:rPr>
              <w:t xml:space="preserve">  </w:t>
            </w: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r w:rsidRPr="00EA36D4">
              <w:rPr>
                <w:rFonts w:ascii="Cambria" w:hAnsi="Cambria"/>
                <w:sz w:val="20"/>
                <w:szCs w:val="20"/>
                <w:lang w:val="tr-TR"/>
              </w:rPr>
              <w:tab/>
            </w: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9C2E05">
            <w:pPr>
              <w:tabs>
                <w:tab w:val="left" w:pos="1845"/>
              </w:tabs>
              <w:spacing w:line="276" w:lineRule="auto"/>
              <w:rPr>
                <w:rFonts w:ascii="Cambria" w:hAnsi="Cambria"/>
                <w:sz w:val="20"/>
                <w:szCs w:val="20"/>
                <w:lang w:val="tr-TR"/>
              </w:rPr>
            </w:pPr>
          </w:p>
          <w:p w:rsidR="00EC24F7" w:rsidRPr="00EA36D4" w:rsidRDefault="00EC24F7" w:rsidP="00760182">
            <w:pPr>
              <w:tabs>
                <w:tab w:val="left" w:pos="1845"/>
              </w:tabs>
              <w:spacing w:line="276" w:lineRule="auto"/>
              <w:rPr>
                <w:rFonts w:ascii="Cambria" w:hAnsi="Cambria"/>
                <w:sz w:val="20"/>
                <w:szCs w:val="20"/>
                <w:lang w:val="tr-TR"/>
              </w:rPr>
            </w:pPr>
          </w:p>
        </w:tc>
        <w:tc>
          <w:tcPr>
            <w:tcW w:w="4754" w:type="dxa"/>
            <w:tcBorders>
              <w:top w:val="single" w:sz="4" w:space="0" w:color="000000"/>
              <w:left w:val="single" w:sz="4" w:space="0" w:color="auto"/>
              <w:bottom w:val="single" w:sz="12" w:space="0" w:color="000000"/>
              <w:right w:val="single" w:sz="12" w:space="0" w:color="000000"/>
            </w:tcBorders>
          </w:tcPr>
          <w:p w:rsidR="00EC24F7" w:rsidRPr="00EA36D4" w:rsidRDefault="00EC24F7" w:rsidP="009C2E05">
            <w:pPr>
              <w:rPr>
                <w:rFonts w:ascii="Cambria" w:hAnsi="Cambria"/>
                <w:sz w:val="20"/>
                <w:szCs w:val="20"/>
                <w:lang w:val="tr-TR"/>
              </w:rPr>
            </w:pPr>
          </w:p>
          <w:p w:rsidR="00F23BEC" w:rsidRPr="00737A1F" w:rsidRDefault="00F23BEC" w:rsidP="00D00501">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Fakültenin yeni olması ve çoğu  bölümlerin de çok yakın zamanda akademik kadrosunu oluşturması ve eğitim- öğretime başlamış olmasının getirdiği yetersizlikler</w:t>
            </w:r>
          </w:p>
          <w:p w:rsidR="00D00501" w:rsidRPr="00737A1F" w:rsidRDefault="00D00501" w:rsidP="00D00501">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Fiziki b</w:t>
            </w:r>
            <w:r w:rsidR="00EC24F7" w:rsidRPr="00737A1F">
              <w:rPr>
                <w:rFonts w:ascii="Cambria" w:hAnsi="Cambria"/>
                <w:sz w:val="18"/>
                <w:szCs w:val="18"/>
                <w:lang w:val="tr-TR"/>
              </w:rPr>
              <w:t>inanın</w:t>
            </w:r>
            <w:r w:rsidRPr="00737A1F">
              <w:rPr>
                <w:rFonts w:ascii="Cambria" w:hAnsi="Cambria"/>
                <w:sz w:val="18"/>
                <w:szCs w:val="18"/>
                <w:lang w:val="tr-TR"/>
              </w:rPr>
              <w:t xml:space="preserve"> fakültenin gelişimini engelleyecek sınırlılıkta olması, yeterli sayıda dershane ve oda sayısının bulunmaması, bu nedenle derslerin farklı fakültelerde yapılması,</w:t>
            </w:r>
          </w:p>
          <w:p w:rsidR="00EC24F7" w:rsidRPr="00737A1F" w:rsidRDefault="00D00501" w:rsidP="00D00501">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 xml:space="preserve">Öğrenci çalışma </w:t>
            </w:r>
            <w:r w:rsidR="00737A1F" w:rsidRPr="00737A1F">
              <w:rPr>
                <w:rFonts w:ascii="Cambria" w:hAnsi="Cambria"/>
                <w:sz w:val="18"/>
                <w:szCs w:val="18"/>
                <w:lang w:val="tr-TR"/>
              </w:rPr>
              <w:t>mekânlarının</w:t>
            </w:r>
            <w:r w:rsidRPr="00737A1F">
              <w:rPr>
                <w:rFonts w:ascii="Cambria" w:hAnsi="Cambria"/>
                <w:sz w:val="18"/>
                <w:szCs w:val="18"/>
                <w:lang w:val="tr-TR"/>
              </w:rPr>
              <w:t xml:space="preserve"> yetersizliği</w:t>
            </w:r>
            <w:r w:rsidR="00C10FE7" w:rsidRPr="00737A1F">
              <w:rPr>
                <w:rFonts w:ascii="Cambria" w:hAnsi="Cambria"/>
                <w:sz w:val="18"/>
                <w:szCs w:val="18"/>
                <w:lang w:val="tr-TR"/>
              </w:rPr>
              <w:t xml:space="preserve">, kütüphane ve kantin bakımından </w:t>
            </w:r>
            <w:r w:rsidR="00EC24F7" w:rsidRPr="00737A1F">
              <w:rPr>
                <w:rFonts w:ascii="Cambria" w:hAnsi="Cambria"/>
                <w:sz w:val="18"/>
                <w:szCs w:val="18"/>
                <w:lang w:val="tr-TR"/>
              </w:rPr>
              <w:t>yetersiz olması</w:t>
            </w:r>
            <w:r w:rsidR="00C10FE7" w:rsidRPr="00737A1F">
              <w:rPr>
                <w:rFonts w:ascii="Cambria" w:hAnsi="Cambria"/>
                <w:sz w:val="18"/>
                <w:szCs w:val="18"/>
                <w:lang w:val="tr-TR"/>
              </w:rPr>
              <w:t xml:space="preserve"> </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 xml:space="preserve">Üniversite-kamu ve özel sektör işbirliğinin yeterli düzeyde olmayışı, </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Endüstri ve iş dünyası ile olan ilişkilerin yeterince kurumsallaştırılamamış olması</w:t>
            </w:r>
          </w:p>
          <w:p w:rsidR="00EC24F7" w:rsidRPr="00737A1F" w:rsidRDefault="00EC24F7" w:rsidP="00C10FE7">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Ulusal ve uluslararası öğrenci ve öğretim ele</w:t>
            </w:r>
            <w:r w:rsidR="007619E1" w:rsidRPr="00737A1F">
              <w:rPr>
                <w:rFonts w:ascii="Cambria" w:hAnsi="Cambria"/>
                <w:sz w:val="18"/>
                <w:szCs w:val="18"/>
                <w:lang w:val="tr-TR"/>
              </w:rPr>
              <w:t xml:space="preserve">manı </w:t>
            </w:r>
            <w:r w:rsidR="00737A1F" w:rsidRPr="00737A1F">
              <w:rPr>
                <w:rFonts w:ascii="Cambria" w:hAnsi="Cambria"/>
                <w:sz w:val="18"/>
                <w:szCs w:val="18"/>
                <w:lang w:val="tr-TR"/>
              </w:rPr>
              <w:t>hareketliliği alanındaki</w:t>
            </w:r>
            <w:r w:rsidR="007619E1" w:rsidRPr="00737A1F">
              <w:rPr>
                <w:rFonts w:ascii="Cambria" w:hAnsi="Cambria"/>
                <w:sz w:val="18"/>
                <w:szCs w:val="18"/>
                <w:lang w:val="tr-TR"/>
              </w:rPr>
              <w:t xml:space="preserve"> </w:t>
            </w:r>
            <w:r w:rsidRPr="00737A1F">
              <w:rPr>
                <w:rFonts w:ascii="Cambria" w:hAnsi="Cambria"/>
                <w:sz w:val="18"/>
                <w:szCs w:val="18"/>
                <w:lang w:val="tr-TR"/>
              </w:rPr>
              <w:t>işbirliklerinin yetersizliği</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Mezunlarla ilişkilerin</w:t>
            </w:r>
            <w:r w:rsidR="00F23BEC" w:rsidRPr="00737A1F">
              <w:rPr>
                <w:rFonts w:ascii="Cambria" w:hAnsi="Cambria"/>
                <w:sz w:val="18"/>
                <w:szCs w:val="18"/>
                <w:lang w:val="tr-TR"/>
              </w:rPr>
              <w:t>in</w:t>
            </w:r>
            <w:r w:rsidRPr="00737A1F">
              <w:rPr>
                <w:rFonts w:ascii="Cambria" w:hAnsi="Cambria"/>
                <w:sz w:val="18"/>
                <w:szCs w:val="18"/>
                <w:lang w:val="tr-TR"/>
              </w:rPr>
              <w:t xml:space="preserve"> zayıf olması</w:t>
            </w:r>
            <w:r w:rsidR="00D00501" w:rsidRPr="00737A1F">
              <w:rPr>
                <w:rFonts w:ascii="Cambria" w:hAnsi="Cambria"/>
                <w:sz w:val="18"/>
                <w:szCs w:val="18"/>
                <w:lang w:val="tr-TR"/>
              </w:rPr>
              <w:t>,</w:t>
            </w:r>
          </w:p>
          <w:p w:rsidR="0086741F" w:rsidRPr="00737A1F" w:rsidRDefault="00F23BEC"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 xml:space="preserve">Fakültede </w:t>
            </w:r>
            <w:r w:rsidR="00737A1F" w:rsidRPr="00737A1F">
              <w:rPr>
                <w:rFonts w:ascii="Cambria" w:hAnsi="Cambria"/>
                <w:sz w:val="18"/>
                <w:szCs w:val="18"/>
                <w:lang w:val="tr-TR"/>
              </w:rPr>
              <w:t>mobil telefonların</w:t>
            </w:r>
            <w:r w:rsidRPr="00737A1F">
              <w:rPr>
                <w:rFonts w:ascii="Cambria" w:hAnsi="Cambria"/>
                <w:sz w:val="18"/>
                <w:szCs w:val="18"/>
                <w:lang w:val="tr-TR"/>
              </w:rPr>
              <w:t xml:space="preserve"> çekim gücünün zayıflığı</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Fakültemize giriş taban puanının düşük olması nedeniyle düşük seviyeli öğrencilerin gelmesi.</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Proje sayısının yetersiz olması</w:t>
            </w:r>
            <w:r w:rsidR="00E84515" w:rsidRPr="00737A1F">
              <w:rPr>
                <w:rFonts w:ascii="Cambria" w:hAnsi="Cambria"/>
                <w:sz w:val="18"/>
                <w:szCs w:val="18"/>
                <w:lang w:val="tr-TR"/>
              </w:rPr>
              <w:t>, projelerin sadece bilimsel araştırma proje düzeyinde kalması</w:t>
            </w:r>
          </w:p>
          <w:p w:rsidR="00EC24F7" w:rsidRPr="00737A1F" w:rsidRDefault="003C155A"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Bazı bölümlerde (S</w:t>
            </w:r>
            <w:r w:rsidR="00D00501" w:rsidRPr="00737A1F">
              <w:rPr>
                <w:rFonts w:ascii="Cambria" w:hAnsi="Cambria"/>
                <w:sz w:val="18"/>
                <w:szCs w:val="18"/>
                <w:lang w:val="tr-TR"/>
              </w:rPr>
              <w:t xml:space="preserve">osyal Hizmet ve Çalışma </w:t>
            </w:r>
            <w:r w:rsidRPr="00737A1F">
              <w:rPr>
                <w:rFonts w:ascii="Cambria" w:hAnsi="Cambria"/>
                <w:sz w:val="18"/>
                <w:szCs w:val="18"/>
                <w:lang w:val="tr-TR"/>
              </w:rPr>
              <w:t>Ekonomisi ve Endüstri İlişkileri v.b) ö</w:t>
            </w:r>
            <w:r w:rsidR="00EC24F7" w:rsidRPr="00737A1F">
              <w:rPr>
                <w:rFonts w:ascii="Cambria" w:hAnsi="Cambria"/>
                <w:sz w:val="18"/>
                <w:szCs w:val="18"/>
                <w:lang w:val="tr-TR"/>
              </w:rPr>
              <w:t>ğretim üyesi sayısının az olması</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 xml:space="preserve">Öğrencilerin </w:t>
            </w:r>
            <w:r w:rsidR="007619E1" w:rsidRPr="00737A1F">
              <w:rPr>
                <w:rFonts w:ascii="Cambria" w:hAnsi="Cambria"/>
                <w:sz w:val="18"/>
                <w:szCs w:val="18"/>
                <w:lang w:val="tr-TR"/>
              </w:rPr>
              <w:t>ve</w:t>
            </w:r>
            <w:r w:rsidR="00E84515" w:rsidRPr="00737A1F">
              <w:rPr>
                <w:rFonts w:ascii="Cambria" w:hAnsi="Cambria"/>
                <w:sz w:val="18"/>
                <w:szCs w:val="18"/>
                <w:lang w:val="tr-TR"/>
              </w:rPr>
              <w:t xml:space="preserve"> öğretim elemanlarının </w:t>
            </w:r>
            <w:r w:rsidR="007619E1" w:rsidRPr="00737A1F">
              <w:rPr>
                <w:rFonts w:ascii="Cambria" w:hAnsi="Cambria"/>
                <w:sz w:val="18"/>
                <w:szCs w:val="18"/>
                <w:lang w:val="tr-TR"/>
              </w:rPr>
              <w:t xml:space="preserve">yabancı </w:t>
            </w:r>
            <w:r w:rsidR="00E84515" w:rsidRPr="00737A1F">
              <w:rPr>
                <w:rFonts w:ascii="Cambria" w:hAnsi="Cambria"/>
                <w:sz w:val="18"/>
                <w:szCs w:val="18"/>
                <w:lang w:val="tr-TR"/>
              </w:rPr>
              <w:t>dil seviyesinin düşük olması</w:t>
            </w:r>
          </w:p>
          <w:p w:rsidR="00EC24F7" w:rsidRPr="00737A1F" w:rsidRDefault="00EC24F7"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Öğrenci otomasyon sisteminde sık yaşanan aksaklıklar</w:t>
            </w:r>
          </w:p>
          <w:p w:rsidR="00EC24F7"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737A1F">
              <w:rPr>
                <w:rFonts w:ascii="Cambria" w:hAnsi="Cambria"/>
                <w:sz w:val="18"/>
                <w:szCs w:val="18"/>
                <w:lang w:val="tr-TR"/>
              </w:rPr>
              <w:t xml:space="preserve">Bazı bölümlerde </w:t>
            </w:r>
            <w:r w:rsidR="007619E1" w:rsidRPr="00737A1F">
              <w:rPr>
                <w:rFonts w:ascii="Cambria" w:hAnsi="Cambria"/>
                <w:sz w:val="18"/>
                <w:szCs w:val="18"/>
                <w:lang w:val="tr-TR"/>
              </w:rPr>
              <w:t xml:space="preserve">halihazırda </w:t>
            </w:r>
            <w:r w:rsidRPr="00737A1F">
              <w:rPr>
                <w:rFonts w:ascii="Cambria" w:hAnsi="Cambria"/>
                <w:sz w:val="18"/>
                <w:szCs w:val="18"/>
                <w:lang w:val="tr-TR"/>
              </w:rPr>
              <w:t xml:space="preserve">araştırma görevlisinin olmaması </w:t>
            </w:r>
            <w:r w:rsidR="00E84515" w:rsidRPr="00737A1F">
              <w:rPr>
                <w:rFonts w:ascii="Cambria" w:hAnsi="Cambria"/>
                <w:sz w:val="18"/>
                <w:szCs w:val="18"/>
                <w:lang w:val="tr-TR"/>
              </w:rPr>
              <w:t xml:space="preserve">(ÇEKO) </w:t>
            </w:r>
            <w:r w:rsidRPr="00737A1F">
              <w:rPr>
                <w:rFonts w:ascii="Cambria" w:hAnsi="Cambria"/>
                <w:sz w:val="18"/>
                <w:szCs w:val="18"/>
                <w:lang w:val="tr-TR"/>
              </w:rPr>
              <w:t>veya az sayıda</w:t>
            </w:r>
            <w:r>
              <w:rPr>
                <w:rFonts w:ascii="Cambria" w:hAnsi="Cambria"/>
                <w:sz w:val="20"/>
                <w:szCs w:val="20"/>
                <w:lang w:val="tr-TR"/>
              </w:rPr>
              <w:t xml:space="preserve"> bulunması</w:t>
            </w:r>
          </w:p>
          <w:p w:rsidR="006E1164" w:rsidRPr="00737A1F" w:rsidRDefault="006E1164" w:rsidP="009C2E05">
            <w:pPr>
              <w:pStyle w:val="TableParagraph"/>
              <w:numPr>
                <w:ilvl w:val="0"/>
                <w:numId w:val="10"/>
              </w:numPr>
              <w:tabs>
                <w:tab w:val="left" w:pos="817"/>
              </w:tabs>
              <w:spacing w:line="276" w:lineRule="auto"/>
              <w:ind w:hanging="358"/>
              <w:rPr>
                <w:rFonts w:ascii="Cambria" w:hAnsi="Cambria"/>
                <w:sz w:val="18"/>
                <w:szCs w:val="18"/>
                <w:lang w:val="tr-TR"/>
              </w:rPr>
            </w:pPr>
            <w:r w:rsidRPr="00737A1F">
              <w:rPr>
                <w:rFonts w:ascii="Cambria" w:hAnsi="Cambria"/>
                <w:sz w:val="18"/>
                <w:szCs w:val="18"/>
                <w:lang w:val="tr-TR"/>
              </w:rPr>
              <w:t>Yeni bir fakülte olması nedeniyle kurumsallaşma konusunda yaşanan güçlükler</w:t>
            </w:r>
          </w:p>
        </w:tc>
      </w:tr>
    </w:tbl>
    <w:p w:rsidR="00EC24F7" w:rsidRPr="00C860F9" w:rsidRDefault="00EC24F7" w:rsidP="00EC24F7">
      <w:pPr>
        <w:spacing w:line="276" w:lineRule="auto"/>
        <w:jc w:val="both"/>
        <w:rPr>
          <w:rFonts w:ascii="Cambria" w:eastAsia="Calibri" w:hAnsi="Cambria" w:cs="Calibri"/>
          <w:sz w:val="20"/>
          <w:szCs w:val="20"/>
          <w:lang w:val="tr-TR"/>
        </w:rPr>
      </w:pPr>
    </w:p>
    <w:p w:rsidR="00EC24F7" w:rsidRPr="00C860F9" w:rsidRDefault="00EC24F7" w:rsidP="00EC24F7">
      <w:pPr>
        <w:spacing w:line="276" w:lineRule="auto"/>
        <w:rPr>
          <w:rFonts w:ascii="Cambria" w:eastAsia="Calibri" w:hAnsi="Cambria" w:cs="Calibri"/>
          <w:sz w:val="20"/>
          <w:szCs w:val="20"/>
          <w:lang w:val="tr-TR"/>
        </w:rPr>
      </w:pPr>
    </w:p>
    <w:p w:rsidR="00EC24F7" w:rsidRPr="00C860F9" w:rsidRDefault="00EC24F7" w:rsidP="00EC24F7">
      <w:pPr>
        <w:spacing w:line="276" w:lineRule="auto"/>
        <w:rPr>
          <w:rFonts w:ascii="Cambria" w:eastAsia="Calibri" w:hAnsi="Cambria" w:cs="Calibri"/>
          <w:sz w:val="20"/>
          <w:szCs w:val="20"/>
          <w:lang w:val="tr-TR"/>
        </w:rPr>
      </w:pPr>
    </w:p>
    <w:p w:rsidR="00EC24F7" w:rsidRDefault="00EC24F7" w:rsidP="00EC24F7">
      <w:pPr>
        <w:tabs>
          <w:tab w:val="left" w:pos="4035"/>
        </w:tabs>
        <w:spacing w:line="276" w:lineRule="auto"/>
        <w:rPr>
          <w:rFonts w:ascii="Cambria" w:eastAsia="Calibri" w:hAnsi="Cambria" w:cs="Calibri"/>
          <w:sz w:val="20"/>
          <w:szCs w:val="20"/>
          <w:lang w:val="tr-TR"/>
        </w:rPr>
      </w:pPr>
    </w:p>
    <w:p w:rsidR="00AF31D3" w:rsidRDefault="00AF31D3" w:rsidP="00EC24F7">
      <w:pPr>
        <w:tabs>
          <w:tab w:val="left" w:pos="4035"/>
        </w:tabs>
        <w:spacing w:line="276" w:lineRule="auto"/>
        <w:rPr>
          <w:rFonts w:ascii="Cambria" w:eastAsia="Calibri" w:hAnsi="Cambria" w:cs="Calibri"/>
          <w:sz w:val="20"/>
          <w:szCs w:val="20"/>
          <w:lang w:val="tr-TR"/>
        </w:rPr>
      </w:pPr>
    </w:p>
    <w:p w:rsidR="00AF31D3" w:rsidRDefault="00AF31D3" w:rsidP="00EC24F7">
      <w:pPr>
        <w:tabs>
          <w:tab w:val="left" w:pos="4035"/>
        </w:tabs>
        <w:spacing w:line="276" w:lineRule="auto"/>
        <w:rPr>
          <w:rFonts w:ascii="Cambria" w:eastAsia="Calibri" w:hAnsi="Cambria" w:cs="Calibri"/>
          <w:sz w:val="20"/>
          <w:szCs w:val="20"/>
          <w:lang w:val="tr-TR"/>
        </w:rPr>
      </w:pPr>
    </w:p>
    <w:p w:rsidR="00AF31D3" w:rsidRDefault="00AF31D3" w:rsidP="00EC24F7">
      <w:pPr>
        <w:tabs>
          <w:tab w:val="left" w:pos="4035"/>
        </w:tabs>
        <w:spacing w:line="276" w:lineRule="auto"/>
        <w:rPr>
          <w:rFonts w:ascii="Cambria" w:eastAsia="Calibri" w:hAnsi="Cambria" w:cs="Calibri"/>
          <w:sz w:val="20"/>
          <w:szCs w:val="20"/>
          <w:lang w:val="tr-TR"/>
        </w:rPr>
      </w:pPr>
    </w:p>
    <w:p w:rsidR="00AF31D3" w:rsidRDefault="00AF31D3" w:rsidP="00EC24F7">
      <w:pPr>
        <w:tabs>
          <w:tab w:val="left" w:pos="4035"/>
        </w:tabs>
        <w:spacing w:line="276" w:lineRule="auto"/>
        <w:rPr>
          <w:rFonts w:ascii="Cambria" w:eastAsia="Calibri" w:hAnsi="Cambria" w:cs="Calibri"/>
          <w:sz w:val="20"/>
          <w:szCs w:val="20"/>
          <w:lang w:val="tr-TR"/>
        </w:rPr>
      </w:pPr>
    </w:p>
    <w:p w:rsidR="00AF31D3" w:rsidRPr="00C860F9" w:rsidRDefault="00AF31D3" w:rsidP="00EC24F7">
      <w:pPr>
        <w:tabs>
          <w:tab w:val="left" w:pos="4035"/>
        </w:tabs>
        <w:spacing w:line="276" w:lineRule="auto"/>
        <w:rPr>
          <w:rFonts w:ascii="Cambria" w:eastAsia="Calibri" w:hAnsi="Cambria" w:cs="Calibri"/>
          <w:sz w:val="20"/>
          <w:szCs w:val="20"/>
          <w:lang w:val="tr-TR"/>
        </w:rPr>
      </w:pPr>
    </w:p>
    <w:p w:rsidR="00EC24F7" w:rsidRPr="008916C6" w:rsidRDefault="00BF1886" w:rsidP="008916C6">
      <w:pPr>
        <w:pStyle w:val="ResimYazs"/>
        <w:rPr>
          <w:rFonts w:asciiTheme="majorHAnsi" w:eastAsia="Calibri" w:hAnsiTheme="majorHAnsi" w:cs="Calibri"/>
          <w:color w:val="auto"/>
          <w:sz w:val="22"/>
          <w:szCs w:val="22"/>
          <w:lang w:val="tr-TR"/>
        </w:rPr>
      </w:pPr>
      <w:bookmarkStart w:id="79" w:name="_Toc510451986"/>
      <w:r>
        <w:rPr>
          <w:rFonts w:asciiTheme="majorHAnsi" w:hAnsiTheme="majorHAnsi"/>
          <w:b/>
          <w:color w:val="auto"/>
          <w:sz w:val="22"/>
          <w:szCs w:val="22"/>
        </w:rPr>
        <w:lastRenderedPageBreak/>
        <w:t xml:space="preserve">  </w:t>
      </w:r>
      <w:r w:rsidR="008916C6" w:rsidRPr="008916C6">
        <w:rPr>
          <w:rFonts w:asciiTheme="majorHAnsi" w:hAnsiTheme="majorHAnsi"/>
          <w:b/>
          <w:color w:val="auto"/>
          <w:sz w:val="22"/>
          <w:szCs w:val="22"/>
        </w:rPr>
        <w:t xml:space="preserve">Tablo </w:t>
      </w:r>
      <w:r w:rsidR="008916C6" w:rsidRPr="008916C6">
        <w:rPr>
          <w:rFonts w:asciiTheme="majorHAnsi" w:hAnsiTheme="majorHAnsi"/>
          <w:b/>
          <w:color w:val="auto"/>
          <w:sz w:val="22"/>
          <w:szCs w:val="22"/>
        </w:rPr>
        <w:fldChar w:fldCharType="begin"/>
      </w:r>
      <w:r w:rsidR="008916C6" w:rsidRPr="008916C6">
        <w:rPr>
          <w:rFonts w:asciiTheme="majorHAnsi" w:hAnsiTheme="majorHAnsi"/>
          <w:b/>
          <w:color w:val="auto"/>
          <w:sz w:val="22"/>
          <w:szCs w:val="22"/>
        </w:rPr>
        <w:instrText xml:space="preserve"> SEQ Tablo \* ARABIC </w:instrText>
      </w:r>
      <w:r w:rsidR="008916C6" w:rsidRPr="008916C6">
        <w:rPr>
          <w:rFonts w:asciiTheme="majorHAnsi" w:hAnsiTheme="majorHAnsi"/>
          <w:b/>
          <w:color w:val="auto"/>
          <w:sz w:val="22"/>
          <w:szCs w:val="22"/>
        </w:rPr>
        <w:fldChar w:fldCharType="separate"/>
      </w:r>
      <w:r w:rsidR="00B039CA">
        <w:rPr>
          <w:rFonts w:asciiTheme="majorHAnsi" w:hAnsiTheme="majorHAnsi"/>
          <w:b/>
          <w:noProof/>
          <w:color w:val="auto"/>
          <w:sz w:val="22"/>
          <w:szCs w:val="22"/>
        </w:rPr>
        <w:t>28</w:t>
      </w:r>
      <w:r w:rsidR="008916C6" w:rsidRPr="008916C6">
        <w:rPr>
          <w:rFonts w:asciiTheme="majorHAnsi" w:hAnsiTheme="majorHAnsi"/>
          <w:b/>
          <w:color w:val="auto"/>
          <w:sz w:val="22"/>
          <w:szCs w:val="22"/>
        </w:rPr>
        <w:fldChar w:fldCharType="end"/>
      </w:r>
      <w:r w:rsidR="008916C6" w:rsidRPr="008916C6">
        <w:rPr>
          <w:rFonts w:asciiTheme="majorHAnsi" w:hAnsiTheme="majorHAnsi"/>
          <w:b/>
          <w:color w:val="auto"/>
          <w:sz w:val="22"/>
          <w:szCs w:val="22"/>
        </w:rPr>
        <w:t>:</w:t>
      </w:r>
      <w:r w:rsidR="008916C6" w:rsidRPr="008916C6">
        <w:rPr>
          <w:rFonts w:asciiTheme="majorHAnsi" w:hAnsiTheme="majorHAnsi"/>
          <w:color w:val="auto"/>
          <w:sz w:val="22"/>
          <w:szCs w:val="22"/>
        </w:rPr>
        <w:t xml:space="preserve"> Fırsatlar ve Tehditler</w:t>
      </w:r>
      <w:bookmarkEnd w:id="79"/>
    </w:p>
    <w:tbl>
      <w:tblPr>
        <w:tblStyle w:val="TableNormal"/>
        <w:tblW w:w="9449" w:type="dxa"/>
        <w:tblInd w:w="115" w:type="dxa"/>
        <w:tblLayout w:type="fixed"/>
        <w:tblLook w:val="01E0" w:firstRow="1" w:lastRow="1" w:firstColumn="1" w:lastColumn="1" w:noHBand="0" w:noVBand="0"/>
      </w:tblPr>
      <w:tblGrid>
        <w:gridCol w:w="4710"/>
        <w:gridCol w:w="4739"/>
      </w:tblGrid>
      <w:tr w:rsidR="00EC24F7" w:rsidRPr="00C860F9" w:rsidTr="00BF1886">
        <w:trPr>
          <w:trHeight w:hRule="exact" w:val="585"/>
        </w:trPr>
        <w:tc>
          <w:tcPr>
            <w:tcW w:w="4710" w:type="dxa"/>
            <w:tcBorders>
              <w:top w:val="single" w:sz="12" w:space="0" w:color="000000"/>
              <w:left w:val="single" w:sz="4" w:space="0" w:color="auto"/>
              <w:bottom w:val="single" w:sz="4" w:space="0" w:color="000000"/>
              <w:right w:val="single" w:sz="4" w:space="0" w:color="auto"/>
            </w:tcBorders>
            <w:shd w:val="clear" w:color="auto" w:fill="943634" w:themeFill="accent2" w:themeFillShade="BF"/>
          </w:tcPr>
          <w:p w:rsidR="00EC24F7" w:rsidRPr="00BF1886" w:rsidRDefault="00EC24F7" w:rsidP="009C2E05">
            <w:pPr>
              <w:pStyle w:val="TableParagraph"/>
              <w:spacing w:before="81" w:line="276" w:lineRule="auto"/>
              <w:ind w:right="14"/>
              <w:jc w:val="center"/>
              <w:rPr>
                <w:rFonts w:ascii="Cambria" w:eastAsia="Calibri" w:hAnsi="Cambria" w:cs="Calibri"/>
                <w:color w:val="FFFFFF" w:themeColor="background1"/>
                <w:lang w:val="tr-TR"/>
              </w:rPr>
            </w:pPr>
            <w:r w:rsidRPr="00BF1886">
              <w:rPr>
                <w:rFonts w:ascii="Cambria" w:hAnsi="Cambria"/>
                <w:b/>
                <w:color w:val="FFFFFF" w:themeColor="background1"/>
                <w:lang w:val="tr-TR"/>
              </w:rPr>
              <w:t>Fırsatlar</w:t>
            </w:r>
          </w:p>
        </w:tc>
        <w:tc>
          <w:tcPr>
            <w:tcW w:w="4739" w:type="dxa"/>
            <w:tcBorders>
              <w:top w:val="single" w:sz="12" w:space="0" w:color="000000"/>
              <w:left w:val="single" w:sz="4" w:space="0" w:color="auto"/>
              <w:bottom w:val="single" w:sz="4" w:space="0" w:color="000000"/>
              <w:right w:val="single" w:sz="12" w:space="0" w:color="000000"/>
            </w:tcBorders>
            <w:shd w:val="clear" w:color="auto" w:fill="943634" w:themeFill="accent2" w:themeFillShade="BF"/>
          </w:tcPr>
          <w:p w:rsidR="00EC24F7" w:rsidRPr="00BF1886" w:rsidRDefault="00EC24F7" w:rsidP="009C2E05">
            <w:pPr>
              <w:pStyle w:val="TableParagraph"/>
              <w:spacing w:before="81" w:line="276" w:lineRule="auto"/>
              <w:ind w:right="14"/>
              <w:jc w:val="center"/>
              <w:rPr>
                <w:rFonts w:ascii="Cambria" w:eastAsia="Calibri" w:hAnsi="Cambria" w:cs="Calibri"/>
                <w:b/>
                <w:color w:val="FFFFFF" w:themeColor="background1"/>
                <w:lang w:val="tr-TR"/>
              </w:rPr>
            </w:pPr>
            <w:r w:rsidRPr="00BF1886">
              <w:rPr>
                <w:rFonts w:ascii="Cambria" w:eastAsia="Calibri" w:hAnsi="Cambria" w:cs="Calibri"/>
                <w:b/>
                <w:color w:val="FFFFFF" w:themeColor="background1"/>
                <w:lang w:val="tr-TR"/>
              </w:rPr>
              <w:t>Tehditler</w:t>
            </w:r>
          </w:p>
        </w:tc>
      </w:tr>
      <w:tr w:rsidR="00EC24F7" w:rsidRPr="00C860F9" w:rsidTr="008916C6">
        <w:trPr>
          <w:trHeight w:hRule="exact" w:val="10468"/>
        </w:trPr>
        <w:tc>
          <w:tcPr>
            <w:tcW w:w="4710" w:type="dxa"/>
            <w:tcBorders>
              <w:top w:val="single" w:sz="4" w:space="0" w:color="000000"/>
              <w:left w:val="single" w:sz="4" w:space="0" w:color="auto"/>
              <w:bottom w:val="single" w:sz="12" w:space="0" w:color="000000"/>
              <w:right w:val="single" w:sz="4" w:space="0" w:color="auto"/>
            </w:tcBorders>
          </w:tcPr>
          <w:p w:rsidR="00EC24F7" w:rsidRPr="00C860F9" w:rsidRDefault="00EC24F7" w:rsidP="009C2E05">
            <w:pPr>
              <w:pStyle w:val="TableParagraph"/>
              <w:spacing w:before="12" w:line="276" w:lineRule="auto"/>
              <w:rPr>
                <w:rFonts w:ascii="Cambria" w:eastAsia="Calibri" w:hAnsi="Cambria" w:cs="Calibri"/>
                <w:b/>
                <w:bCs/>
                <w:sz w:val="19"/>
                <w:szCs w:val="19"/>
                <w:lang w:val="tr-TR"/>
              </w:rPr>
            </w:pPr>
          </w:p>
          <w:p w:rsidR="00EC24F7" w:rsidRPr="00EA36D4" w:rsidRDefault="00E84515" w:rsidP="009C2E05">
            <w:pPr>
              <w:pStyle w:val="TableParagraph"/>
              <w:numPr>
                <w:ilvl w:val="0"/>
                <w:numId w:val="10"/>
              </w:numPr>
              <w:tabs>
                <w:tab w:val="left" w:pos="817"/>
              </w:tabs>
              <w:spacing w:line="276" w:lineRule="auto"/>
              <w:ind w:hanging="358"/>
              <w:rPr>
                <w:rFonts w:ascii="Cambria" w:hAnsi="Cambria"/>
                <w:sz w:val="20"/>
                <w:szCs w:val="20"/>
                <w:lang w:val="tr-TR"/>
              </w:rPr>
            </w:pPr>
            <w:r>
              <w:rPr>
                <w:rFonts w:ascii="Cambria" w:hAnsi="Cambria"/>
                <w:sz w:val="20"/>
                <w:szCs w:val="20"/>
                <w:lang w:val="tr-TR"/>
              </w:rPr>
              <w:t>Öğren</w:t>
            </w:r>
            <w:r w:rsidR="00373E3B">
              <w:rPr>
                <w:rFonts w:ascii="Cambria" w:hAnsi="Cambria"/>
                <w:sz w:val="20"/>
                <w:szCs w:val="20"/>
                <w:lang w:val="tr-TR"/>
              </w:rPr>
              <w:t>ciye ve personele sağlanan kampü</w:t>
            </w:r>
            <w:r>
              <w:rPr>
                <w:rFonts w:ascii="Cambria" w:hAnsi="Cambria"/>
                <w:sz w:val="20"/>
                <w:szCs w:val="20"/>
                <w:lang w:val="tr-TR"/>
              </w:rPr>
              <w:t xml:space="preserve">s ortamının sosyal </w:t>
            </w:r>
            <w:r w:rsidR="00EC24F7" w:rsidRPr="00EA36D4">
              <w:rPr>
                <w:rFonts w:ascii="Cambria" w:hAnsi="Cambria"/>
                <w:sz w:val="20"/>
                <w:szCs w:val="20"/>
                <w:lang w:val="tr-TR"/>
              </w:rPr>
              <w:t>ve kültürel zenginliği</w:t>
            </w:r>
          </w:p>
          <w:p w:rsidR="00EC24F7" w:rsidRPr="00EA36D4" w:rsidRDefault="00420BFE" w:rsidP="009C2E05">
            <w:pPr>
              <w:pStyle w:val="TableParagraph"/>
              <w:numPr>
                <w:ilvl w:val="0"/>
                <w:numId w:val="10"/>
              </w:numPr>
              <w:tabs>
                <w:tab w:val="left" w:pos="817"/>
              </w:tabs>
              <w:spacing w:line="276" w:lineRule="auto"/>
              <w:ind w:hanging="358"/>
              <w:rPr>
                <w:rFonts w:ascii="Cambria" w:hAnsi="Cambria"/>
                <w:sz w:val="20"/>
                <w:szCs w:val="20"/>
                <w:lang w:val="tr-TR"/>
              </w:rPr>
            </w:pPr>
            <w:r>
              <w:rPr>
                <w:rFonts w:ascii="Cambria" w:hAnsi="Cambria"/>
                <w:sz w:val="20"/>
                <w:szCs w:val="20"/>
                <w:lang w:val="tr-TR"/>
              </w:rPr>
              <w:t>Şehir merkezine yakın olması, u</w:t>
            </w:r>
            <w:r w:rsidR="00EC24F7" w:rsidRPr="00EA36D4">
              <w:rPr>
                <w:rFonts w:ascii="Cambria" w:hAnsi="Cambria"/>
                <w:sz w:val="20"/>
                <w:szCs w:val="20"/>
                <w:lang w:val="tr-TR"/>
              </w:rPr>
              <w:t xml:space="preserve">laşımın kolay </w:t>
            </w:r>
            <w:r>
              <w:rPr>
                <w:rFonts w:ascii="Cambria" w:hAnsi="Cambria"/>
                <w:sz w:val="20"/>
                <w:szCs w:val="20"/>
                <w:lang w:val="tr-TR"/>
              </w:rPr>
              <w:t>sağlanması,</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Türkiye kapsamında yaşanabilir şehirler sıralamasında Elazığ’ın ilk sıralarda yer alması</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Sosyal bilimlere yönelik artan</w:t>
            </w:r>
            <w:r w:rsidR="00420BFE">
              <w:rPr>
                <w:rFonts w:ascii="Cambria" w:hAnsi="Cambria"/>
                <w:sz w:val="20"/>
                <w:szCs w:val="20"/>
                <w:lang w:val="tr-TR"/>
              </w:rPr>
              <w:t xml:space="preserve"> ilgi ve diğer kurumlarla birlikte</w:t>
            </w:r>
            <w:r w:rsidRPr="00EA36D4">
              <w:rPr>
                <w:rFonts w:ascii="Cambria" w:hAnsi="Cambria"/>
                <w:sz w:val="20"/>
                <w:szCs w:val="20"/>
                <w:lang w:val="tr-TR"/>
              </w:rPr>
              <w:t xml:space="preserve"> </w:t>
            </w:r>
            <w:r w:rsidR="00420BFE">
              <w:rPr>
                <w:rFonts w:ascii="Cambria" w:hAnsi="Cambria"/>
                <w:sz w:val="20"/>
                <w:szCs w:val="20"/>
                <w:lang w:val="tr-TR"/>
              </w:rPr>
              <w:t xml:space="preserve">ortak </w:t>
            </w:r>
            <w:r w:rsidRPr="00EA36D4">
              <w:rPr>
                <w:rFonts w:ascii="Cambria" w:hAnsi="Cambria"/>
                <w:sz w:val="20"/>
                <w:szCs w:val="20"/>
                <w:lang w:val="tr-TR"/>
              </w:rPr>
              <w:t>proje talepleri</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Dünyadaki gelişmelere uyum sağlay</w:t>
            </w:r>
            <w:r w:rsidR="003C155A">
              <w:rPr>
                <w:rFonts w:ascii="Cambria" w:hAnsi="Cambria"/>
                <w:sz w:val="20"/>
                <w:szCs w:val="20"/>
                <w:lang w:val="tr-TR"/>
              </w:rPr>
              <w:t xml:space="preserve">an, araştırma azminde olan genç </w:t>
            </w:r>
            <w:r w:rsidRPr="00EA36D4">
              <w:rPr>
                <w:rFonts w:ascii="Cambria" w:hAnsi="Cambria"/>
                <w:sz w:val="20"/>
                <w:szCs w:val="20"/>
                <w:lang w:val="tr-TR"/>
              </w:rPr>
              <w:t>akademisyenl</w:t>
            </w:r>
            <w:r w:rsidR="003C155A">
              <w:rPr>
                <w:rFonts w:ascii="Cambria" w:hAnsi="Cambria"/>
                <w:sz w:val="20"/>
                <w:szCs w:val="20"/>
                <w:lang w:val="tr-TR"/>
              </w:rPr>
              <w:t>erin varlığı</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Üniversitemiz yönetiminin sosyal bilim projelerine de gerekli önem ve desteği sağlaması. Yayın konusunda üst yönetimin desteği.</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Yeni ve gelişmeye hazır bir fakülte olmak</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Kısa vadede yeni lisans, yüksek lisans ve doktora programlarının açılacak olması</w:t>
            </w:r>
          </w:p>
          <w:p w:rsidR="00EC24F7" w:rsidRPr="007619E1" w:rsidRDefault="00EC24F7" w:rsidP="009C2E05">
            <w:pPr>
              <w:pStyle w:val="TableParagraph"/>
              <w:numPr>
                <w:ilvl w:val="0"/>
                <w:numId w:val="10"/>
              </w:numPr>
              <w:tabs>
                <w:tab w:val="left" w:pos="817"/>
              </w:tabs>
              <w:spacing w:line="276" w:lineRule="auto"/>
              <w:ind w:hanging="358"/>
              <w:rPr>
                <w:rFonts w:ascii="Cambria" w:hAnsi="Cambria"/>
                <w:sz w:val="24"/>
                <w:szCs w:val="24"/>
                <w:lang w:val="tr-TR"/>
              </w:rPr>
            </w:pPr>
            <w:r w:rsidRPr="00EA36D4">
              <w:rPr>
                <w:rFonts w:ascii="Cambria" w:hAnsi="Cambria"/>
                <w:sz w:val="20"/>
                <w:szCs w:val="20"/>
                <w:lang w:val="tr-TR"/>
              </w:rPr>
              <w:t>Kamu kurumlarından gelen bilimsel araştırma taleplerinin artması</w:t>
            </w:r>
          </w:p>
          <w:p w:rsidR="007619E1" w:rsidRPr="00C860F9" w:rsidRDefault="007619E1" w:rsidP="009C2E05">
            <w:pPr>
              <w:pStyle w:val="TableParagraph"/>
              <w:numPr>
                <w:ilvl w:val="0"/>
                <w:numId w:val="10"/>
              </w:numPr>
              <w:tabs>
                <w:tab w:val="left" w:pos="817"/>
              </w:tabs>
              <w:spacing w:line="276" w:lineRule="auto"/>
              <w:ind w:hanging="358"/>
              <w:rPr>
                <w:rFonts w:ascii="Cambria" w:hAnsi="Cambria"/>
                <w:sz w:val="24"/>
                <w:szCs w:val="24"/>
                <w:lang w:val="tr-TR"/>
              </w:rPr>
            </w:pPr>
            <w:r>
              <w:rPr>
                <w:rFonts w:ascii="Cambria" w:hAnsi="Cambria"/>
                <w:sz w:val="20"/>
                <w:szCs w:val="20"/>
                <w:lang w:val="tr-TR"/>
              </w:rPr>
              <w:t>Yeni bölümlerin açılmasının hedeflenmesi</w:t>
            </w:r>
          </w:p>
          <w:p w:rsidR="00EC24F7" w:rsidRPr="00C860F9" w:rsidRDefault="00EC24F7" w:rsidP="009C2E05">
            <w:pPr>
              <w:pStyle w:val="TableParagraph"/>
              <w:tabs>
                <w:tab w:val="left" w:pos="817"/>
              </w:tabs>
              <w:spacing w:before="240" w:line="276" w:lineRule="auto"/>
              <w:rPr>
                <w:rFonts w:ascii="Cambria" w:hAnsi="Cambria"/>
                <w:sz w:val="24"/>
                <w:szCs w:val="24"/>
                <w:lang w:val="tr-TR"/>
              </w:rPr>
            </w:pPr>
          </w:p>
          <w:p w:rsidR="00EC24F7" w:rsidRPr="00C860F9" w:rsidRDefault="00EC24F7" w:rsidP="009C2E05">
            <w:pPr>
              <w:spacing w:line="276" w:lineRule="auto"/>
              <w:rPr>
                <w:rFonts w:ascii="Cambria" w:hAnsi="Cambria"/>
                <w:lang w:val="tr-TR"/>
              </w:rPr>
            </w:pPr>
          </w:p>
          <w:p w:rsidR="00EC24F7" w:rsidRPr="00C860F9" w:rsidRDefault="00EC24F7" w:rsidP="009C2E05">
            <w:pPr>
              <w:spacing w:line="276" w:lineRule="auto"/>
              <w:rPr>
                <w:rFonts w:ascii="Cambria" w:hAnsi="Cambria"/>
                <w:lang w:val="tr-TR"/>
              </w:rPr>
            </w:pPr>
          </w:p>
          <w:p w:rsidR="00EC24F7" w:rsidRPr="00C860F9" w:rsidRDefault="00EC24F7" w:rsidP="009C2E05">
            <w:pPr>
              <w:spacing w:line="276" w:lineRule="auto"/>
              <w:rPr>
                <w:rFonts w:ascii="Cambria" w:hAnsi="Cambria"/>
                <w:lang w:val="tr-TR"/>
              </w:rPr>
            </w:pPr>
          </w:p>
          <w:p w:rsidR="00EC24F7" w:rsidRPr="00C860F9" w:rsidRDefault="00EC24F7" w:rsidP="009C2E05">
            <w:pPr>
              <w:spacing w:line="276" w:lineRule="auto"/>
              <w:rPr>
                <w:rFonts w:ascii="Cambria" w:hAnsi="Cambria"/>
                <w:lang w:val="tr-TR"/>
              </w:rPr>
            </w:pPr>
          </w:p>
          <w:p w:rsidR="00EC24F7" w:rsidRPr="00C860F9" w:rsidRDefault="00EC24F7" w:rsidP="009C2E05">
            <w:pPr>
              <w:spacing w:line="276" w:lineRule="auto"/>
              <w:rPr>
                <w:rFonts w:ascii="Cambria" w:hAnsi="Cambria"/>
                <w:lang w:val="tr-TR"/>
              </w:rPr>
            </w:pPr>
          </w:p>
          <w:p w:rsidR="00EC24F7" w:rsidRPr="00C860F9" w:rsidRDefault="00EC24F7" w:rsidP="009C2E05">
            <w:pPr>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r w:rsidRPr="00C860F9">
              <w:rPr>
                <w:rFonts w:ascii="Cambria" w:hAnsi="Cambria"/>
                <w:lang w:val="tr-TR"/>
              </w:rPr>
              <w:tab/>
            </w: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p w:rsidR="00EC24F7" w:rsidRPr="00C860F9" w:rsidRDefault="00EC24F7" w:rsidP="009C2E05">
            <w:pPr>
              <w:tabs>
                <w:tab w:val="left" w:pos="1845"/>
              </w:tabs>
              <w:spacing w:line="276" w:lineRule="auto"/>
              <w:rPr>
                <w:rFonts w:ascii="Cambria" w:hAnsi="Cambria"/>
                <w:lang w:val="tr-TR"/>
              </w:rPr>
            </w:pPr>
          </w:p>
        </w:tc>
        <w:tc>
          <w:tcPr>
            <w:tcW w:w="4739" w:type="dxa"/>
            <w:tcBorders>
              <w:top w:val="single" w:sz="4" w:space="0" w:color="000000"/>
              <w:left w:val="single" w:sz="4" w:space="0" w:color="auto"/>
              <w:bottom w:val="single" w:sz="12" w:space="0" w:color="000000"/>
              <w:right w:val="single" w:sz="12" w:space="0" w:color="000000"/>
            </w:tcBorders>
          </w:tcPr>
          <w:p w:rsidR="00EC24F7" w:rsidRDefault="00EC24F7" w:rsidP="009C2E05">
            <w:pPr>
              <w:rPr>
                <w:rFonts w:ascii="Cambria" w:hAnsi="Cambria"/>
                <w:lang w:val="tr-TR"/>
              </w:rPr>
            </w:pP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Ülkemiz ilk ve ortaöğretimindeki sorunlar sonucu üniversiteleri kazanan öğrencilerde gözlenen nitelik kaybı</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 xml:space="preserve">Neredeyse tüm bölümlerimizin </w:t>
            </w:r>
            <w:r w:rsidR="007619E1" w:rsidRPr="00EA36D4">
              <w:rPr>
                <w:rFonts w:ascii="Cambria" w:hAnsi="Cambria"/>
                <w:sz w:val="20"/>
                <w:szCs w:val="20"/>
                <w:lang w:val="tr-TR"/>
              </w:rPr>
              <w:t>Açık öğretim</w:t>
            </w:r>
            <w:r w:rsidRPr="00EA36D4">
              <w:rPr>
                <w:rFonts w:ascii="Cambria" w:hAnsi="Cambria"/>
                <w:sz w:val="20"/>
                <w:szCs w:val="20"/>
                <w:lang w:val="tr-TR"/>
              </w:rPr>
              <w:t xml:space="preserve"> fakültelerinde bulunması ve buna bağlı olarak öğrenci kalitemizin her geçen gün düşmesi </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Fakülte bütçelerine yönelik yasal kısıtlamalar</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Yaşanan fiziki mekân sorunu ve fakültemize ait müstakil donanımlı bir binanın bulunmaması.</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Akademik personelin ders yükünün fazla olması ve bu nedenle yaşanabilecek motivasyon kaybı</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Öğrencilerin bilimsel bilgi edinmekten ziyade kamu personel sınavına yönelik çalışmaları</w:t>
            </w:r>
          </w:p>
          <w:p w:rsidR="00EC24F7" w:rsidRPr="00EA36D4" w:rsidRDefault="007619E1" w:rsidP="009C2E05">
            <w:pPr>
              <w:pStyle w:val="TableParagraph"/>
              <w:numPr>
                <w:ilvl w:val="0"/>
                <w:numId w:val="10"/>
              </w:numPr>
              <w:tabs>
                <w:tab w:val="left" w:pos="817"/>
              </w:tabs>
              <w:spacing w:line="276" w:lineRule="auto"/>
              <w:ind w:hanging="358"/>
              <w:rPr>
                <w:rFonts w:ascii="Cambria" w:hAnsi="Cambria"/>
                <w:sz w:val="20"/>
                <w:szCs w:val="20"/>
                <w:lang w:val="tr-TR"/>
              </w:rPr>
            </w:pPr>
            <w:r>
              <w:rPr>
                <w:rFonts w:ascii="Cambria" w:hAnsi="Cambria"/>
                <w:sz w:val="20"/>
                <w:szCs w:val="20"/>
                <w:lang w:val="tr-TR"/>
              </w:rPr>
              <w:t xml:space="preserve">Orta ve uzun vadede öğrenci </w:t>
            </w:r>
            <w:r w:rsidR="00EC24F7" w:rsidRPr="00EA36D4">
              <w:rPr>
                <w:rFonts w:ascii="Cambria" w:hAnsi="Cambria"/>
                <w:sz w:val="20"/>
                <w:szCs w:val="20"/>
                <w:lang w:val="tr-TR"/>
              </w:rPr>
              <w:t>kontenjanlarının boş kalma riski</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Atama ilkeleri ve akademik teşvik uygulamalarında nitelikten çok niceliğe önem verilmesi</w:t>
            </w:r>
          </w:p>
          <w:p w:rsidR="00EC24F7" w:rsidRPr="00EA36D4" w:rsidRDefault="00EC24F7" w:rsidP="009C2E05">
            <w:pPr>
              <w:pStyle w:val="TableParagraph"/>
              <w:numPr>
                <w:ilvl w:val="0"/>
                <w:numId w:val="10"/>
              </w:numPr>
              <w:tabs>
                <w:tab w:val="left" w:pos="817"/>
              </w:tabs>
              <w:spacing w:line="276" w:lineRule="auto"/>
              <w:ind w:hanging="358"/>
              <w:rPr>
                <w:rFonts w:ascii="Cambria" w:hAnsi="Cambria"/>
                <w:sz w:val="20"/>
                <w:szCs w:val="20"/>
                <w:lang w:val="tr-TR"/>
              </w:rPr>
            </w:pPr>
            <w:r w:rsidRPr="00EA36D4">
              <w:rPr>
                <w:rFonts w:ascii="Cambria" w:hAnsi="Cambria"/>
                <w:sz w:val="20"/>
                <w:szCs w:val="20"/>
                <w:lang w:val="tr-TR"/>
              </w:rPr>
              <w:t>Akademik personelin kadro kaygısı</w:t>
            </w:r>
          </w:p>
          <w:p w:rsidR="003A067F" w:rsidRPr="003A6CA2" w:rsidRDefault="00EC24F7" w:rsidP="003A6CA2">
            <w:pPr>
              <w:pStyle w:val="TableParagraph"/>
              <w:numPr>
                <w:ilvl w:val="0"/>
                <w:numId w:val="10"/>
              </w:numPr>
              <w:tabs>
                <w:tab w:val="left" w:pos="817"/>
              </w:tabs>
              <w:spacing w:line="276" w:lineRule="auto"/>
              <w:ind w:hanging="358"/>
              <w:jc w:val="both"/>
              <w:rPr>
                <w:rFonts w:asciiTheme="majorHAnsi" w:hAnsiTheme="majorHAnsi"/>
                <w:sz w:val="20"/>
                <w:szCs w:val="20"/>
                <w:lang w:val="tr-TR"/>
              </w:rPr>
            </w:pPr>
            <w:r w:rsidRPr="003A6CA2">
              <w:rPr>
                <w:rFonts w:asciiTheme="majorHAnsi" w:hAnsiTheme="majorHAnsi"/>
                <w:sz w:val="20"/>
                <w:szCs w:val="20"/>
                <w:lang w:val="tr-TR"/>
              </w:rPr>
              <w:t>Merkezi yatay geçiş oranının bir hayli yüksek olması</w:t>
            </w:r>
            <w:r w:rsidR="003A067F" w:rsidRPr="003A6CA2">
              <w:rPr>
                <w:rFonts w:asciiTheme="majorHAnsi" w:hAnsiTheme="majorHAnsi"/>
                <w:sz w:val="20"/>
                <w:szCs w:val="20"/>
                <w:lang w:val="tr-TR"/>
              </w:rPr>
              <w:t>,</w:t>
            </w:r>
            <w:r w:rsidR="003A067F" w:rsidRPr="003A6CA2">
              <w:rPr>
                <w:rFonts w:asciiTheme="majorHAnsi" w:hAnsiTheme="majorHAnsi"/>
                <w:sz w:val="20"/>
                <w:szCs w:val="20"/>
              </w:rPr>
              <w:t xml:space="preserve"> </w:t>
            </w:r>
            <w:r w:rsidR="003A067F" w:rsidRPr="003A6CA2">
              <w:rPr>
                <w:rFonts w:asciiTheme="majorHAnsi" w:hAnsiTheme="majorHAnsi"/>
                <w:sz w:val="20"/>
                <w:szCs w:val="20"/>
                <w:lang w:val="tr-TR"/>
              </w:rPr>
              <w:t>belirli bir program dahilinde yapılmaması ve sıklıkla değişiklik olması</w:t>
            </w:r>
          </w:p>
          <w:p w:rsidR="00EC24F7" w:rsidRPr="00C860F9" w:rsidRDefault="00EC24F7" w:rsidP="009C2E05">
            <w:pPr>
              <w:tabs>
                <w:tab w:val="left" w:pos="1845"/>
              </w:tabs>
              <w:spacing w:line="276" w:lineRule="auto"/>
              <w:rPr>
                <w:rFonts w:ascii="Cambria" w:hAnsi="Cambria"/>
                <w:lang w:val="tr-TR"/>
              </w:rPr>
            </w:pPr>
          </w:p>
        </w:tc>
      </w:tr>
    </w:tbl>
    <w:p w:rsidR="00675B13" w:rsidRDefault="00675B13" w:rsidP="00EE357A">
      <w:pPr>
        <w:pStyle w:val="Balk3"/>
        <w:tabs>
          <w:tab w:val="left" w:pos="1227"/>
        </w:tabs>
        <w:spacing w:before="26" w:line="276" w:lineRule="auto"/>
        <w:ind w:left="0"/>
        <w:rPr>
          <w:rFonts w:cs="Calibri"/>
          <w:b w:val="0"/>
          <w:bCs w:val="0"/>
          <w:i/>
          <w:color w:val="auto"/>
          <w:sz w:val="24"/>
          <w:szCs w:val="24"/>
          <w:lang w:val="tr-TR"/>
        </w:rPr>
      </w:pPr>
      <w:r>
        <w:rPr>
          <w:rFonts w:cs="Calibri"/>
          <w:b w:val="0"/>
          <w:bCs w:val="0"/>
          <w:i/>
          <w:color w:val="auto"/>
          <w:sz w:val="24"/>
          <w:szCs w:val="24"/>
          <w:lang w:val="tr-TR"/>
        </w:rPr>
        <w:br w:type="page"/>
      </w:r>
    </w:p>
    <w:p w:rsidR="00EE357A" w:rsidRPr="00EE357A" w:rsidRDefault="00EE357A" w:rsidP="00BF554B">
      <w:pPr>
        <w:pStyle w:val="Balk1"/>
        <w:numPr>
          <w:ilvl w:val="0"/>
          <w:numId w:val="35"/>
        </w:numPr>
        <w:jc w:val="left"/>
      </w:pPr>
      <w:bookmarkStart w:id="80" w:name="_Toc510531776"/>
      <w:r w:rsidRPr="00EE357A">
        <w:lastRenderedPageBreak/>
        <w:t>S</w:t>
      </w:r>
      <w:r w:rsidR="00BF554B">
        <w:t>TRATEJİK PLAN</w:t>
      </w:r>
      <w:bookmarkEnd w:id="80"/>
    </w:p>
    <w:p w:rsidR="008D0163" w:rsidRPr="00C860F9" w:rsidRDefault="00EE357A" w:rsidP="00BF554B">
      <w:pPr>
        <w:pStyle w:val="Balk2"/>
        <w:numPr>
          <w:ilvl w:val="1"/>
          <w:numId w:val="35"/>
        </w:numPr>
        <w:rPr>
          <w:bCs/>
          <w:color w:val="632423" w:themeColor="accent2" w:themeShade="80"/>
          <w:lang w:val="tr-TR"/>
        </w:rPr>
      </w:pPr>
      <w:bookmarkStart w:id="81" w:name="_Toc510531777"/>
      <w:r>
        <w:rPr>
          <w:lang w:val="tr-TR"/>
        </w:rPr>
        <w:t>Misyon</w:t>
      </w:r>
      <w:bookmarkEnd w:id="81"/>
    </w:p>
    <w:p w:rsidR="008D0163" w:rsidRPr="00B41DAE" w:rsidRDefault="0093036A" w:rsidP="001828E6">
      <w:pPr>
        <w:spacing w:before="1" w:line="276" w:lineRule="auto"/>
        <w:ind w:firstLine="720"/>
        <w:jc w:val="both"/>
        <w:rPr>
          <w:rFonts w:ascii="Cambria" w:eastAsia="Calibri" w:hAnsi="Cambria" w:cs="Calibri"/>
          <w:lang w:val="tr-TR"/>
        </w:rPr>
      </w:pPr>
      <w:r w:rsidRPr="00B41DAE">
        <w:rPr>
          <w:rFonts w:ascii="Cambria" w:eastAsia="Calibri" w:hAnsi="Cambria" w:cs="Calibri"/>
          <w:lang w:val="tr-TR"/>
        </w:rPr>
        <w:t>Ülkesini ve dünyayı tanıyan, farklılıkları algılayan ve saygı duyan, çözüm odaklı ve</w:t>
      </w:r>
      <w:r w:rsidR="003B2D38">
        <w:rPr>
          <w:rFonts w:ascii="Cambria" w:eastAsia="Calibri" w:hAnsi="Cambria" w:cs="Calibri"/>
          <w:lang w:val="tr-TR"/>
        </w:rPr>
        <w:t xml:space="preserve"> yenilikçi fikirler üretebilen</w:t>
      </w:r>
      <w:r w:rsidRPr="00B41DAE">
        <w:rPr>
          <w:rFonts w:ascii="Cambria" w:eastAsia="Calibri" w:hAnsi="Cambria" w:cs="Calibri"/>
          <w:lang w:val="tr-TR"/>
        </w:rPr>
        <w:t>, donanımlı ve çok yönlü bireyler yetiştirmek, ülkemizin yönetim, bilim, teknoloji, ekonomi ve kültür alanlarındaki gelişmelerinde öncü rol üstlenmek ve bu alanlarda insanlığın yararına çalışmalar yürütmektir.</w:t>
      </w:r>
    </w:p>
    <w:p w:rsidR="008D0163" w:rsidRPr="00B41DAE" w:rsidRDefault="008D0163" w:rsidP="001828E6">
      <w:pPr>
        <w:spacing w:before="12" w:line="276" w:lineRule="auto"/>
        <w:rPr>
          <w:rFonts w:ascii="Cambria" w:eastAsia="Calibri" w:hAnsi="Cambria" w:cs="Calibri"/>
          <w:b/>
          <w:bCs/>
          <w:i/>
          <w:lang w:val="tr-TR"/>
        </w:rPr>
      </w:pPr>
    </w:p>
    <w:p w:rsidR="00373E3B" w:rsidRPr="00373E3B" w:rsidRDefault="00A717BA" w:rsidP="00373E3B">
      <w:pPr>
        <w:pStyle w:val="Balk2"/>
        <w:numPr>
          <w:ilvl w:val="1"/>
          <w:numId w:val="35"/>
        </w:numPr>
        <w:rPr>
          <w:rFonts w:cs="Calibri"/>
          <w:bCs/>
          <w:lang w:val="tr-TR"/>
        </w:rPr>
      </w:pPr>
      <w:bookmarkStart w:id="82" w:name="_TOC_250005"/>
      <w:bookmarkStart w:id="83" w:name="_Toc510531778"/>
      <w:r w:rsidRPr="00B41DAE">
        <w:rPr>
          <w:lang w:val="tr-TR"/>
        </w:rPr>
        <w:t>Vizyon</w:t>
      </w:r>
      <w:bookmarkEnd w:id="82"/>
      <w:bookmarkEnd w:id="83"/>
    </w:p>
    <w:p w:rsidR="008D0163" w:rsidRPr="00373E3B" w:rsidRDefault="003B2D38" w:rsidP="00373E3B">
      <w:pPr>
        <w:pStyle w:val="AralkYok"/>
        <w:ind w:firstLine="708"/>
        <w:jc w:val="both"/>
        <w:rPr>
          <w:rFonts w:asciiTheme="majorHAnsi" w:hAnsiTheme="majorHAnsi"/>
          <w:bCs/>
          <w:lang w:val="tr-TR"/>
        </w:rPr>
      </w:pPr>
      <w:r>
        <w:rPr>
          <w:rFonts w:asciiTheme="majorHAnsi" w:hAnsiTheme="majorHAnsi"/>
          <w:lang w:val="tr-TR"/>
        </w:rPr>
        <w:t>Bölgesinde ve ü</w:t>
      </w:r>
      <w:r w:rsidR="0093036A" w:rsidRPr="00373E3B">
        <w:rPr>
          <w:rFonts w:asciiTheme="majorHAnsi" w:hAnsiTheme="majorHAnsi"/>
          <w:lang w:val="tr-TR"/>
        </w:rPr>
        <w:t>lke</w:t>
      </w:r>
      <w:r>
        <w:rPr>
          <w:rFonts w:asciiTheme="majorHAnsi" w:hAnsiTheme="majorHAnsi"/>
          <w:lang w:val="tr-TR"/>
        </w:rPr>
        <w:t xml:space="preserve">sinde </w:t>
      </w:r>
      <w:r w:rsidR="0093036A" w:rsidRPr="00373E3B">
        <w:rPr>
          <w:rFonts w:asciiTheme="majorHAnsi" w:hAnsiTheme="majorHAnsi"/>
          <w:lang w:val="tr-TR"/>
        </w:rPr>
        <w:t xml:space="preserve">eğitim, araştırma ve topluma hizmet alanlarında gelişime öncülük eden, rekabetçi ve sonuç odaklı ulusal ve uluslararası </w:t>
      </w:r>
      <w:r>
        <w:rPr>
          <w:rFonts w:asciiTheme="majorHAnsi" w:hAnsiTheme="majorHAnsi"/>
          <w:lang w:val="tr-TR"/>
        </w:rPr>
        <w:t>alanda çalışmalar yapan</w:t>
      </w:r>
      <w:r w:rsidR="0093036A" w:rsidRPr="00373E3B">
        <w:rPr>
          <w:rFonts w:asciiTheme="majorHAnsi" w:hAnsiTheme="majorHAnsi"/>
          <w:lang w:val="tr-TR"/>
        </w:rPr>
        <w:t xml:space="preserve"> saygın bir fakülte olmaktır.</w:t>
      </w:r>
    </w:p>
    <w:p w:rsidR="008D0163" w:rsidRPr="00B41DAE" w:rsidRDefault="008D0163" w:rsidP="001828E6">
      <w:pPr>
        <w:spacing w:before="12" w:line="276" w:lineRule="auto"/>
        <w:rPr>
          <w:rFonts w:ascii="Cambria" w:eastAsia="Calibri" w:hAnsi="Cambria" w:cs="Calibri"/>
          <w:b/>
          <w:bCs/>
          <w:i/>
          <w:lang w:val="tr-TR"/>
        </w:rPr>
      </w:pPr>
    </w:p>
    <w:p w:rsidR="008D0163" w:rsidRPr="00B41DAE" w:rsidRDefault="00A717BA" w:rsidP="00BF554B">
      <w:pPr>
        <w:pStyle w:val="Balk2"/>
        <w:numPr>
          <w:ilvl w:val="1"/>
          <w:numId w:val="35"/>
        </w:numPr>
        <w:rPr>
          <w:bCs/>
          <w:lang w:val="tr-TR"/>
        </w:rPr>
      </w:pPr>
      <w:bookmarkStart w:id="84" w:name="_TOC_250004"/>
      <w:bookmarkStart w:id="85" w:name="_Toc510531779"/>
      <w:r w:rsidRPr="00B41DAE">
        <w:rPr>
          <w:lang w:val="tr-TR"/>
        </w:rPr>
        <w:t>Temel</w:t>
      </w:r>
      <w:r w:rsidRPr="00B41DAE">
        <w:rPr>
          <w:spacing w:val="-5"/>
          <w:lang w:val="tr-TR"/>
        </w:rPr>
        <w:t xml:space="preserve"> </w:t>
      </w:r>
      <w:r w:rsidRPr="00B41DAE">
        <w:rPr>
          <w:lang w:val="tr-TR"/>
        </w:rPr>
        <w:t>Değerler</w:t>
      </w:r>
      <w:bookmarkEnd w:id="84"/>
      <w:bookmarkEnd w:id="85"/>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Akademik Özgürlük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Çevreye Duyarlılık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Etkili iletişim</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Bilimsellik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Güvenilirlik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Hoşgörü</w:t>
      </w:r>
      <w:r w:rsidRPr="00B41DAE">
        <w:rPr>
          <w:rFonts w:ascii="Cambria" w:eastAsia="Calibri" w:hAnsi="Cambria" w:cs="Calibri"/>
          <w:lang w:val="tr-TR"/>
        </w:rPr>
        <w:tab/>
      </w:r>
      <w:r w:rsidRPr="00B41DAE">
        <w:rPr>
          <w:rFonts w:ascii="Cambria" w:eastAsia="Calibri" w:hAnsi="Cambria" w:cs="Calibri"/>
          <w:lang w:val="tr-TR"/>
        </w:rPr>
        <w:tab/>
      </w:r>
      <w:r w:rsidRPr="00B41DAE">
        <w:rPr>
          <w:rFonts w:ascii="Cambria" w:eastAsia="Calibri" w:hAnsi="Cambria" w:cs="Calibri"/>
          <w:lang w:val="tr-TR"/>
        </w:rPr>
        <w:tab/>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Katılımcılık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Liyakat</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Paydaşların Memnuniyeti</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Sosyal Sorumluluk Bilinci</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Şeffaflık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Yenilikçilik</w:t>
      </w:r>
      <w:r w:rsidRPr="00B41DAE">
        <w:rPr>
          <w:rFonts w:ascii="Cambria" w:eastAsia="Calibri" w:hAnsi="Cambria" w:cs="Calibri"/>
          <w:lang w:val="tr-TR"/>
        </w:rPr>
        <w:tab/>
      </w:r>
      <w:r w:rsidRPr="00B41DAE">
        <w:rPr>
          <w:rFonts w:ascii="Cambria" w:eastAsia="Calibri" w:hAnsi="Cambria" w:cs="Calibri"/>
          <w:lang w:val="tr-TR"/>
        </w:rPr>
        <w:tab/>
      </w:r>
      <w:r w:rsidRPr="00B41DAE">
        <w:rPr>
          <w:rFonts w:ascii="Cambria" w:eastAsia="Calibri" w:hAnsi="Cambria" w:cs="Calibri"/>
          <w:lang w:val="tr-TR"/>
        </w:rPr>
        <w:tab/>
      </w:r>
      <w:r w:rsidRPr="00B41DAE">
        <w:rPr>
          <w:rFonts w:ascii="Cambria" w:eastAsia="Calibri" w:hAnsi="Cambria" w:cs="Calibri"/>
          <w:lang w:val="tr-TR"/>
        </w:rPr>
        <w:tab/>
      </w:r>
      <w:r w:rsidRPr="00B41DAE">
        <w:rPr>
          <w:rFonts w:ascii="Cambria" w:eastAsia="Calibri" w:hAnsi="Cambria" w:cs="Calibri"/>
          <w:lang w:val="tr-TR"/>
        </w:rPr>
        <w:tab/>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Girişimcilik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Kaliteden ödün vermeden büyümeyi sağlamak,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Dış paydaşlar ile sürekli iletişim halinde bulunmak,</w:t>
      </w:r>
    </w:p>
    <w:p w:rsidR="0093036A" w:rsidRPr="00B41DAE" w:rsidRDefault="0093036A" w:rsidP="001828E6">
      <w:pPr>
        <w:pStyle w:val="ListeParagraf"/>
        <w:numPr>
          <w:ilvl w:val="0"/>
          <w:numId w:val="28"/>
        </w:numPr>
        <w:spacing w:line="276" w:lineRule="auto"/>
        <w:ind w:right="856"/>
        <w:jc w:val="both"/>
        <w:rPr>
          <w:rFonts w:ascii="Cambria" w:eastAsia="Calibri" w:hAnsi="Cambria" w:cs="Calibri"/>
          <w:lang w:val="tr-TR"/>
        </w:rPr>
      </w:pPr>
      <w:r w:rsidRPr="00B41DAE">
        <w:rPr>
          <w:rFonts w:ascii="Cambria" w:eastAsia="Calibri" w:hAnsi="Cambria" w:cs="Calibri"/>
          <w:lang w:val="tr-TR"/>
        </w:rPr>
        <w:t>Çevreyle bütünleşmiş bir fakülte olmak,</w:t>
      </w:r>
    </w:p>
    <w:p w:rsidR="00675B13" w:rsidRDefault="0093036A" w:rsidP="001828E6">
      <w:pPr>
        <w:pStyle w:val="ListeParagraf"/>
        <w:numPr>
          <w:ilvl w:val="0"/>
          <w:numId w:val="28"/>
        </w:numPr>
        <w:spacing w:line="276" w:lineRule="auto"/>
        <w:ind w:right="856"/>
        <w:jc w:val="both"/>
        <w:rPr>
          <w:rFonts w:ascii="Cambria" w:eastAsia="Calibri" w:hAnsi="Cambria" w:cs="Calibri"/>
          <w:sz w:val="24"/>
          <w:szCs w:val="24"/>
          <w:lang w:val="tr-TR"/>
        </w:rPr>
      </w:pPr>
      <w:r w:rsidRPr="00B41DAE">
        <w:rPr>
          <w:rFonts w:ascii="Cambria" w:eastAsia="Calibri" w:hAnsi="Cambria" w:cs="Calibri"/>
          <w:lang w:val="tr-TR"/>
        </w:rPr>
        <w:t>Yerel potansiyeli dikkate alarak iş dünyasına dönük uygulama alanlarını oluşturmak,</w:t>
      </w:r>
      <w:r w:rsidR="00675B13">
        <w:rPr>
          <w:rFonts w:ascii="Cambria" w:eastAsia="Calibri" w:hAnsi="Cambria" w:cs="Calibri"/>
          <w:sz w:val="24"/>
          <w:szCs w:val="24"/>
          <w:lang w:val="tr-TR"/>
        </w:rPr>
        <w:br w:type="page"/>
      </w:r>
    </w:p>
    <w:p w:rsidR="008D0163" w:rsidRPr="00FB77B8" w:rsidRDefault="00A717BA" w:rsidP="00BF554B">
      <w:pPr>
        <w:pStyle w:val="Balk2"/>
        <w:numPr>
          <w:ilvl w:val="1"/>
          <w:numId w:val="35"/>
        </w:numPr>
        <w:rPr>
          <w:rFonts w:cs="Calibri"/>
          <w:bCs/>
          <w:lang w:val="tr-TR"/>
        </w:rPr>
      </w:pPr>
      <w:bookmarkStart w:id="86" w:name="_TOC_250003"/>
      <w:bookmarkStart w:id="87" w:name="_Toc510531780"/>
      <w:r w:rsidRPr="00C860F9">
        <w:rPr>
          <w:lang w:val="tr-TR"/>
        </w:rPr>
        <w:lastRenderedPageBreak/>
        <w:t>Birimin Amaçları, Hedefleri, Performans Göstergeleri ve</w:t>
      </w:r>
      <w:r w:rsidRPr="00C860F9">
        <w:rPr>
          <w:spacing w:val="-15"/>
          <w:lang w:val="tr-TR"/>
        </w:rPr>
        <w:t xml:space="preserve"> </w:t>
      </w:r>
      <w:r w:rsidRPr="00C860F9">
        <w:rPr>
          <w:lang w:val="tr-TR"/>
        </w:rPr>
        <w:t>Stratejileri</w:t>
      </w:r>
      <w:bookmarkEnd w:id="86"/>
      <w:bookmarkEnd w:id="87"/>
    </w:p>
    <w:p w:rsidR="00FB77B8" w:rsidRPr="00B00C6E" w:rsidRDefault="00FB77B8" w:rsidP="00FB77B8">
      <w:pPr>
        <w:pStyle w:val="ResimYazs"/>
        <w:rPr>
          <w:rFonts w:asciiTheme="majorHAnsi" w:hAnsiTheme="majorHAnsi"/>
          <w:color w:val="auto"/>
          <w:sz w:val="22"/>
          <w:szCs w:val="22"/>
        </w:rPr>
      </w:pPr>
      <w:bookmarkStart w:id="88" w:name="_Toc510451987"/>
      <w:r w:rsidRPr="00B00C6E">
        <w:rPr>
          <w:rFonts w:asciiTheme="majorHAnsi" w:hAnsiTheme="majorHAnsi"/>
          <w:b/>
          <w:color w:val="auto"/>
          <w:sz w:val="22"/>
          <w:szCs w:val="22"/>
        </w:rPr>
        <w:t xml:space="preserve">Tablo </w:t>
      </w:r>
      <w:r w:rsidRPr="00B00C6E">
        <w:rPr>
          <w:rFonts w:asciiTheme="majorHAnsi" w:hAnsiTheme="majorHAnsi"/>
          <w:b/>
          <w:color w:val="auto"/>
          <w:sz w:val="22"/>
          <w:szCs w:val="22"/>
        </w:rPr>
        <w:fldChar w:fldCharType="begin"/>
      </w:r>
      <w:r w:rsidRPr="00B00C6E">
        <w:rPr>
          <w:rFonts w:asciiTheme="majorHAnsi" w:hAnsiTheme="majorHAnsi"/>
          <w:b/>
          <w:color w:val="auto"/>
          <w:sz w:val="22"/>
          <w:szCs w:val="22"/>
        </w:rPr>
        <w:instrText xml:space="preserve"> SEQ Tablo \* ARABIC </w:instrText>
      </w:r>
      <w:r w:rsidRPr="00B00C6E">
        <w:rPr>
          <w:rFonts w:asciiTheme="majorHAnsi" w:hAnsiTheme="majorHAnsi"/>
          <w:b/>
          <w:color w:val="auto"/>
          <w:sz w:val="22"/>
          <w:szCs w:val="22"/>
        </w:rPr>
        <w:fldChar w:fldCharType="separate"/>
      </w:r>
      <w:r w:rsidR="00B039CA">
        <w:rPr>
          <w:rFonts w:asciiTheme="majorHAnsi" w:hAnsiTheme="majorHAnsi"/>
          <w:b/>
          <w:noProof/>
          <w:color w:val="auto"/>
          <w:sz w:val="22"/>
          <w:szCs w:val="22"/>
        </w:rPr>
        <w:t>29</w:t>
      </w:r>
      <w:r w:rsidRPr="00B00C6E">
        <w:rPr>
          <w:rFonts w:asciiTheme="majorHAnsi" w:hAnsiTheme="majorHAnsi"/>
          <w:b/>
          <w:color w:val="auto"/>
          <w:sz w:val="22"/>
          <w:szCs w:val="22"/>
        </w:rPr>
        <w:fldChar w:fldCharType="end"/>
      </w:r>
      <w:r w:rsidR="00B00C6E" w:rsidRPr="00B00C6E">
        <w:rPr>
          <w:rFonts w:asciiTheme="majorHAnsi" w:hAnsiTheme="majorHAnsi"/>
          <w:b/>
          <w:color w:val="auto"/>
          <w:sz w:val="22"/>
          <w:szCs w:val="22"/>
        </w:rPr>
        <w:t>:</w:t>
      </w:r>
      <w:r w:rsidR="00B00C6E" w:rsidRPr="00B00C6E">
        <w:rPr>
          <w:rFonts w:asciiTheme="majorHAnsi" w:hAnsiTheme="majorHAnsi"/>
          <w:color w:val="auto"/>
          <w:sz w:val="22"/>
          <w:szCs w:val="22"/>
        </w:rPr>
        <w:t xml:space="preserve"> </w:t>
      </w:r>
      <w:r w:rsidR="00B00C6E" w:rsidRPr="00B00C6E">
        <w:rPr>
          <w:rFonts w:asciiTheme="majorHAnsi" w:hAnsiTheme="majorHAnsi"/>
          <w:bCs/>
          <w:color w:val="auto"/>
          <w:sz w:val="22"/>
          <w:szCs w:val="22"/>
          <w:lang w:val="tr-TR"/>
        </w:rPr>
        <w:t>Eğitim-Öğretim Kalitesini Artırmak</w:t>
      </w:r>
      <w:bookmarkEnd w:id="88"/>
    </w:p>
    <w:tbl>
      <w:tblPr>
        <w:tblW w:w="4975" w:type="pct"/>
        <w:tblCellMar>
          <w:left w:w="70" w:type="dxa"/>
          <w:right w:w="70" w:type="dxa"/>
        </w:tblCellMar>
        <w:tblLook w:val="04A0" w:firstRow="1" w:lastRow="0" w:firstColumn="1" w:lastColumn="0" w:noHBand="0" w:noVBand="1"/>
      </w:tblPr>
      <w:tblGrid>
        <w:gridCol w:w="2289"/>
        <w:gridCol w:w="3873"/>
        <w:gridCol w:w="1717"/>
        <w:gridCol w:w="1291"/>
      </w:tblGrid>
      <w:tr w:rsidR="003E0029" w:rsidRPr="003E0029" w:rsidTr="00532119">
        <w:trPr>
          <w:trHeight w:hRule="exact" w:val="286"/>
        </w:trPr>
        <w:tc>
          <w:tcPr>
            <w:tcW w:w="5000" w:type="pct"/>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rsidR="003E0029" w:rsidRPr="00532119" w:rsidRDefault="003E0029" w:rsidP="003E0029">
            <w:pPr>
              <w:widowControl/>
              <w:jc w:val="center"/>
              <w:rPr>
                <w:rFonts w:asciiTheme="majorHAnsi" w:eastAsia="Times New Roman" w:hAnsiTheme="majorHAnsi" w:cs="Calibri"/>
                <w:b/>
                <w:bCs/>
                <w:color w:val="FFFFFF" w:themeColor="background1"/>
                <w:sz w:val="18"/>
                <w:szCs w:val="18"/>
                <w:lang w:val="tr-TR" w:eastAsia="tr-TR"/>
              </w:rPr>
            </w:pPr>
            <w:r w:rsidRPr="00532119">
              <w:rPr>
                <w:rFonts w:asciiTheme="majorHAnsi" w:eastAsia="Times New Roman" w:hAnsiTheme="majorHAnsi" w:cs="Calibri"/>
                <w:b/>
                <w:bCs/>
                <w:color w:val="FFFFFF" w:themeColor="background1"/>
                <w:sz w:val="18"/>
                <w:szCs w:val="18"/>
                <w:lang w:val="tr-TR" w:eastAsia="tr-TR"/>
              </w:rPr>
              <w:t>AMAÇ 1: EĞİTİM-ÖĞRETİM KALİTESİNİ ARTIRMAK</w:t>
            </w:r>
          </w:p>
        </w:tc>
      </w:tr>
      <w:tr w:rsidR="00C757E8" w:rsidRPr="003E0029" w:rsidTr="008B0B66">
        <w:trPr>
          <w:trHeight w:hRule="exact" w:val="487"/>
        </w:trPr>
        <w:tc>
          <w:tcPr>
            <w:tcW w:w="1248"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E0029" w:rsidRPr="00532119" w:rsidRDefault="003E0029" w:rsidP="003E0029">
            <w:pPr>
              <w:widowControl/>
              <w:jc w:val="center"/>
              <w:rPr>
                <w:rFonts w:asciiTheme="majorHAnsi" w:eastAsia="Times New Roman" w:hAnsiTheme="majorHAnsi" w:cs="Calibri"/>
                <w:b/>
                <w:bCs/>
                <w:color w:val="FFFFFF" w:themeColor="background1"/>
                <w:sz w:val="18"/>
                <w:szCs w:val="18"/>
                <w:lang w:val="tr-TR" w:eastAsia="tr-TR"/>
              </w:rPr>
            </w:pPr>
            <w:r w:rsidRPr="00532119">
              <w:rPr>
                <w:rFonts w:asciiTheme="majorHAnsi" w:eastAsia="Times New Roman" w:hAnsiTheme="majorHAnsi" w:cs="Calibri"/>
                <w:b/>
                <w:bCs/>
                <w:color w:val="FFFFFF" w:themeColor="background1"/>
                <w:sz w:val="18"/>
                <w:szCs w:val="18"/>
                <w:lang w:val="tr-TR" w:eastAsia="tr-TR"/>
              </w:rPr>
              <w:t>HEDEF</w:t>
            </w:r>
          </w:p>
        </w:tc>
        <w:tc>
          <w:tcPr>
            <w:tcW w:w="2112" w:type="pct"/>
            <w:tcBorders>
              <w:top w:val="nil"/>
              <w:left w:val="nil"/>
              <w:bottom w:val="single" w:sz="4" w:space="0" w:color="auto"/>
              <w:right w:val="single" w:sz="4" w:space="0" w:color="auto"/>
            </w:tcBorders>
            <w:shd w:val="clear" w:color="auto" w:fill="943634" w:themeFill="accent2" w:themeFillShade="BF"/>
            <w:vAlign w:val="center"/>
            <w:hideMark/>
          </w:tcPr>
          <w:p w:rsidR="003E0029" w:rsidRPr="00532119" w:rsidRDefault="003E0029" w:rsidP="003E0029">
            <w:pPr>
              <w:widowControl/>
              <w:ind w:firstLineChars="100" w:firstLine="180"/>
              <w:rPr>
                <w:rFonts w:asciiTheme="majorHAnsi" w:eastAsia="Times New Roman" w:hAnsiTheme="majorHAnsi" w:cs="Calibri"/>
                <w:b/>
                <w:bCs/>
                <w:color w:val="FFFFFF" w:themeColor="background1"/>
                <w:sz w:val="18"/>
                <w:szCs w:val="18"/>
                <w:lang w:val="tr-TR" w:eastAsia="tr-TR"/>
              </w:rPr>
            </w:pPr>
            <w:r w:rsidRPr="00532119">
              <w:rPr>
                <w:rFonts w:asciiTheme="majorHAnsi" w:eastAsia="Times New Roman" w:hAnsiTheme="majorHAnsi" w:cs="Calibri"/>
                <w:b/>
                <w:bCs/>
                <w:color w:val="FFFFFF" w:themeColor="background1"/>
                <w:sz w:val="18"/>
                <w:szCs w:val="18"/>
                <w:lang w:val="tr-TR" w:eastAsia="tr-TR"/>
              </w:rPr>
              <w:t>STRATEJİLER</w:t>
            </w:r>
          </w:p>
        </w:tc>
        <w:tc>
          <w:tcPr>
            <w:tcW w:w="936" w:type="pct"/>
            <w:tcBorders>
              <w:top w:val="nil"/>
              <w:left w:val="nil"/>
              <w:bottom w:val="single" w:sz="4" w:space="0" w:color="auto"/>
              <w:right w:val="single" w:sz="4" w:space="0" w:color="auto"/>
            </w:tcBorders>
            <w:shd w:val="clear" w:color="auto" w:fill="943634" w:themeFill="accent2" w:themeFillShade="BF"/>
            <w:vAlign w:val="center"/>
            <w:hideMark/>
          </w:tcPr>
          <w:p w:rsidR="003E0029" w:rsidRPr="00532119" w:rsidRDefault="003E0029" w:rsidP="003E0029">
            <w:pPr>
              <w:widowControl/>
              <w:rPr>
                <w:rFonts w:asciiTheme="majorHAnsi" w:eastAsia="Times New Roman" w:hAnsiTheme="majorHAnsi" w:cs="Calibri"/>
                <w:b/>
                <w:bCs/>
                <w:color w:val="FFFFFF" w:themeColor="background1"/>
                <w:sz w:val="18"/>
                <w:szCs w:val="18"/>
                <w:lang w:val="tr-TR" w:eastAsia="tr-TR"/>
              </w:rPr>
            </w:pPr>
            <w:r w:rsidRPr="00532119">
              <w:rPr>
                <w:rFonts w:asciiTheme="majorHAnsi" w:eastAsia="Times New Roman" w:hAnsiTheme="majorHAnsi" w:cs="Calibri"/>
                <w:b/>
                <w:bCs/>
                <w:color w:val="FFFFFF" w:themeColor="background1"/>
                <w:sz w:val="18"/>
                <w:szCs w:val="18"/>
                <w:lang w:val="tr-TR" w:eastAsia="tr-TR"/>
              </w:rPr>
              <w:t>PERFORMANS GÖSTERGESİ</w:t>
            </w:r>
          </w:p>
        </w:tc>
        <w:tc>
          <w:tcPr>
            <w:tcW w:w="704" w:type="pct"/>
            <w:tcBorders>
              <w:top w:val="nil"/>
              <w:left w:val="nil"/>
              <w:bottom w:val="single" w:sz="4" w:space="0" w:color="auto"/>
              <w:right w:val="single" w:sz="4" w:space="0" w:color="auto"/>
            </w:tcBorders>
            <w:shd w:val="clear" w:color="auto" w:fill="943634" w:themeFill="accent2" w:themeFillShade="BF"/>
            <w:vAlign w:val="center"/>
            <w:hideMark/>
          </w:tcPr>
          <w:p w:rsidR="003E0029" w:rsidRPr="00532119" w:rsidRDefault="003E0029" w:rsidP="003E0029">
            <w:pPr>
              <w:widowControl/>
              <w:jc w:val="center"/>
              <w:rPr>
                <w:rFonts w:asciiTheme="majorHAnsi" w:eastAsia="Times New Roman" w:hAnsiTheme="majorHAnsi" w:cs="Calibri"/>
                <w:b/>
                <w:bCs/>
                <w:color w:val="FFFFFF" w:themeColor="background1"/>
                <w:sz w:val="18"/>
                <w:szCs w:val="18"/>
                <w:lang w:val="tr-TR" w:eastAsia="tr-TR"/>
              </w:rPr>
            </w:pPr>
            <w:r w:rsidRPr="00532119">
              <w:rPr>
                <w:rFonts w:asciiTheme="majorHAnsi" w:eastAsia="Times New Roman" w:hAnsiTheme="majorHAnsi" w:cs="Calibri"/>
                <w:b/>
                <w:bCs/>
                <w:color w:val="FFFFFF" w:themeColor="background1"/>
                <w:sz w:val="18"/>
                <w:szCs w:val="18"/>
                <w:lang w:val="tr-TR" w:eastAsia="tr-TR"/>
              </w:rPr>
              <w:t>UYGULAYICI</w:t>
            </w:r>
          </w:p>
        </w:tc>
      </w:tr>
      <w:tr w:rsidR="00C757E8" w:rsidRPr="003E0029" w:rsidTr="008B0B66">
        <w:trPr>
          <w:trHeight w:val="1448"/>
        </w:trPr>
        <w:tc>
          <w:tcPr>
            <w:tcW w:w="1248" w:type="pct"/>
            <w:tcBorders>
              <w:top w:val="nil"/>
              <w:left w:val="single" w:sz="8" w:space="0" w:color="auto"/>
              <w:bottom w:val="single" w:sz="8" w:space="0" w:color="auto"/>
              <w:right w:val="single" w:sz="8" w:space="0" w:color="auto"/>
            </w:tcBorders>
            <w:shd w:val="clear" w:color="auto" w:fill="943634" w:themeFill="accent2" w:themeFillShade="BF"/>
            <w:vAlign w:val="center"/>
            <w:hideMark/>
          </w:tcPr>
          <w:p w:rsidR="003E0029" w:rsidRPr="00532119" w:rsidRDefault="003E0029" w:rsidP="003E0029">
            <w:pPr>
              <w:widowControl/>
              <w:rPr>
                <w:rFonts w:asciiTheme="majorHAnsi" w:eastAsia="Times New Roman" w:hAnsiTheme="majorHAnsi" w:cs="Calibri"/>
                <w:b/>
                <w:color w:val="FFFFFF" w:themeColor="background1"/>
                <w:sz w:val="18"/>
                <w:szCs w:val="18"/>
                <w:lang w:val="tr-TR" w:eastAsia="tr-TR"/>
              </w:rPr>
            </w:pPr>
            <w:r w:rsidRPr="00532119">
              <w:rPr>
                <w:rFonts w:asciiTheme="majorHAnsi" w:eastAsia="Times New Roman" w:hAnsiTheme="majorHAnsi" w:cs="Calibri"/>
                <w:b/>
                <w:color w:val="FFFFFF" w:themeColor="background1"/>
                <w:sz w:val="18"/>
                <w:szCs w:val="18"/>
                <w:lang w:val="tr-TR" w:eastAsia="tr-TR"/>
              </w:rPr>
              <w:t>1.1. Eğitim-öğretim alanlarının fiziki ve teknolojik donanımlarını iyileştirmek</w:t>
            </w:r>
          </w:p>
        </w:tc>
        <w:tc>
          <w:tcPr>
            <w:tcW w:w="2112" w:type="pct"/>
            <w:tcBorders>
              <w:top w:val="nil"/>
              <w:left w:val="nil"/>
              <w:bottom w:val="single" w:sz="8" w:space="0" w:color="auto"/>
              <w:right w:val="single" w:sz="8" w:space="0" w:color="auto"/>
            </w:tcBorders>
            <w:shd w:val="clear" w:color="auto" w:fill="auto"/>
            <w:vAlign w:val="center"/>
            <w:hideMark/>
          </w:tcPr>
          <w:p w:rsidR="00044299" w:rsidRPr="00532119" w:rsidRDefault="003E0029" w:rsidP="003E0029">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 xml:space="preserve">1.1.1. Bina ihtiyacının giderilmesi </w:t>
            </w:r>
          </w:p>
          <w:p w:rsidR="00C757E8" w:rsidRPr="00532119" w:rsidRDefault="003E0029" w:rsidP="003E0029">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 xml:space="preserve">1.1.2. Öğrenci </w:t>
            </w:r>
            <w:r w:rsidR="009A6F81">
              <w:rPr>
                <w:rFonts w:asciiTheme="majorHAnsi" w:eastAsia="Times New Roman" w:hAnsiTheme="majorHAnsi" w:cs="Calibri"/>
                <w:color w:val="000000"/>
                <w:sz w:val="18"/>
                <w:szCs w:val="18"/>
                <w:lang w:val="tr-TR" w:eastAsia="tr-TR"/>
              </w:rPr>
              <w:t xml:space="preserve">sınıf sayısının ve </w:t>
            </w:r>
            <w:r w:rsidRPr="00532119">
              <w:rPr>
                <w:rFonts w:asciiTheme="majorHAnsi" w:eastAsia="Times New Roman" w:hAnsiTheme="majorHAnsi" w:cs="Calibri"/>
                <w:color w:val="000000"/>
                <w:sz w:val="18"/>
                <w:szCs w:val="18"/>
                <w:lang w:val="tr-TR" w:eastAsia="tr-TR"/>
              </w:rPr>
              <w:t xml:space="preserve">etüt alanlarının çoğaltılması </w:t>
            </w:r>
          </w:p>
          <w:p w:rsidR="009A6F81" w:rsidRPr="00532119" w:rsidRDefault="003E0029" w:rsidP="009A6F81">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 xml:space="preserve">1.1.3. </w:t>
            </w:r>
            <w:r w:rsidR="009A6F81" w:rsidRPr="00532119">
              <w:rPr>
                <w:rFonts w:asciiTheme="majorHAnsi" w:eastAsia="Times New Roman" w:hAnsiTheme="majorHAnsi" w:cs="Calibri"/>
                <w:color w:val="000000"/>
                <w:sz w:val="18"/>
                <w:szCs w:val="18"/>
                <w:lang w:val="tr-TR" w:eastAsia="tr-TR"/>
              </w:rPr>
              <w:t>Fakültenin kütüphanesini genişletmek ve kitap sayısını arttırmak</w:t>
            </w:r>
          </w:p>
        </w:tc>
        <w:tc>
          <w:tcPr>
            <w:tcW w:w="936" w:type="pct"/>
            <w:tcBorders>
              <w:top w:val="nil"/>
              <w:left w:val="nil"/>
              <w:bottom w:val="single" w:sz="8" w:space="0" w:color="auto"/>
              <w:right w:val="single" w:sz="8" w:space="0" w:color="auto"/>
            </w:tcBorders>
            <w:shd w:val="clear" w:color="auto" w:fill="auto"/>
            <w:vAlign w:val="center"/>
            <w:hideMark/>
          </w:tcPr>
          <w:p w:rsidR="003E0029" w:rsidRPr="00532119" w:rsidRDefault="003E0029" w:rsidP="003E0029">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Fiziki ve teknolojik donanımı iyileştirilen eğitim-öğretim alanı/Toplam eğitim-öğretim alanı</w:t>
            </w:r>
          </w:p>
        </w:tc>
        <w:tc>
          <w:tcPr>
            <w:tcW w:w="704" w:type="pct"/>
            <w:tcBorders>
              <w:top w:val="nil"/>
              <w:left w:val="nil"/>
              <w:bottom w:val="single" w:sz="8" w:space="0" w:color="auto"/>
              <w:right w:val="single" w:sz="8" w:space="0" w:color="auto"/>
            </w:tcBorders>
            <w:shd w:val="clear" w:color="auto" w:fill="auto"/>
            <w:noWrap/>
            <w:vAlign w:val="center"/>
            <w:hideMark/>
          </w:tcPr>
          <w:p w:rsidR="003E0029" w:rsidRPr="00532119" w:rsidRDefault="003E0029" w:rsidP="003E0029">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Rektörlük</w:t>
            </w:r>
          </w:p>
        </w:tc>
      </w:tr>
      <w:tr w:rsidR="00C757E8" w:rsidRPr="003E0029" w:rsidTr="008B0B66">
        <w:trPr>
          <w:trHeight w:val="1161"/>
        </w:trPr>
        <w:tc>
          <w:tcPr>
            <w:tcW w:w="1248"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3E0029" w:rsidRPr="00532119" w:rsidRDefault="00FC3303" w:rsidP="003E0029">
            <w:pPr>
              <w:widowControl/>
              <w:rPr>
                <w:rFonts w:asciiTheme="majorHAnsi" w:eastAsia="Times New Roman" w:hAnsiTheme="majorHAnsi" w:cs="Calibri"/>
                <w:b/>
                <w:color w:val="FFFFFF" w:themeColor="background1"/>
                <w:sz w:val="18"/>
                <w:szCs w:val="18"/>
                <w:lang w:val="tr-TR" w:eastAsia="tr-TR"/>
              </w:rPr>
            </w:pPr>
            <w:r>
              <w:rPr>
                <w:rFonts w:asciiTheme="majorHAnsi" w:eastAsia="Times New Roman" w:hAnsiTheme="majorHAnsi" w:cs="Calibri"/>
                <w:b/>
                <w:color w:val="FFFFFF" w:themeColor="background1"/>
                <w:sz w:val="18"/>
                <w:szCs w:val="18"/>
                <w:lang w:val="tr-TR" w:eastAsia="tr-TR"/>
              </w:rPr>
              <w:t>1.2</w:t>
            </w:r>
            <w:r w:rsidR="003E0029" w:rsidRPr="00532119">
              <w:rPr>
                <w:rFonts w:asciiTheme="majorHAnsi" w:eastAsia="Times New Roman" w:hAnsiTheme="majorHAnsi" w:cs="Calibri"/>
                <w:b/>
                <w:color w:val="FFFFFF" w:themeColor="background1"/>
                <w:sz w:val="18"/>
                <w:szCs w:val="18"/>
                <w:lang w:val="tr-TR" w:eastAsia="tr-TR"/>
              </w:rPr>
              <w:t>. Ders programlarını güncellemek</w:t>
            </w:r>
          </w:p>
        </w:tc>
        <w:tc>
          <w:tcPr>
            <w:tcW w:w="2112" w:type="pct"/>
            <w:tcBorders>
              <w:top w:val="single" w:sz="4" w:space="0" w:color="auto"/>
              <w:left w:val="nil"/>
              <w:bottom w:val="single" w:sz="4" w:space="0" w:color="auto"/>
              <w:right w:val="single" w:sz="4" w:space="0" w:color="auto"/>
            </w:tcBorders>
            <w:shd w:val="clear" w:color="auto" w:fill="auto"/>
            <w:vAlign w:val="center"/>
            <w:hideMark/>
          </w:tcPr>
          <w:p w:rsidR="00C757E8" w:rsidRPr="00532119" w:rsidRDefault="00FC3303" w:rsidP="003E0029">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1.2</w:t>
            </w:r>
            <w:r w:rsidR="003E0029" w:rsidRPr="00532119">
              <w:rPr>
                <w:rFonts w:asciiTheme="majorHAnsi" w:eastAsia="Times New Roman" w:hAnsiTheme="majorHAnsi" w:cs="Calibri"/>
                <w:color w:val="000000"/>
                <w:sz w:val="18"/>
                <w:szCs w:val="18"/>
                <w:lang w:val="tr-TR" w:eastAsia="tr-TR"/>
              </w:rPr>
              <w:t xml:space="preserve">.1. Ders müfredatlarının çağın gereksinimlerine uygun hale getirilmesi </w:t>
            </w:r>
          </w:p>
          <w:p w:rsidR="003E0029" w:rsidRPr="00532119" w:rsidRDefault="00FC3303" w:rsidP="003E0029">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1.2</w:t>
            </w:r>
            <w:r w:rsidR="003E0029" w:rsidRPr="00532119">
              <w:rPr>
                <w:rFonts w:asciiTheme="majorHAnsi" w:eastAsia="Times New Roman" w:hAnsiTheme="majorHAnsi" w:cs="Calibri"/>
                <w:color w:val="000000"/>
                <w:sz w:val="18"/>
                <w:szCs w:val="18"/>
                <w:lang w:val="tr-TR" w:eastAsia="tr-TR"/>
              </w:rPr>
              <w:t>.2. Ders müfredatlarının ulusal ve uluslararası programlarla eşdeğer olması</w:t>
            </w:r>
          </w:p>
        </w:tc>
        <w:tc>
          <w:tcPr>
            <w:tcW w:w="936" w:type="pct"/>
            <w:tcBorders>
              <w:top w:val="nil"/>
              <w:left w:val="nil"/>
              <w:bottom w:val="single" w:sz="8" w:space="0" w:color="auto"/>
              <w:right w:val="single" w:sz="8" w:space="0" w:color="auto"/>
            </w:tcBorders>
            <w:shd w:val="clear" w:color="auto" w:fill="auto"/>
            <w:vAlign w:val="center"/>
            <w:hideMark/>
          </w:tcPr>
          <w:p w:rsidR="003E0029" w:rsidRPr="00532119" w:rsidRDefault="003E0029" w:rsidP="003E0029">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Ders programı güncellenen bölüm sayısı/Toplam bölüm sayısı</w:t>
            </w:r>
          </w:p>
        </w:tc>
        <w:tc>
          <w:tcPr>
            <w:tcW w:w="704" w:type="pct"/>
            <w:tcBorders>
              <w:top w:val="nil"/>
              <w:left w:val="nil"/>
              <w:bottom w:val="single" w:sz="8" w:space="0" w:color="auto"/>
              <w:right w:val="single" w:sz="8" w:space="0" w:color="auto"/>
            </w:tcBorders>
            <w:shd w:val="clear" w:color="auto" w:fill="auto"/>
            <w:vAlign w:val="center"/>
            <w:hideMark/>
          </w:tcPr>
          <w:p w:rsidR="003E0029" w:rsidRPr="00532119" w:rsidRDefault="003E0029" w:rsidP="00097D6A">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Fakülte</w:t>
            </w:r>
          </w:p>
        </w:tc>
      </w:tr>
      <w:tr w:rsidR="00936D7B" w:rsidRPr="003E0029" w:rsidTr="008B0B66">
        <w:trPr>
          <w:trHeight w:val="1161"/>
        </w:trPr>
        <w:tc>
          <w:tcPr>
            <w:tcW w:w="1248"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936D7B" w:rsidRPr="00532119" w:rsidRDefault="00FC3303" w:rsidP="00936D7B">
            <w:pPr>
              <w:widowControl/>
              <w:rPr>
                <w:rFonts w:asciiTheme="majorHAnsi" w:eastAsia="Times New Roman" w:hAnsiTheme="majorHAnsi" w:cs="Calibri"/>
                <w:b/>
                <w:color w:val="FFFFFF" w:themeColor="background1"/>
                <w:sz w:val="18"/>
                <w:szCs w:val="18"/>
                <w:lang w:val="tr-TR" w:eastAsia="tr-TR"/>
              </w:rPr>
            </w:pPr>
            <w:r>
              <w:rPr>
                <w:rFonts w:asciiTheme="majorHAnsi" w:eastAsia="Times New Roman" w:hAnsiTheme="majorHAnsi" w:cs="Calibri"/>
                <w:b/>
                <w:color w:val="FFFFFF" w:themeColor="background1"/>
                <w:sz w:val="18"/>
                <w:szCs w:val="18"/>
                <w:lang w:val="tr-TR" w:eastAsia="tr-TR"/>
              </w:rPr>
              <w:t>1.3</w:t>
            </w:r>
            <w:r w:rsidR="00936D7B" w:rsidRPr="00532119">
              <w:rPr>
                <w:rFonts w:asciiTheme="majorHAnsi" w:eastAsia="Times New Roman" w:hAnsiTheme="majorHAnsi" w:cs="Calibri"/>
                <w:b/>
                <w:color w:val="FFFFFF" w:themeColor="background1"/>
                <w:sz w:val="18"/>
                <w:szCs w:val="18"/>
                <w:lang w:val="tr-TR" w:eastAsia="tr-TR"/>
              </w:rPr>
              <w:t>.Bölüm ve akademisyen sayısını artırmak</w:t>
            </w:r>
          </w:p>
        </w:tc>
        <w:tc>
          <w:tcPr>
            <w:tcW w:w="2112" w:type="pct"/>
            <w:tcBorders>
              <w:top w:val="single" w:sz="4" w:space="0" w:color="auto"/>
              <w:left w:val="nil"/>
              <w:bottom w:val="single" w:sz="4" w:space="0" w:color="auto"/>
              <w:right w:val="single" w:sz="4" w:space="0" w:color="auto"/>
            </w:tcBorders>
            <w:shd w:val="clear" w:color="auto" w:fill="auto"/>
            <w:vAlign w:val="center"/>
          </w:tcPr>
          <w:p w:rsidR="00936D7B" w:rsidRPr="00532119" w:rsidRDefault="00FC3303" w:rsidP="00936D7B">
            <w:pPr>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1.3</w:t>
            </w:r>
            <w:r w:rsidR="00936D7B" w:rsidRPr="00532119">
              <w:rPr>
                <w:rFonts w:asciiTheme="majorHAnsi" w:eastAsia="Times New Roman" w:hAnsiTheme="majorHAnsi" w:cs="Calibri"/>
                <w:color w:val="000000"/>
                <w:sz w:val="18"/>
                <w:szCs w:val="18"/>
                <w:lang w:val="tr-TR" w:eastAsia="tr-TR"/>
              </w:rPr>
              <w:t xml:space="preserve">.1. Aktif Olmayan Bölümleri Aktif Hale Getirmek </w:t>
            </w:r>
            <w:r w:rsidR="00EB2A8C" w:rsidRPr="0080115D">
              <w:rPr>
                <w:rFonts w:asciiTheme="majorHAnsi" w:eastAsia="Times New Roman" w:hAnsiTheme="majorHAnsi" w:cs="Calibri"/>
                <w:color w:val="000000"/>
                <w:sz w:val="18"/>
                <w:szCs w:val="18"/>
                <w:lang w:val="tr-TR" w:eastAsia="tr-TR"/>
              </w:rPr>
              <w:t>(</w:t>
            </w:r>
            <w:r w:rsidR="00936D7B" w:rsidRPr="0080115D">
              <w:rPr>
                <w:rFonts w:asciiTheme="majorHAnsi" w:eastAsia="Times New Roman" w:hAnsiTheme="majorHAnsi" w:cs="Calibri"/>
                <w:color w:val="000000"/>
                <w:sz w:val="18"/>
                <w:szCs w:val="18"/>
                <w:lang w:val="tr-TR" w:eastAsia="tr-TR"/>
              </w:rPr>
              <w:t xml:space="preserve"> Uluslararası İlişkiler, Ekonometri, Sağlık Yönetimi, Teknoloji Ve Bilgi Yön.)</w:t>
            </w:r>
          </w:p>
          <w:p w:rsidR="00895B77" w:rsidRPr="00532119" w:rsidRDefault="00FC3303" w:rsidP="00EB2A8C">
            <w:pPr>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1.3</w:t>
            </w:r>
            <w:r w:rsidR="00936D7B" w:rsidRPr="00532119">
              <w:rPr>
                <w:rFonts w:asciiTheme="majorHAnsi" w:eastAsia="Times New Roman" w:hAnsiTheme="majorHAnsi" w:cs="Calibri"/>
                <w:color w:val="000000"/>
                <w:sz w:val="18"/>
                <w:szCs w:val="18"/>
                <w:lang w:val="tr-TR" w:eastAsia="tr-TR"/>
              </w:rPr>
              <w:t>.2. Öğretim Üyesi sayısını artırmak</w:t>
            </w:r>
          </w:p>
        </w:tc>
        <w:tc>
          <w:tcPr>
            <w:tcW w:w="936" w:type="pct"/>
            <w:tcBorders>
              <w:top w:val="nil"/>
              <w:left w:val="nil"/>
              <w:bottom w:val="single" w:sz="8" w:space="0" w:color="auto"/>
              <w:right w:val="single" w:sz="8" w:space="0" w:color="auto"/>
            </w:tcBorders>
            <w:shd w:val="clear" w:color="auto" w:fill="auto"/>
            <w:vAlign w:val="center"/>
          </w:tcPr>
          <w:p w:rsidR="00936D7B" w:rsidRPr="00532119" w:rsidRDefault="00936D7B" w:rsidP="00936D7B">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1. Aktifleşen bölüm sayısı</w:t>
            </w:r>
          </w:p>
          <w:p w:rsidR="00936D7B" w:rsidRPr="00532119" w:rsidRDefault="00936D7B" w:rsidP="00936D7B">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2. Öğretim üyesi sayısı</w:t>
            </w:r>
          </w:p>
        </w:tc>
        <w:tc>
          <w:tcPr>
            <w:tcW w:w="704" w:type="pct"/>
            <w:tcBorders>
              <w:top w:val="nil"/>
              <w:left w:val="nil"/>
              <w:bottom w:val="single" w:sz="8" w:space="0" w:color="auto"/>
              <w:right w:val="single" w:sz="8" w:space="0" w:color="auto"/>
            </w:tcBorders>
            <w:shd w:val="clear" w:color="auto" w:fill="auto"/>
            <w:vAlign w:val="center"/>
          </w:tcPr>
          <w:p w:rsidR="00936D7B" w:rsidRDefault="00936D7B" w:rsidP="00936D7B">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Fakülte</w:t>
            </w:r>
          </w:p>
          <w:p w:rsidR="00936D7B" w:rsidRPr="00532119" w:rsidRDefault="00936D7B"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Rektörlük</w:t>
            </w:r>
          </w:p>
        </w:tc>
      </w:tr>
      <w:tr w:rsidR="00936D7B" w:rsidRPr="003E0029" w:rsidTr="008B0B66">
        <w:trPr>
          <w:trHeight w:val="1734"/>
        </w:trPr>
        <w:tc>
          <w:tcPr>
            <w:tcW w:w="1248" w:type="pct"/>
            <w:tcBorders>
              <w:top w:val="nil"/>
              <w:left w:val="single" w:sz="8" w:space="0" w:color="auto"/>
              <w:bottom w:val="single" w:sz="8" w:space="0" w:color="auto"/>
              <w:right w:val="single" w:sz="8" w:space="0" w:color="auto"/>
            </w:tcBorders>
            <w:shd w:val="clear" w:color="auto" w:fill="943634" w:themeFill="accent2" w:themeFillShade="BF"/>
            <w:vAlign w:val="center"/>
            <w:hideMark/>
          </w:tcPr>
          <w:p w:rsidR="00936D7B" w:rsidRPr="00532119" w:rsidRDefault="00FC3303" w:rsidP="00936D7B">
            <w:pPr>
              <w:widowControl/>
              <w:rPr>
                <w:rFonts w:asciiTheme="majorHAnsi" w:eastAsia="Times New Roman" w:hAnsiTheme="majorHAnsi" w:cs="Calibri"/>
                <w:b/>
                <w:color w:val="FFFFFF" w:themeColor="background1"/>
                <w:sz w:val="18"/>
                <w:szCs w:val="18"/>
                <w:lang w:val="tr-TR" w:eastAsia="tr-TR"/>
              </w:rPr>
            </w:pPr>
            <w:r>
              <w:rPr>
                <w:rFonts w:asciiTheme="majorHAnsi" w:eastAsia="Times New Roman" w:hAnsiTheme="majorHAnsi" w:cs="Calibri"/>
                <w:b/>
                <w:color w:val="FFFFFF" w:themeColor="background1"/>
                <w:sz w:val="18"/>
                <w:szCs w:val="18"/>
                <w:lang w:val="tr-TR" w:eastAsia="tr-TR"/>
              </w:rPr>
              <w:t>1.4</w:t>
            </w:r>
            <w:r w:rsidR="00936D7B" w:rsidRPr="00532119">
              <w:rPr>
                <w:rFonts w:asciiTheme="majorHAnsi" w:eastAsia="Times New Roman" w:hAnsiTheme="majorHAnsi" w:cs="Calibri"/>
                <w:b/>
                <w:color w:val="FFFFFF" w:themeColor="background1"/>
                <w:sz w:val="18"/>
                <w:szCs w:val="18"/>
                <w:lang w:val="tr-TR" w:eastAsia="tr-TR"/>
              </w:rPr>
              <w:t>. Lisansüstü eğitim veren program sayısını arttırmak</w:t>
            </w:r>
          </w:p>
        </w:tc>
        <w:tc>
          <w:tcPr>
            <w:tcW w:w="2112" w:type="pct"/>
            <w:tcBorders>
              <w:top w:val="nil"/>
              <w:left w:val="nil"/>
              <w:bottom w:val="single" w:sz="8" w:space="0" w:color="auto"/>
              <w:right w:val="single" w:sz="8" w:space="0" w:color="auto"/>
            </w:tcBorders>
            <w:shd w:val="clear" w:color="auto" w:fill="auto"/>
            <w:vAlign w:val="center"/>
            <w:hideMark/>
          </w:tcPr>
          <w:p w:rsidR="00936D7B" w:rsidRPr="00532119" w:rsidRDefault="00FC3303"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1.4</w:t>
            </w:r>
            <w:r w:rsidR="00936D7B" w:rsidRPr="00532119">
              <w:rPr>
                <w:rFonts w:asciiTheme="majorHAnsi" w:eastAsia="Times New Roman" w:hAnsiTheme="majorHAnsi" w:cs="Calibri"/>
                <w:color w:val="000000"/>
                <w:sz w:val="18"/>
                <w:szCs w:val="18"/>
                <w:lang w:val="tr-TR" w:eastAsia="tr-TR"/>
              </w:rPr>
              <w:t>.1. İktisat, Sosyal Hizmet ve Çalışma ekonomisi</w:t>
            </w:r>
            <w:r w:rsidR="00936D7B">
              <w:rPr>
                <w:rFonts w:asciiTheme="majorHAnsi" w:eastAsia="Times New Roman" w:hAnsiTheme="majorHAnsi" w:cs="Calibri"/>
                <w:color w:val="000000"/>
                <w:sz w:val="18"/>
                <w:szCs w:val="18"/>
                <w:lang w:val="tr-TR" w:eastAsia="tr-TR"/>
              </w:rPr>
              <w:t>, Afet ve Kriz Yönetimi, Nöropazarlama</w:t>
            </w:r>
            <w:r w:rsidR="00936D7B" w:rsidRPr="00532119">
              <w:rPr>
                <w:rFonts w:asciiTheme="majorHAnsi" w:eastAsia="Times New Roman" w:hAnsiTheme="majorHAnsi" w:cs="Calibri"/>
                <w:color w:val="000000"/>
                <w:sz w:val="18"/>
                <w:szCs w:val="18"/>
                <w:lang w:val="tr-TR" w:eastAsia="tr-TR"/>
              </w:rPr>
              <w:t xml:space="preserve"> </w:t>
            </w:r>
            <w:r w:rsidR="00936D7B">
              <w:rPr>
                <w:rFonts w:asciiTheme="majorHAnsi" w:eastAsia="Times New Roman" w:hAnsiTheme="majorHAnsi" w:cs="Calibri"/>
                <w:color w:val="000000"/>
                <w:sz w:val="18"/>
                <w:szCs w:val="18"/>
                <w:lang w:val="tr-TR" w:eastAsia="tr-TR"/>
              </w:rPr>
              <w:t>programlarında</w:t>
            </w:r>
            <w:r w:rsidR="00936D7B" w:rsidRPr="00532119">
              <w:rPr>
                <w:rFonts w:asciiTheme="majorHAnsi" w:eastAsia="Times New Roman" w:hAnsiTheme="majorHAnsi" w:cs="Calibri"/>
                <w:color w:val="000000"/>
                <w:sz w:val="18"/>
                <w:szCs w:val="18"/>
                <w:lang w:val="tr-TR" w:eastAsia="tr-TR"/>
              </w:rPr>
              <w:t xml:space="preserve"> </w:t>
            </w:r>
            <w:r w:rsidR="00936D7B">
              <w:rPr>
                <w:rFonts w:asciiTheme="majorHAnsi" w:eastAsia="Times New Roman" w:hAnsiTheme="majorHAnsi" w:cs="Calibri"/>
                <w:color w:val="000000"/>
                <w:sz w:val="18"/>
                <w:szCs w:val="18"/>
                <w:lang w:val="tr-TR" w:eastAsia="tr-TR"/>
              </w:rPr>
              <w:t xml:space="preserve">tezli </w:t>
            </w:r>
            <w:r w:rsidR="00936D7B" w:rsidRPr="00532119">
              <w:rPr>
                <w:rFonts w:asciiTheme="majorHAnsi" w:eastAsia="Times New Roman" w:hAnsiTheme="majorHAnsi" w:cs="Calibri"/>
                <w:color w:val="000000"/>
                <w:sz w:val="18"/>
                <w:szCs w:val="18"/>
                <w:lang w:val="tr-TR" w:eastAsia="tr-TR"/>
              </w:rPr>
              <w:t xml:space="preserve">yüksek lisans programlarının açılması </w:t>
            </w:r>
          </w:p>
          <w:p w:rsidR="00936D7B" w:rsidRPr="00532119" w:rsidRDefault="00FC3303"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1.4</w:t>
            </w:r>
            <w:r w:rsidR="00936D7B" w:rsidRPr="00532119">
              <w:rPr>
                <w:rFonts w:asciiTheme="majorHAnsi" w:eastAsia="Times New Roman" w:hAnsiTheme="majorHAnsi" w:cs="Calibri"/>
                <w:color w:val="000000"/>
                <w:sz w:val="18"/>
                <w:szCs w:val="18"/>
                <w:lang w:val="tr-TR" w:eastAsia="tr-TR"/>
              </w:rPr>
              <w:t>.2. İşletme, SB ve Kamu yönetimi bölümlerinde ve Nöropazarlama alanında doktora programlarının açılması</w:t>
            </w:r>
          </w:p>
        </w:tc>
        <w:tc>
          <w:tcPr>
            <w:tcW w:w="936" w:type="pct"/>
            <w:tcBorders>
              <w:top w:val="nil"/>
              <w:left w:val="nil"/>
              <w:bottom w:val="single" w:sz="8" w:space="0" w:color="auto"/>
              <w:right w:val="single" w:sz="8" w:space="0" w:color="auto"/>
            </w:tcBorders>
            <w:shd w:val="clear" w:color="auto" w:fill="auto"/>
            <w:vAlign w:val="center"/>
            <w:hideMark/>
          </w:tcPr>
          <w:p w:rsidR="00936D7B" w:rsidRPr="00532119" w:rsidRDefault="00936D7B" w:rsidP="00936D7B">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Yüksek Lisans/doktora eğitimi veren program sayısı/Toplam program sayısı</w:t>
            </w:r>
          </w:p>
        </w:tc>
        <w:tc>
          <w:tcPr>
            <w:tcW w:w="704" w:type="pct"/>
            <w:tcBorders>
              <w:top w:val="nil"/>
              <w:left w:val="nil"/>
              <w:bottom w:val="single" w:sz="8" w:space="0" w:color="auto"/>
              <w:right w:val="single" w:sz="8" w:space="0" w:color="auto"/>
            </w:tcBorders>
            <w:shd w:val="clear" w:color="auto" w:fill="auto"/>
            <w:noWrap/>
            <w:vAlign w:val="center"/>
            <w:hideMark/>
          </w:tcPr>
          <w:p w:rsidR="00936D7B" w:rsidRPr="00532119" w:rsidRDefault="00936D7B"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Enstitü</w:t>
            </w:r>
          </w:p>
        </w:tc>
      </w:tr>
      <w:tr w:rsidR="00936D7B" w:rsidRPr="003E0029" w:rsidTr="008B0B66">
        <w:trPr>
          <w:trHeight w:val="1734"/>
        </w:trPr>
        <w:tc>
          <w:tcPr>
            <w:tcW w:w="1248" w:type="pct"/>
            <w:tcBorders>
              <w:top w:val="nil"/>
              <w:left w:val="single" w:sz="8" w:space="0" w:color="auto"/>
              <w:bottom w:val="single" w:sz="8" w:space="0" w:color="auto"/>
              <w:right w:val="single" w:sz="8" w:space="0" w:color="auto"/>
            </w:tcBorders>
            <w:shd w:val="clear" w:color="auto" w:fill="943634" w:themeFill="accent2" w:themeFillShade="BF"/>
            <w:vAlign w:val="center"/>
            <w:hideMark/>
          </w:tcPr>
          <w:p w:rsidR="00936D7B" w:rsidRPr="00532119" w:rsidRDefault="00FC3303" w:rsidP="00936D7B">
            <w:pPr>
              <w:widowControl/>
              <w:rPr>
                <w:rFonts w:asciiTheme="majorHAnsi" w:eastAsia="Times New Roman" w:hAnsiTheme="majorHAnsi" w:cs="Calibri"/>
                <w:b/>
                <w:color w:val="FFFFFF" w:themeColor="background1"/>
                <w:sz w:val="18"/>
                <w:szCs w:val="18"/>
                <w:lang w:val="tr-TR" w:eastAsia="tr-TR"/>
              </w:rPr>
            </w:pPr>
            <w:r>
              <w:rPr>
                <w:rFonts w:asciiTheme="majorHAnsi" w:eastAsia="Times New Roman" w:hAnsiTheme="majorHAnsi" w:cs="Calibri"/>
                <w:b/>
                <w:color w:val="FFFFFF" w:themeColor="background1"/>
                <w:sz w:val="18"/>
                <w:szCs w:val="18"/>
                <w:lang w:val="tr-TR" w:eastAsia="tr-TR"/>
              </w:rPr>
              <w:t>1.5</w:t>
            </w:r>
            <w:r w:rsidR="00936D7B" w:rsidRPr="00532119">
              <w:rPr>
                <w:rFonts w:asciiTheme="majorHAnsi" w:eastAsia="Times New Roman" w:hAnsiTheme="majorHAnsi" w:cs="Calibri"/>
                <w:b/>
                <w:color w:val="FFFFFF" w:themeColor="background1"/>
                <w:sz w:val="18"/>
                <w:szCs w:val="18"/>
                <w:lang w:val="tr-TR" w:eastAsia="tr-TR"/>
              </w:rPr>
              <w:t>. Öğrencilerimizin girişimcilik ve kariyer geliştirme becerilerini geliştirmek</w:t>
            </w:r>
          </w:p>
        </w:tc>
        <w:tc>
          <w:tcPr>
            <w:tcW w:w="2112" w:type="pct"/>
            <w:tcBorders>
              <w:top w:val="nil"/>
              <w:left w:val="nil"/>
              <w:bottom w:val="single" w:sz="8" w:space="0" w:color="auto"/>
              <w:right w:val="single" w:sz="8" w:space="0" w:color="auto"/>
            </w:tcBorders>
            <w:shd w:val="clear" w:color="auto" w:fill="auto"/>
            <w:vAlign w:val="center"/>
            <w:hideMark/>
          </w:tcPr>
          <w:p w:rsidR="00936D7B" w:rsidRPr="00532119" w:rsidRDefault="00FC3303"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1.5</w:t>
            </w:r>
            <w:r w:rsidR="00936D7B" w:rsidRPr="00532119">
              <w:rPr>
                <w:rFonts w:asciiTheme="majorHAnsi" w:eastAsia="Times New Roman" w:hAnsiTheme="majorHAnsi" w:cs="Calibri"/>
                <w:color w:val="000000"/>
                <w:sz w:val="18"/>
                <w:szCs w:val="18"/>
                <w:lang w:val="tr-TR" w:eastAsia="tr-TR"/>
              </w:rPr>
              <w:t xml:space="preserve">.1. Girişimcilik ve kariyer konularında ders sayısının artırılması </w:t>
            </w:r>
          </w:p>
          <w:p w:rsidR="00936D7B" w:rsidRPr="00532119" w:rsidRDefault="00FC3303"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1.5</w:t>
            </w:r>
            <w:r w:rsidR="00936D7B" w:rsidRPr="00532119">
              <w:rPr>
                <w:rFonts w:asciiTheme="majorHAnsi" w:eastAsia="Times New Roman" w:hAnsiTheme="majorHAnsi" w:cs="Calibri"/>
                <w:color w:val="000000"/>
                <w:sz w:val="18"/>
                <w:szCs w:val="18"/>
                <w:lang w:val="tr-TR" w:eastAsia="tr-TR"/>
              </w:rPr>
              <w:t xml:space="preserve">.2. 2023 yılına kadar şirket kurma ve yönetme simülasyonu oluşturmak  </w:t>
            </w:r>
          </w:p>
        </w:tc>
        <w:tc>
          <w:tcPr>
            <w:tcW w:w="936" w:type="pct"/>
            <w:tcBorders>
              <w:top w:val="nil"/>
              <w:left w:val="nil"/>
              <w:bottom w:val="single" w:sz="8" w:space="0" w:color="auto"/>
              <w:right w:val="single" w:sz="8" w:space="0" w:color="auto"/>
            </w:tcBorders>
            <w:shd w:val="clear" w:color="auto" w:fill="auto"/>
            <w:vAlign w:val="center"/>
            <w:hideMark/>
          </w:tcPr>
          <w:p w:rsidR="00936D7B" w:rsidRPr="00532119" w:rsidRDefault="00936D7B" w:rsidP="00936D7B">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Girişimcilik ve kariyer geliştirme becerilerini geliştirmeye yönelik ders sayısı/Toplam ders sayısı</w:t>
            </w:r>
          </w:p>
        </w:tc>
        <w:tc>
          <w:tcPr>
            <w:tcW w:w="704" w:type="pct"/>
            <w:tcBorders>
              <w:top w:val="nil"/>
              <w:left w:val="nil"/>
              <w:bottom w:val="single" w:sz="8" w:space="0" w:color="auto"/>
              <w:right w:val="single" w:sz="8" w:space="0" w:color="auto"/>
            </w:tcBorders>
            <w:shd w:val="clear" w:color="auto" w:fill="auto"/>
            <w:noWrap/>
            <w:vAlign w:val="center"/>
            <w:hideMark/>
          </w:tcPr>
          <w:p w:rsidR="00936D7B" w:rsidRDefault="00936D7B" w:rsidP="00936D7B">
            <w:pPr>
              <w:widowControl/>
              <w:rPr>
                <w:rFonts w:asciiTheme="majorHAnsi" w:eastAsia="Times New Roman" w:hAnsiTheme="majorHAnsi" w:cs="Calibri"/>
                <w:color w:val="000000"/>
                <w:sz w:val="18"/>
                <w:szCs w:val="18"/>
                <w:lang w:val="tr-TR" w:eastAsia="tr-TR"/>
              </w:rPr>
            </w:pPr>
            <w:r w:rsidRPr="00532119">
              <w:rPr>
                <w:rFonts w:asciiTheme="majorHAnsi" w:eastAsia="Times New Roman" w:hAnsiTheme="majorHAnsi" w:cs="Calibri"/>
                <w:color w:val="000000"/>
                <w:sz w:val="18"/>
                <w:szCs w:val="18"/>
                <w:lang w:val="tr-TR" w:eastAsia="tr-TR"/>
              </w:rPr>
              <w:t>Fakülte</w:t>
            </w:r>
          </w:p>
          <w:p w:rsidR="00936D7B" w:rsidRPr="00532119" w:rsidRDefault="00936D7B" w:rsidP="00936D7B">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Rektörlük</w:t>
            </w:r>
          </w:p>
        </w:tc>
      </w:tr>
    </w:tbl>
    <w:p w:rsidR="003E0029" w:rsidRDefault="003E0029" w:rsidP="003E0029">
      <w:pPr>
        <w:pStyle w:val="Balk3"/>
        <w:tabs>
          <w:tab w:val="left" w:pos="1227"/>
        </w:tabs>
        <w:spacing w:line="276" w:lineRule="auto"/>
        <w:ind w:left="0"/>
        <w:rPr>
          <w:rFonts w:cs="Calibri"/>
          <w:b w:val="0"/>
          <w:bCs w:val="0"/>
          <w:color w:val="632423" w:themeColor="accent2" w:themeShade="80"/>
          <w:lang w:val="tr-TR"/>
        </w:rPr>
      </w:pPr>
    </w:p>
    <w:p w:rsidR="009A6F81" w:rsidRDefault="009A6F81" w:rsidP="003E0029">
      <w:pPr>
        <w:pStyle w:val="Balk3"/>
        <w:tabs>
          <w:tab w:val="left" w:pos="1227"/>
        </w:tabs>
        <w:spacing w:line="276" w:lineRule="auto"/>
        <w:ind w:left="0"/>
        <w:rPr>
          <w:rFonts w:cs="Calibri"/>
          <w:b w:val="0"/>
          <w:bCs w:val="0"/>
          <w:color w:val="632423" w:themeColor="accent2" w:themeShade="80"/>
          <w:lang w:val="tr-TR"/>
        </w:rPr>
      </w:pPr>
    </w:p>
    <w:p w:rsidR="009A6F81" w:rsidRDefault="009A6F81" w:rsidP="003E0029">
      <w:pPr>
        <w:pStyle w:val="Balk3"/>
        <w:tabs>
          <w:tab w:val="left" w:pos="1227"/>
        </w:tabs>
        <w:spacing w:line="276" w:lineRule="auto"/>
        <w:ind w:left="0"/>
        <w:rPr>
          <w:rFonts w:cs="Calibri"/>
          <w:b w:val="0"/>
          <w:bCs w:val="0"/>
          <w:color w:val="632423" w:themeColor="accent2" w:themeShade="80"/>
          <w:lang w:val="tr-TR"/>
        </w:rPr>
      </w:pPr>
    </w:p>
    <w:p w:rsidR="00361837" w:rsidRDefault="00361837" w:rsidP="003E0029">
      <w:pPr>
        <w:pStyle w:val="Balk3"/>
        <w:tabs>
          <w:tab w:val="left" w:pos="1227"/>
        </w:tabs>
        <w:spacing w:line="276" w:lineRule="auto"/>
        <w:ind w:left="0"/>
        <w:rPr>
          <w:rFonts w:cs="Calibri"/>
          <w:b w:val="0"/>
          <w:bCs w:val="0"/>
          <w:color w:val="632423" w:themeColor="accent2" w:themeShade="80"/>
          <w:lang w:val="tr-TR"/>
        </w:rPr>
      </w:pPr>
    </w:p>
    <w:p w:rsidR="00361837" w:rsidRDefault="00361837" w:rsidP="003E0029">
      <w:pPr>
        <w:pStyle w:val="Balk3"/>
        <w:tabs>
          <w:tab w:val="left" w:pos="1227"/>
        </w:tabs>
        <w:spacing w:line="276" w:lineRule="auto"/>
        <w:ind w:left="0"/>
        <w:rPr>
          <w:rFonts w:cs="Calibri"/>
          <w:b w:val="0"/>
          <w:bCs w:val="0"/>
          <w:color w:val="632423" w:themeColor="accent2" w:themeShade="80"/>
          <w:lang w:val="tr-TR"/>
        </w:rPr>
      </w:pPr>
    </w:p>
    <w:p w:rsidR="00FC3303" w:rsidRDefault="00FC3303" w:rsidP="003E0029">
      <w:pPr>
        <w:pStyle w:val="Balk3"/>
        <w:tabs>
          <w:tab w:val="left" w:pos="1227"/>
        </w:tabs>
        <w:spacing w:line="276" w:lineRule="auto"/>
        <w:ind w:left="0"/>
        <w:rPr>
          <w:rFonts w:cs="Calibri"/>
          <w:b w:val="0"/>
          <w:bCs w:val="0"/>
          <w:color w:val="632423" w:themeColor="accent2" w:themeShade="80"/>
          <w:lang w:val="tr-TR"/>
        </w:rPr>
      </w:pPr>
    </w:p>
    <w:p w:rsidR="00FC3303" w:rsidRDefault="00FC3303" w:rsidP="003E0029">
      <w:pPr>
        <w:pStyle w:val="Balk3"/>
        <w:tabs>
          <w:tab w:val="left" w:pos="1227"/>
        </w:tabs>
        <w:spacing w:line="276" w:lineRule="auto"/>
        <w:ind w:left="0"/>
        <w:rPr>
          <w:rFonts w:cs="Calibri"/>
          <w:b w:val="0"/>
          <w:bCs w:val="0"/>
          <w:color w:val="632423" w:themeColor="accent2" w:themeShade="80"/>
          <w:lang w:val="tr-TR"/>
        </w:rPr>
      </w:pPr>
    </w:p>
    <w:p w:rsidR="00FC3303" w:rsidRDefault="00FC3303" w:rsidP="003E0029">
      <w:pPr>
        <w:pStyle w:val="Balk3"/>
        <w:tabs>
          <w:tab w:val="left" w:pos="1227"/>
        </w:tabs>
        <w:spacing w:line="276" w:lineRule="auto"/>
        <w:ind w:left="0"/>
        <w:rPr>
          <w:rFonts w:cs="Calibri"/>
          <w:b w:val="0"/>
          <w:bCs w:val="0"/>
          <w:color w:val="632423" w:themeColor="accent2" w:themeShade="80"/>
          <w:lang w:val="tr-TR"/>
        </w:rPr>
      </w:pPr>
    </w:p>
    <w:p w:rsidR="00361837" w:rsidRPr="00C860F9" w:rsidRDefault="00361837" w:rsidP="003E0029">
      <w:pPr>
        <w:pStyle w:val="Balk3"/>
        <w:tabs>
          <w:tab w:val="left" w:pos="1227"/>
        </w:tabs>
        <w:spacing w:line="276" w:lineRule="auto"/>
        <w:ind w:left="0"/>
        <w:rPr>
          <w:rFonts w:cs="Calibri"/>
          <w:b w:val="0"/>
          <w:bCs w:val="0"/>
          <w:color w:val="632423" w:themeColor="accent2" w:themeShade="80"/>
          <w:lang w:val="tr-TR"/>
        </w:rPr>
      </w:pPr>
    </w:p>
    <w:p w:rsidR="00661B8D" w:rsidRDefault="00B00C6E" w:rsidP="00661B8D">
      <w:pPr>
        <w:rPr>
          <w:rFonts w:ascii="Cambria" w:hAnsi="Cambria"/>
          <w:lang w:val="tr-TR"/>
        </w:rPr>
      </w:pPr>
      <w:bookmarkStart w:id="89" w:name="_Toc510451988"/>
      <w:r w:rsidRPr="00B00C6E">
        <w:rPr>
          <w:rFonts w:asciiTheme="majorHAnsi" w:hAnsiTheme="majorHAnsi"/>
          <w:b/>
          <w:i/>
        </w:rPr>
        <w:lastRenderedPageBreak/>
        <w:t xml:space="preserve">Tablo </w:t>
      </w:r>
      <w:r w:rsidRPr="00B00C6E">
        <w:rPr>
          <w:rFonts w:asciiTheme="majorHAnsi" w:hAnsiTheme="majorHAnsi"/>
          <w:b/>
          <w:i/>
        </w:rPr>
        <w:fldChar w:fldCharType="begin"/>
      </w:r>
      <w:r w:rsidRPr="00B00C6E">
        <w:rPr>
          <w:rFonts w:asciiTheme="majorHAnsi" w:hAnsiTheme="majorHAnsi"/>
          <w:b/>
          <w:i/>
        </w:rPr>
        <w:instrText xml:space="preserve"> SEQ Tablo \* ARABIC </w:instrText>
      </w:r>
      <w:r w:rsidRPr="00B00C6E">
        <w:rPr>
          <w:rFonts w:asciiTheme="majorHAnsi" w:hAnsiTheme="majorHAnsi"/>
          <w:b/>
          <w:i/>
        </w:rPr>
        <w:fldChar w:fldCharType="separate"/>
      </w:r>
      <w:r w:rsidR="00B039CA">
        <w:rPr>
          <w:rFonts w:asciiTheme="majorHAnsi" w:hAnsiTheme="majorHAnsi"/>
          <w:b/>
          <w:i/>
          <w:noProof/>
        </w:rPr>
        <w:t>30</w:t>
      </w:r>
      <w:r w:rsidRPr="00B00C6E">
        <w:rPr>
          <w:rFonts w:asciiTheme="majorHAnsi" w:hAnsiTheme="majorHAnsi"/>
          <w:b/>
          <w:i/>
        </w:rPr>
        <w:fldChar w:fldCharType="end"/>
      </w:r>
      <w:r w:rsidRPr="00B00C6E">
        <w:rPr>
          <w:rFonts w:asciiTheme="majorHAnsi" w:hAnsiTheme="majorHAnsi"/>
          <w:b/>
          <w:i/>
        </w:rPr>
        <w:t>:</w:t>
      </w:r>
      <w:r w:rsidRPr="00B00C6E">
        <w:rPr>
          <w:rFonts w:asciiTheme="majorHAnsi" w:hAnsiTheme="majorHAnsi"/>
        </w:rPr>
        <w:t xml:space="preserve"> </w:t>
      </w:r>
      <w:r w:rsidRPr="00B00C6E">
        <w:rPr>
          <w:rFonts w:asciiTheme="majorHAnsi" w:hAnsiTheme="majorHAnsi"/>
          <w:bCs/>
          <w:i/>
          <w:lang w:val="tr-TR"/>
        </w:rPr>
        <w:t>Akademik Araştırma, Yayın Ve Bilimsel Toplantı Sayısını Artırmak</w:t>
      </w:r>
      <w:bookmarkEnd w:id="89"/>
    </w:p>
    <w:tbl>
      <w:tblPr>
        <w:tblW w:w="5000" w:type="pct"/>
        <w:tblLayout w:type="fixed"/>
        <w:tblCellMar>
          <w:left w:w="70" w:type="dxa"/>
          <w:right w:w="70" w:type="dxa"/>
        </w:tblCellMar>
        <w:tblLook w:val="04A0" w:firstRow="1" w:lastRow="0" w:firstColumn="1" w:lastColumn="0" w:noHBand="0" w:noVBand="1"/>
      </w:tblPr>
      <w:tblGrid>
        <w:gridCol w:w="2237"/>
        <w:gridCol w:w="3812"/>
        <w:gridCol w:w="1694"/>
        <w:gridCol w:w="1473"/>
      </w:tblGrid>
      <w:tr w:rsidR="0060633F" w:rsidRPr="00361837" w:rsidTr="0060633F">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auto" w:fill="943634" w:themeFill="accent2" w:themeFillShade="BF"/>
            <w:noWrap/>
            <w:vAlign w:val="center"/>
            <w:hideMark/>
          </w:tcPr>
          <w:p w:rsidR="0060633F" w:rsidRPr="00361837" w:rsidRDefault="00E91C16" w:rsidP="0060633F">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AMAÇ 2: AKADEMİK ARAŞTIRMA, YAYIN VE BİLİMSEL TOPLANTI SAYISINI ARTIRMAK</w:t>
            </w:r>
          </w:p>
        </w:tc>
      </w:tr>
      <w:tr w:rsidR="00816F21" w:rsidRPr="00361837" w:rsidTr="0060633F">
        <w:trPr>
          <w:trHeight w:val="315"/>
        </w:trPr>
        <w:tc>
          <w:tcPr>
            <w:tcW w:w="1214" w:type="pct"/>
            <w:tcBorders>
              <w:top w:val="nil"/>
              <w:left w:val="single" w:sz="8" w:space="0" w:color="auto"/>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HEDEF</w:t>
            </w:r>
          </w:p>
        </w:tc>
        <w:tc>
          <w:tcPr>
            <w:tcW w:w="2068" w:type="pct"/>
            <w:tcBorders>
              <w:top w:val="nil"/>
              <w:left w:val="nil"/>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ind w:firstLineChars="100" w:firstLine="180"/>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STRATEJİLER</w:t>
            </w:r>
          </w:p>
        </w:tc>
        <w:tc>
          <w:tcPr>
            <w:tcW w:w="919" w:type="pct"/>
            <w:tcBorders>
              <w:top w:val="nil"/>
              <w:left w:val="nil"/>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PERFORMANS GÖSTERGESİ</w:t>
            </w:r>
          </w:p>
        </w:tc>
        <w:tc>
          <w:tcPr>
            <w:tcW w:w="799" w:type="pct"/>
            <w:tcBorders>
              <w:top w:val="nil"/>
              <w:left w:val="nil"/>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UYGULAYICI</w:t>
            </w:r>
          </w:p>
        </w:tc>
      </w:tr>
      <w:tr w:rsidR="0060633F" w:rsidRPr="00361837" w:rsidTr="0060633F">
        <w:trPr>
          <w:trHeight w:val="1815"/>
        </w:trPr>
        <w:tc>
          <w:tcPr>
            <w:tcW w:w="1214"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60633F" w:rsidRPr="00361837" w:rsidRDefault="0060633F" w:rsidP="0060633F">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2.1. Öğretim elemanlarının bilimsel yayın sayılarını artırması</w:t>
            </w:r>
          </w:p>
        </w:tc>
        <w:tc>
          <w:tcPr>
            <w:tcW w:w="2068" w:type="pct"/>
            <w:tcBorders>
              <w:top w:val="nil"/>
              <w:left w:val="nil"/>
              <w:bottom w:val="single" w:sz="8" w:space="0" w:color="auto"/>
              <w:right w:val="single" w:sz="8" w:space="0" w:color="auto"/>
            </w:tcBorders>
            <w:shd w:val="clear" w:color="auto" w:fill="auto"/>
            <w:vAlign w:val="center"/>
            <w:hideMark/>
          </w:tcPr>
          <w:p w:rsidR="00803F25"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2.1.1</w:t>
            </w:r>
            <w:r w:rsidR="009E2149">
              <w:rPr>
                <w:rFonts w:asciiTheme="majorHAnsi" w:eastAsia="Times New Roman" w:hAnsiTheme="majorHAnsi" w:cs="Calibri"/>
                <w:color w:val="000000"/>
                <w:sz w:val="18"/>
                <w:szCs w:val="18"/>
                <w:lang w:val="tr-TR" w:eastAsia="tr-TR"/>
              </w:rPr>
              <w:t xml:space="preserve"> </w:t>
            </w:r>
            <w:r w:rsidRPr="00361837">
              <w:rPr>
                <w:rFonts w:asciiTheme="majorHAnsi" w:eastAsia="Times New Roman" w:hAnsiTheme="majorHAnsi" w:cs="Calibri"/>
                <w:color w:val="000000"/>
                <w:sz w:val="18"/>
                <w:szCs w:val="18"/>
                <w:lang w:val="tr-TR" w:eastAsia="tr-TR"/>
              </w:rPr>
              <w:t xml:space="preserve">SCI-SSCI- AHCI ve alan indeksleri kapsamında </w:t>
            </w:r>
            <w:r w:rsidR="009E2149">
              <w:rPr>
                <w:rFonts w:asciiTheme="majorHAnsi" w:eastAsia="Times New Roman" w:hAnsiTheme="majorHAnsi" w:cs="Calibri"/>
                <w:color w:val="000000"/>
                <w:sz w:val="18"/>
                <w:szCs w:val="18"/>
                <w:lang w:val="tr-TR" w:eastAsia="tr-TR"/>
              </w:rPr>
              <w:t xml:space="preserve">çalışmaların yayımlanmasının özendirilmesi/teşvik edilmesi </w:t>
            </w:r>
            <w:r w:rsidRPr="00361837">
              <w:rPr>
                <w:rFonts w:asciiTheme="majorHAnsi" w:eastAsia="Times New Roman" w:hAnsiTheme="majorHAnsi" w:cs="Calibri"/>
                <w:color w:val="000000"/>
                <w:sz w:val="18"/>
                <w:szCs w:val="18"/>
                <w:lang w:val="tr-TR" w:eastAsia="tr-TR"/>
              </w:rPr>
              <w:t xml:space="preserve"> </w:t>
            </w:r>
          </w:p>
          <w:p w:rsidR="0060633F" w:rsidRPr="00361837" w:rsidRDefault="0060633F" w:rsidP="009E2149">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2.1.2. </w:t>
            </w:r>
            <w:r w:rsidR="009E2149" w:rsidRPr="00361837">
              <w:rPr>
                <w:rFonts w:asciiTheme="majorHAnsi" w:eastAsia="Times New Roman" w:hAnsiTheme="majorHAnsi" w:cs="Calibri"/>
                <w:color w:val="000000"/>
                <w:sz w:val="18"/>
                <w:szCs w:val="18"/>
                <w:lang w:val="tr-TR" w:eastAsia="tr-TR"/>
              </w:rPr>
              <w:t xml:space="preserve">SCI-SSCI- AHCI kapsamında </w:t>
            </w:r>
            <w:r w:rsidR="009E2149">
              <w:rPr>
                <w:rFonts w:asciiTheme="majorHAnsi" w:eastAsia="Times New Roman" w:hAnsiTheme="majorHAnsi" w:cs="Calibri"/>
                <w:color w:val="000000"/>
                <w:sz w:val="18"/>
                <w:szCs w:val="18"/>
                <w:lang w:val="tr-TR" w:eastAsia="tr-TR"/>
              </w:rPr>
              <w:t xml:space="preserve">çalışma yapanlar içerisinden </w:t>
            </w:r>
            <w:r w:rsidRPr="009E2149">
              <w:rPr>
                <w:rFonts w:asciiTheme="majorHAnsi" w:eastAsia="Times New Roman" w:hAnsiTheme="majorHAnsi" w:cs="Calibri"/>
                <w:color w:val="000000"/>
                <w:sz w:val="18"/>
                <w:szCs w:val="18"/>
                <w:lang w:val="tr-TR" w:eastAsia="tr-TR"/>
              </w:rPr>
              <w:t>ilk üçe giren akademisyenin ödüllendirilmesi</w:t>
            </w:r>
            <w:r w:rsidRPr="00361837">
              <w:rPr>
                <w:rFonts w:asciiTheme="majorHAnsi" w:eastAsia="Times New Roman" w:hAnsiTheme="majorHAnsi" w:cs="Calibri"/>
                <w:color w:val="000000"/>
                <w:sz w:val="18"/>
                <w:szCs w:val="18"/>
                <w:lang w:val="tr-TR" w:eastAsia="tr-TR"/>
              </w:rPr>
              <w:t xml:space="preserve"> </w:t>
            </w:r>
          </w:p>
        </w:tc>
        <w:tc>
          <w:tcPr>
            <w:tcW w:w="919" w:type="pct"/>
            <w:tcBorders>
              <w:top w:val="nil"/>
              <w:left w:val="nil"/>
              <w:bottom w:val="single" w:sz="8" w:space="0" w:color="auto"/>
              <w:right w:val="single" w:sz="8" w:space="0" w:color="auto"/>
            </w:tcBorders>
            <w:shd w:val="clear" w:color="auto" w:fill="auto"/>
            <w:vAlign w:val="center"/>
            <w:hideMark/>
          </w:tcPr>
          <w:p w:rsidR="0060633F"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Ulusal ya da uluslararası yayın yapan öğretim üyesi sayısı/Toplam öğretim üyesi sayısı</w:t>
            </w:r>
          </w:p>
        </w:tc>
        <w:tc>
          <w:tcPr>
            <w:tcW w:w="799" w:type="pct"/>
            <w:tcBorders>
              <w:top w:val="nil"/>
              <w:left w:val="nil"/>
              <w:bottom w:val="single" w:sz="8" w:space="0" w:color="auto"/>
              <w:right w:val="single" w:sz="8" w:space="0" w:color="auto"/>
            </w:tcBorders>
            <w:shd w:val="clear" w:color="auto" w:fill="auto"/>
            <w:noWrap/>
            <w:vAlign w:val="center"/>
            <w:hideMark/>
          </w:tcPr>
          <w:p w:rsidR="0060633F"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r w:rsidR="0060633F" w:rsidRPr="00361837" w:rsidTr="00803F25">
        <w:trPr>
          <w:trHeight w:val="1297"/>
        </w:trPr>
        <w:tc>
          <w:tcPr>
            <w:tcW w:w="1214"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60633F" w:rsidRPr="00361837" w:rsidRDefault="0060633F" w:rsidP="0060633F">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2.2. Akademik personelinin çalışma koşullarını iyileştirmek</w:t>
            </w:r>
          </w:p>
        </w:tc>
        <w:tc>
          <w:tcPr>
            <w:tcW w:w="2068" w:type="pct"/>
            <w:tcBorders>
              <w:top w:val="nil"/>
              <w:left w:val="nil"/>
              <w:bottom w:val="single" w:sz="8" w:space="0" w:color="auto"/>
              <w:right w:val="single" w:sz="8" w:space="0" w:color="auto"/>
            </w:tcBorders>
            <w:shd w:val="clear" w:color="auto" w:fill="auto"/>
            <w:vAlign w:val="center"/>
            <w:hideMark/>
          </w:tcPr>
          <w:p w:rsidR="00803F25"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2.2.1. Öğretim üyelerine münferit oda sağlanması </w:t>
            </w:r>
          </w:p>
          <w:p w:rsidR="0060633F"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2.2.2. Akademisyenlerin teknik ekipman ihtiyacının karşılanması</w:t>
            </w:r>
          </w:p>
        </w:tc>
        <w:tc>
          <w:tcPr>
            <w:tcW w:w="919" w:type="pct"/>
            <w:tcBorders>
              <w:top w:val="nil"/>
              <w:left w:val="nil"/>
              <w:bottom w:val="single" w:sz="8" w:space="0" w:color="auto"/>
              <w:right w:val="single" w:sz="8" w:space="0" w:color="auto"/>
            </w:tcBorders>
            <w:shd w:val="clear" w:color="auto" w:fill="auto"/>
            <w:vAlign w:val="center"/>
            <w:hideMark/>
          </w:tcPr>
          <w:p w:rsidR="0060633F"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Bireysel oda sayısı/öğretim üyesi sayısı</w:t>
            </w:r>
          </w:p>
        </w:tc>
        <w:tc>
          <w:tcPr>
            <w:tcW w:w="799" w:type="pct"/>
            <w:tcBorders>
              <w:top w:val="nil"/>
              <w:left w:val="nil"/>
              <w:bottom w:val="single" w:sz="8" w:space="0" w:color="auto"/>
              <w:right w:val="single" w:sz="8" w:space="0" w:color="auto"/>
            </w:tcBorders>
            <w:shd w:val="clear" w:color="auto" w:fill="auto"/>
            <w:noWrap/>
            <w:vAlign w:val="center"/>
            <w:hideMark/>
          </w:tcPr>
          <w:p w:rsidR="0060633F"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p w:rsidR="00A0201B" w:rsidRPr="00361837" w:rsidRDefault="00A0201B"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r w:rsidR="0060633F" w:rsidRPr="00361837" w:rsidTr="00803F25">
        <w:trPr>
          <w:trHeight w:val="2392"/>
        </w:trPr>
        <w:tc>
          <w:tcPr>
            <w:tcW w:w="1214"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60633F" w:rsidRPr="00361837" w:rsidRDefault="0060633F" w:rsidP="0060633F">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 xml:space="preserve">2.3.Bilimsel </w:t>
            </w:r>
            <w:r w:rsidR="00895B77">
              <w:rPr>
                <w:rFonts w:asciiTheme="majorHAnsi" w:eastAsia="Times New Roman" w:hAnsiTheme="majorHAnsi" w:cs="Calibri"/>
                <w:b/>
                <w:color w:val="FFFFFF" w:themeColor="background1"/>
                <w:sz w:val="18"/>
                <w:szCs w:val="18"/>
                <w:lang w:val="tr-TR" w:eastAsia="tr-TR"/>
              </w:rPr>
              <w:t>faaliyetleri (yurt içi</w:t>
            </w:r>
            <w:r w:rsidRPr="00361837">
              <w:rPr>
                <w:rFonts w:asciiTheme="majorHAnsi" w:eastAsia="Times New Roman" w:hAnsiTheme="majorHAnsi" w:cs="Calibri"/>
                <w:b/>
                <w:color w:val="FFFFFF" w:themeColor="background1"/>
                <w:sz w:val="18"/>
                <w:szCs w:val="18"/>
                <w:lang w:val="tr-TR" w:eastAsia="tr-TR"/>
              </w:rPr>
              <w:t xml:space="preserve"> kongrelere katılım, kongre ve sempozyum organizasyonu, çalıştay vb.) maddi olarak desteklemek</w:t>
            </w:r>
          </w:p>
        </w:tc>
        <w:tc>
          <w:tcPr>
            <w:tcW w:w="2068" w:type="pct"/>
            <w:tcBorders>
              <w:top w:val="nil"/>
              <w:left w:val="nil"/>
              <w:bottom w:val="single" w:sz="8" w:space="0" w:color="auto"/>
              <w:right w:val="single" w:sz="8" w:space="0" w:color="auto"/>
            </w:tcBorders>
            <w:shd w:val="clear" w:color="auto" w:fill="auto"/>
            <w:vAlign w:val="center"/>
            <w:hideMark/>
          </w:tcPr>
          <w:p w:rsidR="0073315D" w:rsidRPr="00361837" w:rsidRDefault="0060633F" w:rsidP="009E2149">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2.3.1</w:t>
            </w:r>
            <w:r w:rsidRPr="009E2149">
              <w:rPr>
                <w:rFonts w:asciiTheme="majorHAnsi" w:eastAsia="Times New Roman" w:hAnsiTheme="majorHAnsi" w:cs="Calibri"/>
                <w:color w:val="000000"/>
                <w:sz w:val="18"/>
                <w:szCs w:val="18"/>
                <w:lang w:val="tr-TR" w:eastAsia="tr-TR"/>
              </w:rPr>
              <w:t>. Yurt içi toplantılara katıl</w:t>
            </w:r>
            <w:r w:rsidR="009E2149" w:rsidRPr="009E2149">
              <w:rPr>
                <w:rFonts w:asciiTheme="majorHAnsi" w:eastAsia="Times New Roman" w:hAnsiTheme="majorHAnsi" w:cs="Calibri"/>
                <w:color w:val="000000"/>
                <w:sz w:val="18"/>
                <w:szCs w:val="18"/>
                <w:lang w:val="tr-TR" w:eastAsia="tr-TR"/>
              </w:rPr>
              <w:t xml:space="preserve">ım için verilen maddi desteğin </w:t>
            </w:r>
            <w:r w:rsidR="009E2149">
              <w:rPr>
                <w:rFonts w:asciiTheme="majorHAnsi" w:eastAsia="Times New Roman" w:hAnsiTheme="majorHAnsi" w:cs="Calibri"/>
                <w:color w:val="000000"/>
                <w:sz w:val="18"/>
                <w:szCs w:val="18"/>
                <w:lang w:val="tr-TR" w:eastAsia="tr-TR"/>
              </w:rPr>
              <w:t>devam ettirilmesi</w:t>
            </w:r>
          </w:p>
        </w:tc>
        <w:tc>
          <w:tcPr>
            <w:tcW w:w="919" w:type="pct"/>
            <w:tcBorders>
              <w:top w:val="nil"/>
              <w:left w:val="nil"/>
              <w:bottom w:val="single" w:sz="8" w:space="0" w:color="auto"/>
              <w:right w:val="single" w:sz="8" w:space="0" w:color="auto"/>
            </w:tcBorders>
            <w:shd w:val="clear" w:color="auto" w:fill="auto"/>
            <w:vAlign w:val="center"/>
            <w:hideMark/>
          </w:tcPr>
          <w:p w:rsidR="0060633F" w:rsidRPr="00361837" w:rsidRDefault="0060633F"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Desteklenen bilimsel faaliyet sayısı/Talep edilen Bilimsel faaliyet sayısı</w:t>
            </w:r>
          </w:p>
        </w:tc>
        <w:tc>
          <w:tcPr>
            <w:tcW w:w="799" w:type="pct"/>
            <w:tcBorders>
              <w:top w:val="nil"/>
              <w:left w:val="nil"/>
              <w:bottom w:val="single" w:sz="8" w:space="0" w:color="auto"/>
              <w:right w:val="single" w:sz="8" w:space="0" w:color="auto"/>
            </w:tcBorders>
            <w:shd w:val="clear" w:color="auto" w:fill="auto"/>
            <w:noWrap/>
            <w:vAlign w:val="center"/>
            <w:hideMark/>
          </w:tcPr>
          <w:p w:rsidR="0060633F" w:rsidRPr="00361837" w:rsidRDefault="00986083" w:rsidP="0060633F">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Rektörlük</w:t>
            </w:r>
          </w:p>
        </w:tc>
      </w:tr>
      <w:tr w:rsidR="009A6F81" w:rsidRPr="00361837" w:rsidTr="00FE23F8">
        <w:trPr>
          <w:trHeight w:val="1840"/>
        </w:trPr>
        <w:tc>
          <w:tcPr>
            <w:tcW w:w="1214" w:type="pct"/>
            <w:tcBorders>
              <w:top w:val="single" w:sz="4" w:space="0" w:color="auto"/>
              <w:left w:val="single" w:sz="4" w:space="0" w:color="auto"/>
              <w:right w:val="single" w:sz="8" w:space="0" w:color="auto"/>
            </w:tcBorders>
            <w:shd w:val="clear" w:color="auto" w:fill="943634" w:themeFill="accent2" w:themeFillShade="BF"/>
            <w:vAlign w:val="center"/>
            <w:hideMark/>
          </w:tcPr>
          <w:p w:rsidR="009A6F81" w:rsidRPr="00361837" w:rsidRDefault="0073315D" w:rsidP="009F0C85">
            <w:pPr>
              <w:rPr>
                <w:rFonts w:asciiTheme="majorHAnsi" w:hAnsiTheme="majorHAnsi" w:cs="Calibri"/>
                <w:b/>
                <w:color w:val="FFFFFF" w:themeColor="background1"/>
                <w:sz w:val="18"/>
                <w:szCs w:val="18"/>
                <w:lang w:val="tr-TR"/>
              </w:rPr>
            </w:pPr>
            <w:r>
              <w:rPr>
                <w:rFonts w:asciiTheme="majorHAnsi" w:hAnsiTheme="majorHAnsi" w:cs="Calibri"/>
                <w:b/>
                <w:color w:val="FFFFFF" w:themeColor="background1"/>
                <w:sz w:val="18"/>
                <w:szCs w:val="18"/>
                <w:lang w:val="tr-TR"/>
              </w:rPr>
              <w:t>2.4</w:t>
            </w:r>
            <w:r w:rsidR="009A6F81" w:rsidRPr="00361837">
              <w:rPr>
                <w:rFonts w:asciiTheme="majorHAnsi" w:hAnsiTheme="majorHAnsi" w:cs="Calibri"/>
                <w:b/>
                <w:color w:val="FFFFFF" w:themeColor="background1"/>
                <w:sz w:val="18"/>
                <w:szCs w:val="18"/>
                <w:lang w:val="tr-TR"/>
              </w:rPr>
              <w:t>. Fakültemiz bünyesinde kongre ve sempozyum düzenlemek</w:t>
            </w:r>
          </w:p>
          <w:p w:rsidR="009A6F81" w:rsidRPr="00361837" w:rsidRDefault="009A6F81" w:rsidP="0060633F">
            <w:pPr>
              <w:widowControl/>
              <w:rPr>
                <w:rFonts w:asciiTheme="majorHAnsi" w:eastAsia="Times New Roman" w:hAnsiTheme="majorHAnsi" w:cs="Calibri"/>
                <w:b/>
                <w:color w:val="FFFFFF" w:themeColor="background1"/>
                <w:sz w:val="18"/>
                <w:szCs w:val="18"/>
                <w:lang w:val="tr-TR" w:eastAsia="tr-TR"/>
              </w:rPr>
            </w:pPr>
          </w:p>
        </w:tc>
        <w:tc>
          <w:tcPr>
            <w:tcW w:w="2068" w:type="pct"/>
            <w:tcBorders>
              <w:top w:val="nil"/>
              <w:left w:val="nil"/>
              <w:right w:val="single" w:sz="8" w:space="0" w:color="auto"/>
            </w:tcBorders>
            <w:shd w:val="clear" w:color="auto" w:fill="auto"/>
            <w:vAlign w:val="center"/>
            <w:hideMark/>
          </w:tcPr>
          <w:p w:rsidR="009A6F81" w:rsidRDefault="0073315D" w:rsidP="009F0C85">
            <w:pPr>
              <w:rPr>
                <w:rFonts w:asciiTheme="majorHAnsi" w:hAnsiTheme="majorHAnsi" w:cs="Calibri"/>
                <w:color w:val="000000"/>
                <w:sz w:val="18"/>
                <w:szCs w:val="18"/>
                <w:lang w:val="tr-TR"/>
              </w:rPr>
            </w:pPr>
            <w:r>
              <w:rPr>
                <w:rFonts w:asciiTheme="majorHAnsi" w:hAnsiTheme="majorHAnsi" w:cs="Calibri"/>
                <w:color w:val="000000"/>
                <w:sz w:val="18"/>
                <w:szCs w:val="18"/>
                <w:lang w:val="tr-TR"/>
              </w:rPr>
              <w:t>2.4</w:t>
            </w:r>
            <w:r w:rsidR="009A6F81" w:rsidRPr="00361837">
              <w:rPr>
                <w:rFonts w:asciiTheme="majorHAnsi" w:hAnsiTheme="majorHAnsi" w:cs="Calibri"/>
                <w:color w:val="000000"/>
                <w:sz w:val="18"/>
                <w:szCs w:val="18"/>
                <w:lang w:val="tr-TR"/>
              </w:rPr>
              <w:t>.1. En az iki yılda bir kongre veya sempozyum düzenlenmesi</w:t>
            </w:r>
          </w:p>
          <w:p w:rsidR="009A6F81" w:rsidRPr="00361837" w:rsidRDefault="0073315D" w:rsidP="009F0C85">
            <w:pPr>
              <w:rPr>
                <w:rFonts w:asciiTheme="majorHAnsi" w:hAnsiTheme="majorHAnsi" w:cs="Calibri"/>
                <w:color w:val="000000"/>
                <w:sz w:val="18"/>
                <w:szCs w:val="18"/>
                <w:lang w:val="tr-TR"/>
              </w:rPr>
            </w:pPr>
            <w:r>
              <w:rPr>
                <w:rFonts w:asciiTheme="majorHAnsi" w:eastAsia="Times New Roman" w:hAnsiTheme="majorHAnsi" w:cs="Calibri"/>
                <w:color w:val="000000"/>
                <w:sz w:val="18"/>
                <w:szCs w:val="18"/>
                <w:lang w:val="tr-TR" w:eastAsia="tr-TR"/>
              </w:rPr>
              <w:t>2.4</w:t>
            </w:r>
            <w:r w:rsidR="009A6F81">
              <w:rPr>
                <w:rFonts w:asciiTheme="majorHAnsi" w:eastAsia="Times New Roman" w:hAnsiTheme="majorHAnsi" w:cs="Calibri"/>
                <w:color w:val="000000"/>
                <w:sz w:val="18"/>
                <w:szCs w:val="18"/>
                <w:lang w:val="tr-TR" w:eastAsia="tr-TR"/>
              </w:rPr>
              <w:t>.2</w:t>
            </w:r>
            <w:r w:rsidR="009A6F81" w:rsidRPr="00361837">
              <w:rPr>
                <w:rFonts w:asciiTheme="majorHAnsi" w:eastAsia="Times New Roman" w:hAnsiTheme="majorHAnsi" w:cs="Calibri"/>
                <w:color w:val="000000"/>
                <w:sz w:val="18"/>
                <w:szCs w:val="18"/>
                <w:lang w:val="tr-TR" w:eastAsia="tr-TR"/>
              </w:rPr>
              <w:t>. Öğrencilerin kongre ve sempozyum faaliyetlerinin arttırılması</w:t>
            </w:r>
          </w:p>
          <w:p w:rsidR="009A6F81" w:rsidRPr="00361837" w:rsidRDefault="009A6F81" w:rsidP="0060633F">
            <w:pPr>
              <w:widowControl/>
              <w:rPr>
                <w:rFonts w:asciiTheme="majorHAnsi" w:eastAsia="Times New Roman" w:hAnsiTheme="majorHAnsi" w:cs="Calibri"/>
                <w:color w:val="000000"/>
                <w:sz w:val="18"/>
                <w:szCs w:val="18"/>
                <w:lang w:val="tr-TR" w:eastAsia="tr-TR"/>
              </w:rPr>
            </w:pPr>
          </w:p>
        </w:tc>
        <w:tc>
          <w:tcPr>
            <w:tcW w:w="919" w:type="pct"/>
            <w:tcBorders>
              <w:top w:val="nil"/>
              <w:left w:val="nil"/>
              <w:right w:val="single" w:sz="8" w:space="0" w:color="auto"/>
            </w:tcBorders>
            <w:shd w:val="clear" w:color="auto" w:fill="auto"/>
            <w:vAlign w:val="center"/>
            <w:hideMark/>
          </w:tcPr>
          <w:p w:rsidR="009A6F81" w:rsidRPr="00361837" w:rsidRDefault="009A6F81" w:rsidP="0060633F">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 xml:space="preserve">1. </w:t>
            </w:r>
            <w:r w:rsidRPr="00361837">
              <w:rPr>
                <w:rFonts w:asciiTheme="majorHAnsi" w:eastAsia="Times New Roman" w:hAnsiTheme="majorHAnsi" w:cs="Calibri"/>
                <w:color w:val="000000"/>
                <w:sz w:val="18"/>
                <w:szCs w:val="18"/>
                <w:lang w:val="tr-TR" w:eastAsia="tr-TR"/>
              </w:rPr>
              <w:t>Öğrencilerin düzenlediği/katıldığı kongre sayısı</w:t>
            </w:r>
          </w:p>
          <w:p w:rsidR="009A6F81" w:rsidRPr="00361837" w:rsidRDefault="009A6F81" w:rsidP="009F0C85">
            <w:pPr>
              <w:rPr>
                <w:rFonts w:asciiTheme="majorHAnsi" w:hAnsiTheme="majorHAnsi" w:cs="Calibri"/>
                <w:color w:val="000000"/>
                <w:sz w:val="18"/>
                <w:szCs w:val="18"/>
                <w:lang w:val="tr-TR"/>
              </w:rPr>
            </w:pPr>
            <w:r>
              <w:rPr>
                <w:rFonts w:asciiTheme="majorHAnsi" w:hAnsiTheme="majorHAnsi" w:cs="Calibri"/>
                <w:color w:val="000000"/>
                <w:sz w:val="18"/>
                <w:szCs w:val="18"/>
                <w:lang w:val="tr-TR"/>
              </w:rPr>
              <w:t xml:space="preserve">2. </w:t>
            </w:r>
            <w:r w:rsidRPr="00361837">
              <w:rPr>
                <w:rFonts w:asciiTheme="majorHAnsi" w:hAnsiTheme="majorHAnsi" w:cs="Calibri"/>
                <w:color w:val="000000"/>
                <w:sz w:val="18"/>
                <w:szCs w:val="18"/>
                <w:lang w:val="tr-TR"/>
              </w:rPr>
              <w:t>Düzenlenen kongre ve sempozyum sayısı</w:t>
            </w:r>
          </w:p>
          <w:p w:rsidR="009A6F81" w:rsidRPr="00361837" w:rsidRDefault="009A6F81" w:rsidP="0060633F">
            <w:pPr>
              <w:widowControl/>
              <w:rPr>
                <w:rFonts w:asciiTheme="majorHAnsi" w:eastAsia="Times New Roman" w:hAnsiTheme="majorHAnsi" w:cs="Calibri"/>
                <w:color w:val="000000"/>
                <w:sz w:val="18"/>
                <w:szCs w:val="18"/>
                <w:lang w:val="tr-TR" w:eastAsia="tr-TR"/>
              </w:rPr>
            </w:pPr>
          </w:p>
        </w:tc>
        <w:tc>
          <w:tcPr>
            <w:tcW w:w="799" w:type="pct"/>
            <w:tcBorders>
              <w:top w:val="nil"/>
              <w:left w:val="nil"/>
              <w:right w:val="single" w:sz="8" w:space="0" w:color="auto"/>
            </w:tcBorders>
            <w:shd w:val="clear" w:color="auto" w:fill="auto"/>
            <w:noWrap/>
            <w:vAlign w:val="center"/>
            <w:hideMark/>
          </w:tcPr>
          <w:p w:rsidR="009A6F81" w:rsidRPr="00361837" w:rsidRDefault="009A6F81"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r w:rsidR="00142823" w:rsidRPr="00361837" w:rsidTr="00142823">
        <w:trPr>
          <w:trHeight w:val="915"/>
        </w:trPr>
        <w:tc>
          <w:tcPr>
            <w:tcW w:w="1214" w:type="pct"/>
            <w:tcBorders>
              <w:top w:val="single" w:sz="4" w:space="0" w:color="auto"/>
              <w:left w:val="single" w:sz="4" w:space="0" w:color="auto"/>
              <w:bottom w:val="single" w:sz="8" w:space="0" w:color="auto"/>
              <w:right w:val="single" w:sz="8" w:space="0" w:color="auto"/>
            </w:tcBorders>
            <w:shd w:val="clear" w:color="auto" w:fill="943634" w:themeFill="accent2" w:themeFillShade="BF"/>
            <w:vAlign w:val="center"/>
          </w:tcPr>
          <w:p w:rsidR="00142823" w:rsidRPr="00361837" w:rsidRDefault="0073315D" w:rsidP="009F0C85">
            <w:pPr>
              <w:rPr>
                <w:rFonts w:asciiTheme="majorHAnsi" w:hAnsiTheme="majorHAnsi" w:cs="Calibri"/>
                <w:b/>
                <w:color w:val="FFFFFF" w:themeColor="background1"/>
                <w:sz w:val="18"/>
                <w:szCs w:val="18"/>
                <w:lang w:val="tr-TR"/>
              </w:rPr>
            </w:pPr>
            <w:r>
              <w:rPr>
                <w:rFonts w:asciiTheme="majorHAnsi" w:hAnsiTheme="majorHAnsi" w:cs="Calibri"/>
                <w:b/>
                <w:color w:val="FFFFFF" w:themeColor="background1"/>
                <w:sz w:val="18"/>
                <w:szCs w:val="18"/>
                <w:lang w:val="tr-TR"/>
              </w:rPr>
              <w:t>2.5</w:t>
            </w:r>
            <w:r w:rsidR="00142823" w:rsidRPr="00361837">
              <w:rPr>
                <w:rFonts w:asciiTheme="majorHAnsi" w:hAnsiTheme="majorHAnsi" w:cs="Calibri"/>
                <w:b/>
                <w:color w:val="FFFFFF" w:themeColor="background1"/>
                <w:sz w:val="18"/>
                <w:szCs w:val="18"/>
                <w:lang w:val="tr-TR"/>
              </w:rPr>
              <w:t>. Sosyal Araştırma Merkezi Kurmak</w:t>
            </w:r>
          </w:p>
        </w:tc>
        <w:tc>
          <w:tcPr>
            <w:tcW w:w="2068" w:type="pct"/>
            <w:tcBorders>
              <w:top w:val="single" w:sz="4" w:space="0" w:color="auto"/>
              <w:left w:val="nil"/>
              <w:bottom w:val="single" w:sz="8" w:space="0" w:color="auto"/>
              <w:right w:val="single" w:sz="8" w:space="0" w:color="auto"/>
            </w:tcBorders>
            <w:shd w:val="clear" w:color="auto" w:fill="auto"/>
            <w:vAlign w:val="center"/>
          </w:tcPr>
          <w:p w:rsidR="00142823" w:rsidRPr="00361837" w:rsidRDefault="0073315D" w:rsidP="009E2149">
            <w:pPr>
              <w:rPr>
                <w:rFonts w:asciiTheme="majorHAnsi" w:hAnsiTheme="majorHAnsi" w:cs="Calibri"/>
                <w:color w:val="000000"/>
                <w:sz w:val="18"/>
                <w:szCs w:val="18"/>
                <w:lang w:val="tr-TR"/>
              </w:rPr>
            </w:pPr>
            <w:r>
              <w:rPr>
                <w:rFonts w:asciiTheme="majorHAnsi" w:hAnsiTheme="majorHAnsi" w:cs="Calibri"/>
                <w:color w:val="000000"/>
                <w:sz w:val="18"/>
                <w:szCs w:val="18"/>
                <w:lang w:val="tr-TR"/>
              </w:rPr>
              <w:t>2.5</w:t>
            </w:r>
            <w:r w:rsidR="00142823" w:rsidRPr="00361837">
              <w:rPr>
                <w:rFonts w:asciiTheme="majorHAnsi" w:hAnsiTheme="majorHAnsi" w:cs="Calibri"/>
                <w:color w:val="000000"/>
                <w:sz w:val="18"/>
                <w:szCs w:val="18"/>
                <w:lang w:val="tr-TR"/>
              </w:rPr>
              <w:t xml:space="preserve">.1. </w:t>
            </w:r>
            <w:r w:rsidR="009E2149" w:rsidRPr="009E2149">
              <w:rPr>
                <w:rFonts w:asciiTheme="majorHAnsi" w:hAnsiTheme="majorHAnsi" w:cs="Calibri"/>
                <w:color w:val="000000"/>
                <w:sz w:val="18"/>
                <w:szCs w:val="18"/>
                <w:lang w:val="tr-TR"/>
              </w:rPr>
              <w:t>Girişimcilik ve İnivasyon  A</w:t>
            </w:r>
            <w:r w:rsidR="00942D9A" w:rsidRPr="009E2149">
              <w:rPr>
                <w:rFonts w:asciiTheme="majorHAnsi" w:hAnsiTheme="majorHAnsi" w:cs="Calibri"/>
                <w:color w:val="000000"/>
                <w:sz w:val="18"/>
                <w:szCs w:val="18"/>
                <w:lang w:val="tr-TR"/>
              </w:rPr>
              <w:t xml:space="preserve">raştırmalar </w:t>
            </w:r>
            <w:r w:rsidR="009E2149" w:rsidRPr="009E2149">
              <w:rPr>
                <w:rFonts w:asciiTheme="majorHAnsi" w:hAnsiTheme="majorHAnsi" w:cs="Calibri"/>
                <w:color w:val="000000"/>
                <w:sz w:val="18"/>
                <w:szCs w:val="18"/>
                <w:lang w:val="tr-TR"/>
              </w:rPr>
              <w:t>M</w:t>
            </w:r>
            <w:r w:rsidR="00142823" w:rsidRPr="009E2149">
              <w:rPr>
                <w:rFonts w:asciiTheme="majorHAnsi" w:hAnsiTheme="majorHAnsi" w:cs="Calibri"/>
                <w:color w:val="000000"/>
                <w:sz w:val="18"/>
                <w:szCs w:val="18"/>
                <w:lang w:val="tr-TR"/>
              </w:rPr>
              <w:t>erkezin</w:t>
            </w:r>
            <w:r w:rsidR="009E2149" w:rsidRPr="009E2149">
              <w:rPr>
                <w:rFonts w:asciiTheme="majorHAnsi" w:hAnsiTheme="majorHAnsi" w:cs="Calibri"/>
                <w:color w:val="000000"/>
                <w:sz w:val="18"/>
                <w:szCs w:val="18"/>
                <w:lang w:val="tr-TR"/>
              </w:rPr>
              <w:t>in</w:t>
            </w:r>
            <w:r w:rsidR="00142823" w:rsidRPr="00361837">
              <w:rPr>
                <w:rFonts w:asciiTheme="majorHAnsi" w:hAnsiTheme="majorHAnsi" w:cs="Calibri"/>
                <w:color w:val="000000"/>
                <w:sz w:val="18"/>
                <w:szCs w:val="18"/>
                <w:lang w:val="tr-TR"/>
              </w:rPr>
              <w:t xml:space="preserve"> kurulması</w:t>
            </w:r>
          </w:p>
        </w:tc>
        <w:tc>
          <w:tcPr>
            <w:tcW w:w="919" w:type="pct"/>
            <w:tcBorders>
              <w:top w:val="single" w:sz="4" w:space="0" w:color="auto"/>
              <w:left w:val="nil"/>
              <w:bottom w:val="single" w:sz="8" w:space="0" w:color="auto"/>
              <w:right w:val="single" w:sz="8" w:space="0" w:color="auto"/>
            </w:tcBorders>
            <w:shd w:val="clear" w:color="auto" w:fill="auto"/>
            <w:vAlign w:val="center"/>
          </w:tcPr>
          <w:p w:rsidR="00142823" w:rsidRPr="00361837" w:rsidRDefault="00142823" w:rsidP="009F0C85">
            <w:pPr>
              <w:rPr>
                <w:rFonts w:asciiTheme="majorHAnsi" w:hAnsiTheme="majorHAnsi" w:cs="Calibri"/>
                <w:color w:val="000000"/>
                <w:sz w:val="18"/>
                <w:szCs w:val="18"/>
                <w:lang w:val="tr-TR"/>
              </w:rPr>
            </w:pPr>
            <w:r w:rsidRPr="00361837">
              <w:rPr>
                <w:rFonts w:asciiTheme="majorHAnsi" w:hAnsiTheme="majorHAnsi" w:cs="Calibri"/>
                <w:color w:val="000000"/>
                <w:sz w:val="18"/>
                <w:szCs w:val="18"/>
                <w:lang w:val="tr-TR"/>
              </w:rPr>
              <w:t>Araştırma sayısı/ yıl</w:t>
            </w:r>
          </w:p>
        </w:tc>
        <w:tc>
          <w:tcPr>
            <w:tcW w:w="799" w:type="pct"/>
            <w:tcBorders>
              <w:top w:val="single" w:sz="4" w:space="0" w:color="auto"/>
              <w:left w:val="nil"/>
              <w:bottom w:val="single" w:sz="8" w:space="0" w:color="auto"/>
              <w:right w:val="single" w:sz="8" w:space="0" w:color="auto"/>
            </w:tcBorders>
            <w:shd w:val="clear" w:color="auto" w:fill="auto"/>
            <w:noWrap/>
            <w:vAlign w:val="center"/>
          </w:tcPr>
          <w:p w:rsidR="00142823" w:rsidRPr="00361837" w:rsidRDefault="00142823" w:rsidP="0060633F">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bl>
    <w:p w:rsidR="00661B8D" w:rsidRDefault="00661B8D" w:rsidP="00661B8D">
      <w:pPr>
        <w:tabs>
          <w:tab w:val="left" w:pos="1815"/>
        </w:tabs>
        <w:rPr>
          <w:rFonts w:ascii="Cambria" w:hAnsi="Cambria"/>
          <w:lang w:val="tr-TR"/>
        </w:rPr>
      </w:pPr>
    </w:p>
    <w:p w:rsidR="00AA5E5C" w:rsidRDefault="00AA5E5C" w:rsidP="00661B8D">
      <w:pPr>
        <w:tabs>
          <w:tab w:val="left" w:pos="1815"/>
        </w:tabs>
        <w:rPr>
          <w:rFonts w:ascii="Cambria" w:hAnsi="Cambria"/>
          <w:lang w:val="tr-TR"/>
        </w:rPr>
      </w:pPr>
    </w:p>
    <w:p w:rsidR="004C78B6" w:rsidRDefault="004C78B6" w:rsidP="00661B8D">
      <w:pPr>
        <w:tabs>
          <w:tab w:val="left" w:pos="1815"/>
        </w:tabs>
        <w:rPr>
          <w:rFonts w:ascii="Cambria" w:hAnsi="Cambria"/>
          <w:lang w:val="tr-TR"/>
        </w:rPr>
      </w:pPr>
    </w:p>
    <w:p w:rsidR="00361837" w:rsidRDefault="00361837" w:rsidP="00661B8D">
      <w:pPr>
        <w:tabs>
          <w:tab w:val="left" w:pos="1815"/>
        </w:tabs>
        <w:rPr>
          <w:rFonts w:ascii="Cambria" w:hAnsi="Cambria"/>
          <w:lang w:val="tr-TR"/>
        </w:rPr>
      </w:pPr>
    </w:p>
    <w:p w:rsidR="00361837" w:rsidRDefault="00361837" w:rsidP="00661B8D">
      <w:pPr>
        <w:tabs>
          <w:tab w:val="left" w:pos="1815"/>
        </w:tabs>
        <w:rPr>
          <w:rFonts w:ascii="Cambria" w:hAnsi="Cambria"/>
          <w:lang w:val="tr-TR"/>
        </w:rPr>
      </w:pPr>
    </w:p>
    <w:p w:rsidR="00361837" w:rsidRDefault="00361837" w:rsidP="00661B8D">
      <w:pPr>
        <w:tabs>
          <w:tab w:val="left" w:pos="1815"/>
        </w:tabs>
        <w:rPr>
          <w:rFonts w:ascii="Cambria" w:hAnsi="Cambria"/>
          <w:lang w:val="tr-TR"/>
        </w:rPr>
      </w:pPr>
    </w:p>
    <w:p w:rsidR="00361837" w:rsidRDefault="00361837" w:rsidP="00661B8D">
      <w:pPr>
        <w:tabs>
          <w:tab w:val="left" w:pos="1815"/>
        </w:tabs>
        <w:rPr>
          <w:rFonts w:ascii="Cambria" w:hAnsi="Cambria"/>
          <w:lang w:val="tr-TR"/>
        </w:rPr>
      </w:pPr>
    </w:p>
    <w:p w:rsidR="00E26505" w:rsidRDefault="00E26505" w:rsidP="00661B8D">
      <w:pPr>
        <w:tabs>
          <w:tab w:val="left" w:pos="1815"/>
        </w:tabs>
        <w:rPr>
          <w:rFonts w:ascii="Cambria" w:hAnsi="Cambria"/>
          <w:lang w:val="tr-TR"/>
        </w:rPr>
      </w:pPr>
    </w:p>
    <w:p w:rsidR="00B00C6E" w:rsidRDefault="00B00C6E" w:rsidP="00661B8D">
      <w:pPr>
        <w:tabs>
          <w:tab w:val="left" w:pos="1815"/>
        </w:tabs>
        <w:rPr>
          <w:rFonts w:ascii="Cambria" w:hAnsi="Cambria"/>
          <w:lang w:val="tr-TR"/>
        </w:rPr>
      </w:pPr>
    </w:p>
    <w:p w:rsidR="00B00C6E" w:rsidRDefault="00B00C6E" w:rsidP="00661B8D">
      <w:pPr>
        <w:tabs>
          <w:tab w:val="left" w:pos="1815"/>
        </w:tabs>
        <w:rPr>
          <w:rFonts w:ascii="Cambria" w:hAnsi="Cambria"/>
          <w:lang w:val="tr-TR"/>
        </w:rPr>
      </w:pPr>
    </w:p>
    <w:p w:rsidR="00B00C6E" w:rsidRDefault="00B00C6E" w:rsidP="00661B8D">
      <w:pPr>
        <w:tabs>
          <w:tab w:val="left" w:pos="1815"/>
        </w:tabs>
        <w:rPr>
          <w:rFonts w:ascii="Cambria" w:hAnsi="Cambria"/>
          <w:lang w:val="tr-TR"/>
        </w:rPr>
      </w:pPr>
    </w:p>
    <w:p w:rsidR="00B00C6E" w:rsidRDefault="00B00C6E" w:rsidP="00661B8D">
      <w:pPr>
        <w:tabs>
          <w:tab w:val="left" w:pos="1815"/>
        </w:tabs>
        <w:rPr>
          <w:rFonts w:ascii="Cambria" w:hAnsi="Cambria"/>
          <w:lang w:val="tr-TR"/>
        </w:rPr>
      </w:pPr>
    </w:p>
    <w:p w:rsidR="00B00C6E" w:rsidRDefault="00B00C6E" w:rsidP="00661B8D">
      <w:pPr>
        <w:tabs>
          <w:tab w:val="left" w:pos="1815"/>
        </w:tabs>
        <w:rPr>
          <w:rFonts w:asciiTheme="majorHAnsi" w:hAnsiTheme="majorHAnsi"/>
          <w:b/>
          <w:i/>
        </w:rPr>
      </w:pPr>
    </w:p>
    <w:p w:rsidR="00B00C6E" w:rsidRDefault="00B00C6E" w:rsidP="00661B8D">
      <w:pPr>
        <w:tabs>
          <w:tab w:val="left" w:pos="1815"/>
        </w:tabs>
        <w:rPr>
          <w:rFonts w:asciiTheme="majorHAnsi" w:hAnsiTheme="majorHAnsi"/>
          <w:b/>
          <w:i/>
        </w:rPr>
      </w:pPr>
    </w:p>
    <w:p w:rsidR="00BF554B" w:rsidRDefault="00BF554B" w:rsidP="00661B8D">
      <w:pPr>
        <w:tabs>
          <w:tab w:val="left" w:pos="1815"/>
        </w:tabs>
        <w:rPr>
          <w:rFonts w:asciiTheme="majorHAnsi" w:hAnsiTheme="majorHAnsi"/>
          <w:b/>
          <w:i/>
        </w:rPr>
      </w:pPr>
    </w:p>
    <w:p w:rsidR="00BF554B" w:rsidRDefault="00BF554B" w:rsidP="00661B8D">
      <w:pPr>
        <w:tabs>
          <w:tab w:val="left" w:pos="1815"/>
        </w:tabs>
        <w:rPr>
          <w:rFonts w:asciiTheme="majorHAnsi" w:hAnsiTheme="majorHAnsi"/>
          <w:b/>
          <w:i/>
        </w:rPr>
      </w:pPr>
    </w:p>
    <w:p w:rsidR="00B00C6E" w:rsidRDefault="00B00C6E" w:rsidP="00661B8D">
      <w:pPr>
        <w:tabs>
          <w:tab w:val="left" w:pos="1815"/>
        </w:tabs>
        <w:rPr>
          <w:rFonts w:asciiTheme="majorHAnsi" w:hAnsiTheme="majorHAnsi"/>
          <w:b/>
          <w:i/>
        </w:rPr>
      </w:pPr>
    </w:p>
    <w:p w:rsidR="002913FA" w:rsidRDefault="00B00C6E" w:rsidP="00661B8D">
      <w:pPr>
        <w:tabs>
          <w:tab w:val="left" w:pos="1815"/>
        </w:tabs>
        <w:rPr>
          <w:rFonts w:ascii="Cambria" w:hAnsi="Cambria"/>
          <w:lang w:val="tr-TR"/>
        </w:rPr>
      </w:pPr>
      <w:bookmarkStart w:id="90" w:name="_Toc510451989"/>
      <w:r w:rsidRPr="00B00C6E">
        <w:rPr>
          <w:rFonts w:asciiTheme="majorHAnsi" w:hAnsiTheme="majorHAnsi"/>
          <w:b/>
          <w:i/>
        </w:rPr>
        <w:lastRenderedPageBreak/>
        <w:t xml:space="preserve">Tablo </w:t>
      </w:r>
      <w:r w:rsidRPr="00B00C6E">
        <w:rPr>
          <w:rFonts w:asciiTheme="majorHAnsi" w:hAnsiTheme="majorHAnsi"/>
          <w:b/>
          <w:i/>
        </w:rPr>
        <w:fldChar w:fldCharType="begin"/>
      </w:r>
      <w:r w:rsidRPr="00B00C6E">
        <w:rPr>
          <w:rFonts w:asciiTheme="majorHAnsi" w:hAnsiTheme="majorHAnsi"/>
          <w:b/>
          <w:i/>
        </w:rPr>
        <w:instrText xml:space="preserve"> SEQ Tablo \* ARABIC </w:instrText>
      </w:r>
      <w:r w:rsidRPr="00B00C6E">
        <w:rPr>
          <w:rFonts w:asciiTheme="majorHAnsi" w:hAnsiTheme="majorHAnsi"/>
          <w:b/>
          <w:i/>
        </w:rPr>
        <w:fldChar w:fldCharType="separate"/>
      </w:r>
      <w:r w:rsidR="00B039CA">
        <w:rPr>
          <w:rFonts w:asciiTheme="majorHAnsi" w:hAnsiTheme="majorHAnsi"/>
          <w:b/>
          <w:i/>
          <w:noProof/>
        </w:rPr>
        <w:t>31</w:t>
      </w:r>
      <w:r w:rsidRPr="00B00C6E">
        <w:rPr>
          <w:rFonts w:asciiTheme="majorHAnsi" w:hAnsiTheme="majorHAnsi"/>
          <w:b/>
          <w:i/>
        </w:rPr>
        <w:fldChar w:fldCharType="end"/>
      </w:r>
      <w:r w:rsidRPr="00B00C6E">
        <w:rPr>
          <w:rFonts w:asciiTheme="majorHAnsi" w:hAnsiTheme="majorHAnsi"/>
          <w:b/>
          <w:i/>
        </w:rPr>
        <w:t>:</w:t>
      </w:r>
      <w:r w:rsidRPr="00B00C6E">
        <w:rPr>
          <w:rFonts w:asciiTheme="majorHAnsi" w:hAnsiTheme="majorHAnsi"/>
        </w:rPr>
        <w:t xml:space="preserve"> </w:t>
      </w:r>
      <w:r w:rsidRPr="00B00C6E">
        <w:rPr>
          <w:rFonts w:asciiTheme="majorHAnsi" w:hAnsiTheme="majorHAnsi"/>
          <w:i/>
          <w:lang w:val="tr-TR"/>
        </w:rPr>
        <w:t>Uluslararası Alanı Tanımayı Ve Bu Alanda Tanınmayı Sağlamak</w:t>
      </w:r>
      <w:bookmarkEnd w:id="90"/>
    </w:p>
    <w:p w:rsidR="00361837" w:rsidRDefault="00361837" w:rsidP="00661B8D">
      <w:pPr>
        <w:tabs>
          <w:tab w:val="left" w:pos="1815"/>
        </w:tabs>
        <w:rPr>
          <w:rFonts w:ascii="Cambria" w:hAnsi="Cambria"/>
          <w:lang w:val="tr-TR"/>
        </w:rPr>
      </w:pPr>
    </w:p>
    <w:tbl>
      <w:tblPr>
        <w:tblW w:w="5000" w:type="pct"/>
        <w:tblCellMar>
          <w:left w:w="70" w:type="dxa"/>
          <w:right w:w="70" w:type="dxa"/>
        </w:tblCellMar>
        <w:tblLook w:val="04A0" w:firstRow="1" w:lastRow="0" w:firstColumn="1" w:lastColumn="0" w:noHBand="0" w:noVBand="1"/>
      </w:tblPr>
      <w:tblGrid>
        <w:gridCol w:w="2192"/>
        <w:gridCol w:w="3703"/>
        <w:gridCol w:w="1786"/>
        <w:gridCol w:w="1535"/>
      </w:tblGrid>
      <w:tr w:rsidR="004C78B6" w:rsidRPr="00361837" w:rsidTr="004C78B6">
        <w:trPr>
          <w:trHeight w:val="315"/>
        </w:trPr>
        <w:tc>
          <w:tcPr>
            <w:tcW w:w="5000" w:type="pct"/>
            <w:gridSpan w:val="4"/>
            <w:tcBorders>
              <w:top w:val="single" w:sz="8" w:space="0" w:color="auto"/>
              <w:left w:val="single" w:sz="8" w:space="0" w:color="auto"/>
              <w:bottom w:val="single" w:sz="8" w:space="0" w:color="auto"/>
              <w:right w:val="single" w:sz="8" w:space="0" w:color="000000"/>
            </w:tcBorders>
            <w:shd w:val="clear" w:color="auto" w:fill="943634" w:themeFill="accent2" w:themeFillShade="BF"/>
            <w:vAlign w:val="center"/>
            <w:hideMark/>
          </w:tcPr>
          <w:p w:rsidR="004C78B6" w:rsidRPr="00361837" w:rsidRDefault="00E91C16" w:rsidP="004C78B6">
            <w:pPr>
              <w:widowControl/>
              <w:jc w:val="center"/>
              <w:rPr>
                <w:rFonts w:asciiTheme="majorHAnsi" w:eastAsia="Times New Roman" w:hAnsiTheme="majorHAnsi" w:cs="Calibri"/>
                <w:b/>
                <w:bCs/>
                <w:color w:val="FFFFFF"/>
                <w:sz w:val="18"/>
                <w:szCs w:val="18"/>
                <w:lang w:val="tr-TR" w:eastAsia="tr-TR"/>
              </w:rPr>
            </w:pPr>
            <w:r w:rsidRPr="00361837">
              <w:rPr>
                <w:rFonts w:asciiTheme="majorHAnsi" w:eastAsia="Times New Roman" w:hAnsiTheme="majorHAnsi" w:cs="Calibri"/>
                <w:b/>
                <w:bCs/>
                <w:color w:val="FFFFFF"/>
                <w:sz w:val="18"/>
                <w:szCs w:val="18"/>
                <w:lang w:val="tr-TR" w:eastAsia="tr-TR"/>
              </w:rPr>
              <w:t xml:space="preserve">AMAÇ 3: </w:t>
            </w:r>
            <w:r w:rsidRPr="00361837">
              <w:rPr>
                <w:rFonts w:asciiTheme="majorHAnsi" w:eastAsia="Times New Roman" w:hAnsiTheme="majorHAnsi" w:cs="Calibri"/>
                <w:b/>
                <w:color w:val="FFFFFF"/>
                <w:sz w:val="18"/>
                <w:szCs w:val="18"/>
                <w:lang w:val="tr-TR" w:eastAsia="tr-TR"/>
              </w:rPr>
              <w:t>ULUSLARARASI ALANI TANIMAYI VE BU ALANDA TANINMAYI SAĞLAMAK</w:t>
            </w:r>
          </w:p>
        </w:tc>
      </w:tr>
      <w:tr w:rsidR="00816F21" w:rsidRPr="00361837" w:rsidTr="00803F25">
        <w:trPr>
          <w:trHeight w:val="315"/>
        </w:trPr>
        <w:tc>
          <w:tcPr>
            <w:tcW w:w="1189" w:type="pct"/>
            <w:tcBorders>
              <w:top w:val="nil"/>
              <w:left w:val="single" w:sz="8" w:space="0" w:color="auto"/>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HEDEF</w:t>
            </w:r>
          </w:p>
        </w:tc>
        <w:tc>
          <w:tcPr>
            <w:tcW w:w="2009" w:type="pct"/>
            <w:tcBorders>
              <w:top w:val="nil"/>
              <w:left w:val="nil"/>
              <w:bottom w:val="single" w:sz="8" w:space="0" w:color="auto"/>
              <w:right w:val="single" w:sz="8" w:space="0" w:color="auto"/>
            </w:tcBorders>
            <w:shd w:val="clear" w:color="auto" w:fill="943634" w:themeFill="accent2" w:themeFillShade="BF"/>
            <w:vAlign w:val="center"/>
            <w:hideMark/>
          </w:tcPr>
          <w:p w:rsidR="00816F21" w:rsidRPr="00361837" w:rsidRDefault="00816F21" w:rsidP="00816F21">
            <w:pPr>
              <w:widowControl/>
              <w:ind w:firstLineChars="100" w:firstLine="180"/>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STRATEJİLER</w:t>
            </w:r>
          </w:p>
        </w:tc>
        <w:tc>
          <w:tcPr>
            <w:tcW w:w="969" w:type="pct"/>
            <w:tcBorders>
              <w:top w:val="nil"/>
              <w:left w:val="nil"/>
              <w:bottom w:val="single" w:sz="8" w:space="0" w:color="auto"/>
              <w:right w:val="single" w:sz="8" w:space="0" w:color="auto"/>
            </w:tcBorders>
            <w:shd w:val="clear" w:color="auto" w:fill="943634" w:themeFill="accent2" w:themeFillShade="BF"/>
            <w:vAlign w:val="center"/>
            <w:hideMark/>
          </w:tcPr>
          <w:p w:rsidR="00816F21" w:rsidRPr="00361837" w:rsidRDefault="00816F21" w:rsidP="00816F21">
            <w:pPr>
              <w:widowControl/>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PERFORMANS GÖSTERGESİ</w:t>
            </w:r>
          </w:p>
        </w:tc>
        <w:tc>
          <w:tcPr>
            <w:tcW w:w="833" w:type="pct"/>
            <w:tcBorders>
              <w:top w:val="nil"/>
              <w:left w:val="nil"/>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UYGULAYICI</w:t>
            </w:r>
          </w:p>
        </w:tc>
      </w:tr>
      <w:tr w:rsidR="00803F25" w:rsidRPr="00361837" w:rsidTr="00803F25">
        <w:trPr>
          <w:trHeight w:val="1515"/>
        </w:trPr>
        <w:tc>
          <w:tcPr>
            <w:tcW w:w="1189"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803F25" w:rsidRPr="00361837" w:rsidRDefault="00803F25" w:rsidP="00803F25">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3.1. Uluslararası Üniversitelerle işbirliğini artırmak</w:t>
            </w:r>
          </w:p>
        </w:tc>
        <w:tc>
          <w:tcPr>
            <w:tcW w:w="200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3.1.1. Başta AB ülkeleri olmak üzere, Türki Cumhuriyetler ve dünyanın çeşitli bölgelerindeki üniversitelerle yeni protokoller oluşturulması ve işbirliğinin artırılması</w:t>
            </w:r>
          </w:p>
        </w:tc>
        <w:tc>
          <w:tcPr>
            <w:tcW w:w="96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İşbirliği yapılan üniversite sayısı</w:t>
            </w:r>
          </w:p>
        </w:tc>
        <w:tc>
          <w:tcPr>
            <w:tcW w:w="833" w:type="pct"/>
            <w:tcBorders>
              <w:top w:val="nil"/>
              <w:left w:val="nil"/>
              <w:bottom w:val="single" w:sz="8" w:space="0" w:color="auto"/>
              <w:right w:val="single" w:sz="8" w:space="0" w:color="auto"/>
            </w:tcBorders>
            <w:shd w:val="clear" w:color="auto" w:fill="auto"/>
            <w:noWrap/>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r w:rsidR="00803F25" w:rsidRPr="00361837" w:rsidTr="00803F25">
        <w:trPr>
          <w:trHeight w:val="1515"/>
        </w:trPr>
        <w:tc>
          <w:tcPr>
            <w:tcW w:w="1189"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803F25" w:rsidRPr="00361837" w:rsidRDefault="00803F25" w:rsidP="00803F25">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3.2. Değişim programlarından yararlanan öğretim elemanı/öğrenci sayısını arttırmak</w:t>
            </w:r>
          </w:p>
        </w:tc>
        <w:tc>
          <w:tcPr>
            <w:tcW w:w="200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3.2.1. Erasmus ve Mevlana değişim programları hakkında eğitim verilmesi </w:t>
            </w:r>
          </w:p>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3.2.2. Bu programlarda yaşanabilecek eşdeğer ders sorununun minimize edilmesi</w:t>
            </w:r>
          </w:p>
        </w:tc>
        <w:tc>
          <w:tcPr>
            <w:tcW w:w="96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Değişim programlarından yararlanan öğretim elemanı/öğrenci sayısı</w:t>
            </w:r>
          </w:p>
        </w:tc>
        <w:tc>
          <w:tcPr>
            <w:tcW w:w="833" w:type="pct"/>
            <w:tcBorders>
              <w:top w:val="nil"/>
              <w:left w:val="nil"/>
              <w:bottom w:val="single" w:sz="8" w:space="0" w:color="auto"/>
              <w:right w:val="single" w:sz="8" w:space="0" w:color="auto"/>
            </w:tcBorders>
            <w:shd w:val="clear" w:color="auto" w:fill="auto"/>
            <w:noWrap/>
            <w:vAlign w:val="center"/>
            <w:hideMark/>
          </w:tcPr>
          <w:p w:rsidR="00803F25" w:rsidRPr="00361837" w:rsidRDefault="00A0201B"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p w:rsidR="00A0201B" w:rsidRPr="00361837" w:rsidRDefault="00A0201B"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r w:rsidR="00803F25" w:rsidRPr="00361837" w:rsidTr="00803F25">
        <w:trPr>
          <w:trHeight w:val="1515"/>
        </w:trPr>
        <w:tc>
          <w:tcPr>
            <w:tcW w:w="1189"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803F25" w:rsidRPr="00361837" w:rsidRDefault="00803F25" w:rsidP="00803F25">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3.3. Uluslararası kongre ve sempozyumlara katılımı arttırmak</w:t>
            </w:r>
          </w:p>
        </w:tc>
        <w:tc>
          <w:tcPr>
            <w:tcW w:w="200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3.3.1. Yurtdışı kongre ve sempozyumlara katılım için verilen maddi desteğin artırılması </w:t>
            </w:r>
          </w:p>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3.3.2. Fakültemizin ev sahipliğini yaptığı bilimsel toplantılar için tanıtım faaliyetlerinin artırılması </w:t>
            </w:r>
          </w:p>
        </w:tc>
        <w:tc>
          <w:tcPr>
            <w:tcW w:w="96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Yıl bazında uluslararası kongre ve sempozyum katılım sayısı</w:t>
            </w:r>
          </w:p>
        </w:tc>
        <w:tc>
          <w:tcPr>
            <w:tcW w:w="833" w:type="pct"/>
            <w:tcBorders>
              <w:top w:val="nil"/>
              <w:left w:val="nil"/>
              <w:bottom w:val="single" w:sz="8" w:space="0" w:color="auto"/>
              <w:right w:val="single" w:sz="8" w:space="0" w:color="auto"/>
            </w:tcBorders>
            <w:shd w:val="clear" w:color="auto" w:fill="auto"/>
            <w:noWrap/>
            <w:vAlign w:val="center"/>
            <w:hideMark/>
          </w:tcPr>
          <w:p w:rsidR="00803F25" w:rsidRPr="00361837" w:rsidRDefault="00A0201B"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r w:rsidR="00803F25" w:rsidRPr="00361837" w:rsidTr="00803F25">
        <w:trPr>
          <w:trHeight w:val="1515"/>
        </w:trPr>
        <w:tc>
          <w:tcPr>
            <w:tcW w:w="1189"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803F25" w:rsidRPr="00361837" w:rsidRDefault="00803F25" w:rsidP="00803F25">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3.4. Öğrencilere ve öğretim elemanlarına yönelik dil eğitimi sağlamak</w:t>
            </w:r>
          </w:p>
        </w:tc>
        <w:tc>
          <w:tcPr>
            <w:tcW w:w="2009" w:type="pct"/>
            <w:tcBorders>
              <w:top w:val="nil"/>
              <w:left w:val="nil"/>
              <w:bottom w:val="single" w:sz="8" w:space="0" w:color="auto"/>
              <w:right w:val="single" w:sz="8" w:space="0" w:color="auto"/>
            </w:tcBorders>
            <w:shd w:val="clear" w:color="auto" w:fill="auto"/>
            <w:vAlign w:val="center"/>
            <w:hideMark/>
          </w:tcPr>
          <w:p w:rsidR="00816F21"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3.4.1. FÜSEM ve Fakültenin çeşitli bölümlerinde İngilizce eğitiminin daha etkin bir biçimde verilmesi </w:t>
            </w:r>
          </w:p>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3.4.2. Öğrencilerin online dil eğitimi sağlayan programlara rahatça erişebilmelerinin sağlanması </w:t>
            </w:r>
          </w:p>
        </w:tc>
        <w:tc>
          <w:tcPr>
            <w:tcW w:w="96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İngilizce konuşabilen öğrenci ve personel sayısı </w:t>
            </w:r>
          </w:p>
        </w:tc>
        <w:tc>
          <w:tcPr>
            <w:tcW w:w="833" w:type="pct"/>
            <w:tcBorders>
              <w:top w:val="nil"/>
              <w:left w:val="nil"/>
              <w:bottom w:val="single" w:sz="8" w:space="0" w:color="auto"/>
              <w:right w:val="single" w:sz="8" w:space="0" w:color="auto"/>
            </w:tcBorders>
            <w:shd w:val="clear" w:color="auto" w:fill="auto"/>
            <w:noWrap/>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r w:rsidR="00803F25" w:rsidRPr="00361837" w:rsidTr="00803F25">
        <w:trPr>
          <w:trHeight w:val="915"/>
        </w:trPr>
        <w:tc>
          <w:tcPr>
            <w:tcW w:w="1189"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803F25" w:rsidRPr="00361837" w:rsidRDefault="00803F25" w:rsidP="00803F25">
            <w:pPr>
              <w:widowControl/>
              <w:rPr>
                <w:rFonts w:asciiTheme="majorHAnsi" w:eastAsia="Times New Roman" w:hAnsiTheme="majorHAnsi" w:cs="Calibri"/>
                <w:b/>
                <w:color w:val="FFFFFF" w:themeColor="background1"/>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3.5. Yurtdışı mesleki uygulama ve araştırma yapmak</w:t>
            </w:r>
          </w:p>
        </w:tc>
        <w:tc>
          <w:tcPr>
            <w:tcW w:w="200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A0201B">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3.5.1. </w:t>
            </w:r>
            <w:r w:rsidR="00A0201B" w:rsidRPr="00361837">
              <w:rPr>
                <w:rFonts w:asciiTheme="majorHAnsi" w:eastAsia="Times New Roman" w:hAnsiTheme="majorHAnsi" w:cs="Calibri"/>
                <w:color w:val="000000"/>
                <w:sz w:val="18"/>
                <w:szCs w:val="18"/>
                <w:lang w:val="tr-TR" w:eastAsia="tr-TR"/>
              </w:rPr>
              <w:t>S</w:t>
            </w:r>
            <w:r w:rsidRPr="00361837">
              <w:rPr>
                <w:rFonts w:asciiTheme="majorHAnsi" w:eastAsia="Times New Roman" w:hAnsiTheme="majorHAnsi" w:cs="Calibri"/>
                <w:color w:val="000000"/>
                <w:sz w:val="18"/>
                <w:szCs w:val="18"/>
                <w:lang w:val="tr-TR" w:eastAsia="tr-TR"/>
              </w:rPr>
              <w:t xml:space="preserve">taj </w:t>
            </w:r>
            <w:r w:rsidR="00A0201B" w:rsidRPr="00361837">
              <w:rPr>
                <w:rFonts w:asciiTheme="majorHAnsi" w:eastAsia="Times New Roman" w:hAnsiTheme="majorHAnsi" w:cs="Calibri"/>
                <w:color w:val="000000"/>
                <w:sz w:val="18"/>
                <w:szCs w:val="18"/>
                <w:lang w:val="tr-TR" w:eastAsia="tr-TR"/>
              </w:rPr>
              <w:t>ve diğer mesleki uygulamaların %5 oranında</w:t>
            </w:r>
            <w:r w:rsidRPr="00361837">
              <w:rPr>
                <w:rFonts w:asciiTheme="majorHAnsi" w:eastAsia="Times New Roman" w:hAnsiTheme="majorHAnsi" w:cs="Calibri"/>
                <w:color w:val="000000"/>
                <w:sz w:val="18"/>
                <w:szCs w:val="18"/>
                <w:lang w:val="tr-TR" w:eastAsia="tr-TR"/>
              </w:rPr>
              <w:t xml:space="preserve"> yurtdışında gerçekleşmesi için gerekli çalışmaların yapılması </w:t>
            </w:r>
            <w:r w:rsidR="00A0201B" w:rsidRPr="00361837">
              <w:rPr>
                <w:rFonts w:asciiTheme="majorHAnsi" w:eastAsia="Times New Roman" w:hAnsiTheme="majorHAnsi" w:cs="Calibri"/>
                <w:color w:val="000000"/>
                <w:sz w:val="18"/>
                <w:szCs w:val="18"/>
                <w:lang w:val="tr-TR" w:eastAsia="tr-TR"/>
              </w:rPr>
              <w:t>(Özellikle Sosyal Hizmet bölümü)</w:t>
            </w:r>
          </w:p>
        </w:tc>
        <w:tc>
          <w:tcPr>
            <w:tcW w:w="969" w:type="pct"/>
            <w:tcBorders>
              <w:top w:val="nil"/>
              <w:left w:val="nil"/>
              <w:bottom w:val="single" w:sz="8" w:space="0" w:color="auto"/>
              <w:right w:val="single" w:sz="8" w:space="0" w:color="auto"/>
            </w:tcBorders>
            <w:shd w:val="clear" w:color="auto" w:fill="auto"/>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Staj uygulamasından yararlanan öğrenci sayısı</w:t>
            </w:r>
          </w:p>
        </w:tc>
        <w:tc>
          <w:tcPr>
            <w:tcW w:w="833" w:type="pct"/>
            <w:tcBorders>
              <w:top w:val="nil"/>
              <w:left w:val="nil"/>
              <w:bottom w:val="single" w:sz="8" w:space="0" w:color="auto"/>
              <w:right w:val="single" w:sz="8" w:space="0" w:color="auto"/>
            </w:tcBorders>
            <w:shd w:val="clear" w:color="auto" w:fill="auto"/>
            <w:noWrap/>
            <w:vAlign w:val="center"/>
            <w:hideMark/>
          </w:tcPr>
          <w:p w:rsidR="00803F25" w:rsidRPr="00361837" w:rsidRDefault="00803F25" w:rsidP="00803F25">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bl>
    <w:p w:rsidR="0085168A" w:rsidRDefault="0085168A" w:rsidP="001828E6">
      <w:pPr>
        <w:spacing w:line="276" w:lineRule="auto"/>
        <w:rPr>
          <w:rFonts w:ascii="Cambria" w:eastAsia="Calibri" w:hAnsi="Cambria" w:cs="Calibri"/>
          <w:sz w:val="20"/>
          <w:szCs w:val="20"/>
          <w:lang w:val="tr-TR"/>
        </w:rPr>
      </w:pPr>
    </w:p>
    <w:p w:rsidR="00816F21" w:rsidRPr="00B00C6E" w:rsidRDefault="00B00C6E" w:rsidP="00B00C6E">
      <w:pPr>
        <w:pStyle w:val="ResimYazs"/>
        <w:rPr>
          <w:rFonts w:asciiTheme="majorHAnsi" w:hAnsiTheme="majorHAnsi"/>
          <w:color w:val="auto"/>
          <w:sz w:val="22"/>
          <w:szCs w:val="22"/>
        </w:rPr>
      </w:pPr>
      <w:bookmarkStart w:id="91" w:name="_Toc510451990"/>
      <w:r w:rsidRPr="00B00C6E">
        <w:rPr>
          <w:rFonts w:asciiTheme="majorHAnsi" w:hAnsiTheme="majorHAnsi"/>
          <w:b/>
          <w:color w:val="auto"/>
          <w:sz w:val="22"/>
          <w:szCs w:val="22"/>
        </w:rPr>
        <w:t xml:space="preserve">Tablo </w:t>
      </w:r>
      <w:r w:rsidRPr="00B00C6E">
        <w:rPr>
          <w:rFonts w:asciiTheme="majorHAnsi" w:hAnsiTheme="majorHAnsi"/>
          <w:b/>
          <w:color w:val="auto"/>
          <w:sz w:val="22"/>
          <w:szCs w:val="22"/>
        </w:rPr>
        <w:fldChar w:fldCharType="begin"/>
      </w:r>
      <w:r w:rsidRPr="00B00C6E">
        <w:rPr>
          <w:rFonts w:asciiTheme="majorHAnsi" w:hAnsiTheme="majorHAnsi"/>
          <w:b/>
          <w:color w:val="auto"/>
          <w:sz w:val="22"/>
          <w:szCs w:val="22"/>
        </w:rPr>
        <w:instrText xml:space="preserve"> SEQ Tablo \* ARABIC </w:instrText>
      </w:r>
      <w:r w:rsidRPr="00B00C6E">
        <w:rPr>
          <w:rFonts w:asciiTheme="majorHAnsi" w:hAnsiTheme="majorHAnsi"/>
          <w:b/>
          <w:color w:val="auto"/>
          <w:sz w:val="22"/>
          <w:szCs w:val="22"/>
        </w:rPr>
        <w:fldChar w:fldCharType="separate"/>
      </w:r>
      <w:r w:rsidR="00B039CA">
        <w:rPr>
          <w:rFonts w:asciiTheme="majorHAnsi" w:hAnsiTheme="majorHAnsi"/>
          <w:b/>
          <w:noProof/>
          <w:color w:val="auto"/>
          <w:sz w:val="22"/>
          <w:szCs w:val="22"/>
        </w:rPr>
        <w:t>32</w:t>
      </w:r>
      <w:r w:rsidRPr="00B00C6E">
        <w:rPr>
          <w:rFonts w:asciiTheme="majorHAnsi" w:hAnsiTheme="majorHAnsi"/>
          <w:b/>
          <w:color w:val="auto"/>
          <w:sz w:val="22"/>
          <w:szCs w:val="22"/>
        </w:rPr>
        <w:fldChar w:fldCharType="end"/>
      </w:r>
      <w:r w:rsidRPr="00B00C6E">
        <w:rPr>
          <w:rFonts w:asciiTheme="majorHAnsi" w:hAnsiTheme="majorHAnsi"/>
          <w:b/>
          <w:color w:val="auto"/>
          <w:sz w:val="22"/>
          <w:szCs w:val="22"/>
        </w:rPr>
        <w:t>:</w:t>
      </w:r>
      <w:r w:rsidRPr="00B00C6E">
        <w:rPr>
          <w:rFonts w:asciiTheme="majorHAnsi" w:hAnsiTheme="majorHAnsi"/>
          <w:color w:val="auto"/>
          <w:sz w:val="22"/>
          <w:szCs w:val="22"/>
        </w:rPr>
        <w:t xml:space="preserve"> </w:t>
      </w:r>
      <w:r w:rsidRPr="00B00C6E">
        <w:rPr>
          <w:rFonts w:asciiTheme="majorHAnsi" w:hAnsiTheme="majorHAnsi"/>
          <w:bCs/>
          <w:color w:val="auto"/>
          <w:sz w:val="22"/>
          <w:szCs w:val="22"/>
          <w:lang w:val="tr-TR"/>
        </w:rPr>
        <w:t>Fakültenin Tanıtımını Yapmak, Öğrencilerle İletişimi Güçlendirmek</w:t>
      </w:r>
      <w:bookmarkEnd w:id="91"/>
    </w:p>
    <w:tbl>
      <w:tblPr>
        <w:tblW w:w="4950" w:type="pct"/>
        <w:tblCellMar>
          <w:left w:w="70" w:type="dxa"/>
          <w:right w:w="70" w:type="dxa"/>
        </w:tblCellMar>
        <w:tblLook w:val="04A0" w:firstRow="1" w:lastRow="0" w:firstColumn="1" w:lastColumn="0" w:noHBand="0" w:noVBand="1"/>
      </w:tblPr>
      <w:tblGrid>
        <w:gridCol w:w="2110"/>
        <w:gridCol w:w="3113"/>
        <w:gridCol w:w="2405"/>
        <w:gridCol w:w="1496"/>
      </w:tblGrid>
      <w:tr w:rsidR="003E7231" w:rsidRPr="00361837" w:rsidTr="00B00C6E">
        <w:trPr>
          <w:trHeight w:val="235"/>
        </w:trPr>
        <w:tc>
          <w:tcPr>
            <w:tcW w:w="5000" w:type="pct"/>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3E7231" w:rsidRPr="00361837" w:rsidRDefault="00E91C16" w:rsidP="003E723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AMAÇ 4: FAKÜLTENİN TANITIMINI YAPMAK</w:t>
            </w:r>
            <w:r w:rsidR="00044299" w:rsidRPr="00361837">
              <w:rPr>
                <w:rFonts w:asciiTheme="majorHAnsi" w:eastAsia="Times New Roman" w:hAnsiTheme="majorHAnsi" w:cs="Calibri"/>
                <w:b/>
                <w:bCs/>
                <w:color w:val="FFFFFF" w:themeColor="background1"/>
                <w:sz w:val="18"/>
                <w:szCs w:val="18"/>
                <w:lang w:val="tr-TR" w:eastAsia="tr-TR"/>
              </w:rPr>
              <w:t>, ÖĞRENCİLERLE İLETİŞİMİ GÜÇLENDİRMEK</w:t>
            </w:r>
          </w:p>
        </w:tc>
      </w:tr>
      <w:tr w:rsidR="00816F21" w:rsidRPr="00361837" w:rsidTr="00B00C6E">
        <w:trPr>
          <w:trHeight w:val="246"/>
        </w:trPr>
        <w:tc>
          <w:tcPr>
            <w:tcW w:w="1156" w:type="pct"/>
            <w:tcBorders>
              <w:top w:val="nil"/>
              <w:left w:val="single" w:sz="4" w:space="0" w:color="auto"/>
              <w:bottom w:val="single" w:sz="8" w:space="0" w:color="auto"/>
              <w:right w:val="single" w:sz="8" w:space="0" w:color="auto"/>
            </w:tcBorders>
            <w:shd w:val="clear" w:color="auto" w:fill="943634" w:themeFill="accent2" w:themeFillShade="BF"/>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HEDEF</w:t>
            </w:r>
          </w:p>
        </w:tc>
        <w:tc>
          <w:tcPr>
            <w:tcW w:w="1706" w:type="pct"/>
            <w:tcBorders>
              <w:top w:val="nil"/>
              <w:left w:val="nil"/>
              <w:bottom w:val="single" w:sz="8" w:space="0" w:color="auto"/>
              <w:right w:val="single" w:sz="8" w:space="0" w:color="auto"/>
            </w:tcBorders>
            <w:shd w:val="clear" w:color="auto" w:fill="943634" w:themeFill="accent2" w:themeFillShade="BF"/>
            <w:vAlign w:val="center"/>
            <w:hideMark/>
          </w:tcPr>
          <w:p w:rsidR="00816F21" w:rsidRPr="00361837" w:rsidRDefault="00816F21" w:rsidP="00816F21">
            <w:pPr>
              <w:widowControl/>
              <w:ind w:firstLineChars="100" w:firstLine="180"/>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STRATEJİLER</w:t>
            </w:r>
          </w:p>
        </w:tc>
        <w:tc>
          <w:tcPr>
            <w:tcW w:w="1318" w:type="pct"/>
            <w:tcBorders>
              <w:top w:val="nil"/>
              <w:left w:val="nil"/>
              <w:bottom w:val="single" w:sz="8" w:space="0" w:color="auto"/>
              <w:right w:val="single" w:sz="8" w:space="0" w:color="auto"/>
            </w:tcBorders>
            <w:shd w:val="clear" w:color="auto" w:fill="943634" w:themeFill="accent2" w:themeFillShade="BF"/>
            <w:vAlign w:val="center"/>
            <w:hideMark/>
          </w:tcPr>
          <w:p w:rsidR="00816F21" w:rsidRPr="00361837" w:rsidRDefault="00816F21" w:rsidP="00816F21">
            <w:pPr>
              <w:widowControl/>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PERFORMANS GÖSTERGESİ</w:t>
            </w:r>
          </w:p>
        </w:tc>
        <w:tc>
          <w:tcPr>
            <w:tcW w:w="820" w:type="pct"/>
            <w:tcBorders>
              <w:top w:val="nil"/>
              <w:left w:val="nil"/>
              <w:bottom w:val="single" w:sz="8" w:space="0" w:color="auto"/>
              <w:right w:val="single" w:sz="8" w:space="0" w:color="auto"/>
            </w:tcBorders>
            <w:shd w:val="clear" w:color="auto" w:fill="943634" w:themeFill="accent2" w:themeFillShade="BF"/>
            <w:noWrap/>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UYGULAYICI</w:t>
            </w:r>
          </w:p>
        </w:tc>
      </w:tr>
      <w:tr w:rsidR="003E7231" w:rsidRPr="00361837" w:rsidTr="00B00C6E">
        <w:trPr>
          <w:trHeight w:val="1175"/>
        </w:trPr>
        <w:tc>
          <w:tcPr>
            <w:tcW w:w="1156"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3E7231" w:rsidRPr="00361837" w:rsidRDefault="003E7231" w:rsidP="003E7231">
            <w:pPr>
              <w:widowControl/>
              <w:rPr>
                <w:rFonts w:asciiTheme="majorHAnsi" w:eastAsia="Times New Roman" w:hAnsiTheme="majorHAnsi" w:cs="Calibri"/>
                <w:b/>
                <w:color w:val="000000"/>
                <w:sz w:val="18"/>
                <w:szCs w:val="18"/>
                <w:lang w:val="tr-TR" w:eastAsia="tr-TR"/>
              </w:rPr>
            </w:pPr>
            <w:r w:rsidRPr="00361837">
              <w:rPr>
                <w:rFonts w:asciiTheme="majorHAnsi" w:eastAsia="Times New Roman" w:hAnsiTheme="majorHAnsi" w:cs="Calibri"/>
                <w:b/>
                <w:color w:val="FFFFFF" w:themeColor="background1"/>
                <w:sz w:val="18"/>
                <w:szCs w:val="18"/>
                <w:lang w:val="tr-TR" w:eastAsia="tr-TR"/>
              </w:rPr>
              <w:t>4.1. Fakültemizi tercih edecek öğrencilerin farkındalık düzeylerini yükseltmek</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F60196" w:rsidRDefault="003E7231"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4.1.1. Eğitim kurumlarında tanıtım günleri düzenlenmesi</w:t>
            </w:r>
          </w:p>
          <w:p w:rsidR="003E7231" w:rsidRPr="00361837" w:rsidRDefault="003E7231"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4.1.2 Fakültemiz web sitesinin geliştirilmesi</w:t>
            </w:r>
          </w:p>
          <w:p w:rsidR="003E7231" w:rsidRPr="00361837" w:rsidRDefault="003E7231"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4.1.3. Sosyal medyanın etkin kullanımının sağlanması</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3E7231" w:rsidRPr="00361837" w:rsidRDefault="003E7231"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1. Eğitim kurumlarında gerçekleştirilen tanıtım sayısı</w:t>
            </w:r>
          </w:p>
          <w:p w:rsidR="00803F25" w:rsidRPr="00361837" w:rsidRDefault="00803F25"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2.</w:t>
            </w:r>
            <w:r w:rsidR="003E7231" w:rsidRPr="00361837">
              <w:rPr>
                <w:rFonts w:asciiTheme="majorHAnsi" w:eastAsia="Times New Roman" w:hAnsiTheme="majorHAnsi" w:cs="Calibri"/>
                <w:color w:val="000000"/>
                <w:sz w:val="18"/>
                <w:szCs w:val="18"/>
                <w:lang w:val="tr-TR" w:eastAsia="tr-TR"/>
              </w:rPr>
              <w:t xml:space="preserve"> Fakültemiz Web sitesinin ziyaretçi sayısı. </w:t>
            </w:r>
          </w:p>
          <w:p w:rsidR="003E7231" w:rsidRPr="00361837" w:rsidRDefault="003E7231"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3. Sosyal medyadaki takipçi sayısı</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3E7231" w:rsidRPr="00361837" w:rsidRDefault="003E7231" w:rsidP="003E7231">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r w:rsidR="00044299" w:rsidRPr="00361837" w:rsidTr="00B00C6E">
        <w:trPr>
          <w:trHeight w:val="1175"/>
        </w:trPr>
        <w:tc>
          <w:tcPr>
            <w:tcW w:w="1156"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044299" w:rsidRPr="00361837" w:rsidRDefault="00044299" w:rsidP="00725762">
            <w:pPr>
              <w:widowControl/>
              <w:rPr>
                <w:rFonts w:ascii="Cambria" w:eastAsia="Times New Roman" w:hAnsi="Cambria" w:cs="Calibri"/>
                <w:b/>
                <w:bCs/>
                <w:color w:val="FFFFFF" w:themeColor="background1"/>
                <w:sz w:val="18"/>
                <w:szCs w:val="18"/>
                <w:lang w:val="tr-TR" w:eastAsia="tr-TR"/>
              </w:rPr>
            </w:pPr>
            <w:r w:rsidRPr="00361837">
              <w:rPr>
                <w:rFonts w:ascii="Cambria" w:eastAsia="Times New Roman" w:hAnsi="Cambria" w:cs="Calibri"/>
                <w:b/>
                <w:bCs/>
                <w:color w:val="FFFFFF" w:themeColor="background1"/>
                <w:sz w:val="18"/>
                <w:szCs w:val="18"/>
                <w:lang w:val="tr-TR" w:eastAsia="tr-TR"/>
              </w:rPr>
              <w:t xml:space="preserve">4.2. Sosyal medyada </w:t>
            </w:r>
            <w:r w:rsidR="00725762">
              <w:rPr>
                <w:rFonts w:ascii="Cambria" w:eastAsia="Times New Roman" w:hAnsi="Cambria" w:cs="Calibri"/>
                <w:b/>
                <w:bCs/>
                <w:color w:val="FFFFFF" w:themeColor="background1"/>
                <w:sz w:val="18"/>
                <w:szCs w:val="18"/>
                <w:lang w:val="tr-TR" w:eastAsia="tr-TR"/>
              </w:rPr>
              <w:t>öğrenci</w:t>
            </w:r>
            <w:r w:rsidRPr="00361837">
              <w:rPr>
                <w:rFonts w:ascii="Cambria" w:eastAsia="Times New Roman" w:hAnsi="Cambria" w:cs="Calibri"/>
                <w:b/>
                <w:bCs/>
                <w:color w:val="FFFFFF" w:themeColor="background1"/>
                <w:sz w:val="18"/>
                <w:szCs w:val="18"/>
                <w:lang w:val="tr-TR" w:eastAsia="tr-TR"/>
              </w:rPr>
              <w:t xml:space="preserve"> platformu oluşturmak</w:t>
            </w:r>
          </w:p>
        </w:tc>
        <w:tc>
          <w:tcPr>
            <w:tcW w:w="1706" w:type="pct"/>
            <w:tcBorders>
              <w:top w:val="single" w:sz="4" w:space="0" w:color="auto"/>
              <w:left w:val="nil"/>
              <w:bottom w:val="single" w:sz="4" w:space="0" w:color="auto"/>
              <w:right w:val="single" w:sz="4" w:space="0" w:color="auto"/>
            </w:tcBorders>
            <w:shd w:val="clear" w:color="auto" w:fill="auto"/>
            <w:vAlign w:val="center"/>
          </w:tcPr>
          <w:p w:rsidR="00044299" w:rsidRPr="00361837" w:rsidRDefault="00044299"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4.2.1. Facebook, Instagram gibi sosyal medya platformlarında Fırat Ünv. İİBF hesabının oluşturulması</w:t>
            </w:r>
          </w:p>
        </w:tc>
        <w:tc>
          <w:tcPr>
            <w:tcW w:w="1318" w:type="pct"/>
            <w:tcBorders>
              <w:top w:val="single" w:sz="4" w:space="0" w:color="auto"/>
              <w:left w:val="nil"/>
              <w:bottom w:val="single" w:sz="4" w:space="0" w:color="auto"/>
              <w:right w:val="single" w:sz="4" w:space="0" w:color="auto"/>
            </w:tcBorders>
            <w:shd w:val="clear" w:color="auto" w:fill="auto"/>
            <w:vAlign w:val="center"/>
          </w:tcPr>
          <w:p w:rsidR="00044299" w:rsidRPr="00361837" w:rsidRDefault="00044299"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Sosyal medya hesabına üye olan mezun</w:t>
            </w:r>
            <w:r w:rsidR="00725762">
              <w:rPr>
                <w:rFonts w:ascii="Cambria" w:eastAsia="Times New Roman" w:hAnsi="Cambria" w:cs="Calibri"/>
                <w:color w:val="000000"/>
                <w:sz w:val="18"/>
                <w:szCs w:val="18"/>
                <w:lang w:val="tr-TR" w:eastAsia="tr-TR"/>
              </w:rPr>
              <w:t>/aktif öğrenci</w:t>
            </w:r>
            <w:r w:rsidRPr="00361837">
              <w:rPr>
                <w:rFonts w:ascii="Cambria" w:eastAsia="Times New Roman" w:hAnsi="Cambria" w:cs="Calibri"/>
                <w:color w:val="000000"/>
                <w:sz w:val="18"/>
                <w:szCs w:val="18"/>
                <w:lang w:val="tr-TR" w:eastAsia="tr-TR"/>
              </w:rPr>
              <w:t xml:space="preserve"> sayısı</w:t>
            </w:r>
          </w:p>
        </w:tc>
        <w:tc>
          <w:tcPr>
            <w:tcW w:w="820" w:type="pct"/>
            <w:tcBorders>
              <w:top w:val="single" w:sz="4" w:space="0" w:color="auto"/>
              <w:left w:val="nil"/>
              <w:bottom w:val="single" w:sz="4" w:space="0" w:color="auto"/>
              <w:right w:val="single" w:sz="4" w:space="0" w:color="auto"/>
            </w:tcBorders>
            <w:shd w:val="clear" w:color="auto" w:fill="auto"/>
            <w:vAlign w:val="center"/>
          </w:tcPr>
          <w:p w:rsidR="00044299" w:rsidRPr="00361837" w:rsidRDefault="00044299" w:rsidP="00725762">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r w:rsidR="00044299" w:rsidRPr="00361837" w:rsidTr="00B00C6E">
        <w:trPr>
          <w:trHeight w:val="1175"/>
        </w:trPr>
        <w:tc>
          <w:tcPr>
            <w:tcW w:w="1156"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044299" w:rsidRPr="00361837" w:rsidRDefault="00044299" w:rsidP="00361837">
            <w:pPr>
              <w:widowControl/>
              <w:rPr>
                <w:rFonts w:ascii="Cambria" w:eastAsia="Times New Roman" w:hAnsi="Cambria" w:cs="Calibri"/>
                <w:b/>
                <w:bCs/>
                <w:color w:val="FFFFFF" w:themeColor="background1"/>
                <w:sz w:val="18"/>
                <w:szCs w:val="18"/>
                <w:lang w:val="tr-TR" w:eastAsia="tr-TR"/>
              </w:rPr>
            </w:pPr>
            <w:r w:rsidRPr="00361837">
              <w:rPr>
                <w:rFonts w:ascii="Cambria" w:eastAsia="Times New Roman" w:hAnsi="Cambria" w:cs="Calibri"/>
                <w:b/>
                <w:bCs/>
                <w:color w:val="FFFFFF" w:themeColor="background1"/>
                <w:sz w:val="18"/>
                <w:szCs w:val="18"/>
                <w:lang w:val="tr-TR" w:eastAsia="tr-TR"/>
              </w:rPr>
              <w:t>4.3. Mezunlarla biraraya gelerek çeşitli aktiviteler düzenlemek</w:t>
            </w:r>
          </w:p>
        </w:tc>
        <w:tc>
          <w:tcPr>
            <w:tcW w:w="1706" w:type="pct"/>
            <w:tcBorders>
              <w:top w:val="single" w:sz="4" w:space="0" w:color="auto"/>
              <w:left w:val="nil"/>
              <w:bottom w:val="single" w:sz="4" w:space="0" w:color="auto"/>
              <w:right w:val="single" w:sz="4" w:space="0" w:color="auto"/>
            </w:tcBorders>
            <w:shd w:val="clear" w:color="auto" w:fill="auto"/>
            <w:vAlign w:val="center"/>
          </w:tcPr>
          <w:p w:rsidR="00044299" w:rsidRPr="00361837" w:rsidRDefault="00044299"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4.3.1. Çeşitli sektörlerde çalışan mezunlarımız ve öğrencilerimizi bir</w:t>
            </w:r>
            <w:r w:rsidR="00E10B06">
              <w:rPr>
                <w:rFonts w:ascii="Cambria" w:eastAsia="Times New Roman" w:hAnsi="Cambria" w:cs="Calibri"/>
                <w:color w:val="000000"/>
                <w:sz w:val="18"/>
                <w:szCs w:val="18"/>
                <w:lang w:val="tr-TR" w:eastAsia="tr-TR"/>
              </w:rPr>
              <w:t xml:space="preserve"> </w:t>
            </w:r>
            <w:r w:rsidRPr="00361837">
              <w:rPr>
                <w:rFonts w:ascii="Cambria" w:eastAsia="Times New Roman" w:hAnsi="Cambria" w:cs="Calibri"/>
                <w:color w:val="000000"/>
                <w:sz w:val="18"/>
                <w:szCs w:val="18"/>
                <w:lang w:val="tr-TR" w:eastAsia="tr-TR"/>
              </w:rPr>
              <w:t xml:space="preserve">araya getirip kariyer planlaması yapmak </w:t>
            </w:r>
          </w:p>
        </w:tc>
        <w:tc>
          <w:tcPr>
            <w:tcW w:w="1318" w:type="pct"/>
            <w:tcBorders>
              <w:top w:val="single" w:sz="4" w:space="0" w:color="auto"/>
              <w:left w:val="nil"/>
              <w:bottom w:val="single" w:sz="4" w:space="0" w:color="auto"/>
              <w:right w:val="single" w:sz="4" w:space="0" w:color="auto"/>
            </w:tcBorders>
            <w:shd w:val="clear" w:color="auto" w:fill="auto"/>
            <w:vAlign w:val="center"/>
          </w:tcPr>
          <w:p w:rsidR="00044299" w:rsidRPr="00361837" w:rsidRDefault="00044299"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Düzenlenen aktivite sayısı</w:t>
            </w:r>
          </w:p>
        </w:tc>
        <w:tc>
          <w:tcPr>
            <w:tcW w:w="820" w:type="pct"/>
            <w:tcBorders>
              <w:top w:val="single" w:sz="4" w:space="0" w:color="auto"/>
              <w:left w:val="nil"/>
              <w:bottom w:val="single" w:sz="4" w:space="0" w:color="auto"/>
              <w:right w:val="single" w:sz="4" w:space="0" w:color="auto"/>
            </w:tcBorders>
            <w:shd w:val="clear" w:color="auto" w:fill="auto"/>
            <w:vAlign w:val="center"/>
          </w:tcPr>
          <w:p w:rsidR="00044299" w:rsidRPr="00361837" w:rsidRDefault="00044299" w:rsidP="00361837">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bl>
    <w:p w:rsidR="003E7231" w:rsidRDefault="003E7231" w:rsidP="001828E6">
      <w:pPr>
        <w:spacing w:line="276" w:lineRule="auto"/>
        <w:rPr>
          <w:rFonts w:ascii="Cambria" w:eastAsia="Calibri" w:hAnsi="Cambria" w:cs="Calibri"/>
          <w:sz w:val="20"/>
          <w:szCs w:val="20"/>
          <w:lang w:val="tr-TR"/>
        </w:rPr>
      </w:pPr>
    </w:p>
    <w:p w:rsidR="00B00C6E" w:rsidRPr="00B00C6E" w:rsidRDefault="00B00C6E" w:rsidP="00B00C6E">
      <w:pPr>
        <w:pStyle w:val="ResimYazs"/>
        <w:rPr>
          <w:rFonts w:asciiTheme="majorHAnsi" w:hAnsiTheme="majorHAnsi"/>
          <w:color w:val="auto"/>
          <w:sz w:val="22"/>
          <w:szCs w:val="22"/>
        </w:rPr>
      </w:pPr>
      <w:bookmarkStart w:id="92" w:name="_Toc510451991"/>
      <w:r w:rsidRPr="00B00C6E">
        <w:rPr>
          <w:rFonts w:asciiTheme="majorHAnsi" w:hAnsiTheme="majorHAnsi"/>
          <w:b/>
          <w:color w:val="auto"/>
          <w:sz w:val="22"/>
          <w:szCs w:val="22"/>
        </w:rPr>
        <w:lastRenderedPageBreak/>
        <w:t xml:space="preserve">Tablo </w:t>
      </w:r>
      <w:r w:rsidRPr="00B00C6E">
        <w:rPr>
          <w:rFonts w:asciiTheme="majorHAnsi" w:hAnsiTheme="majorHAnsi"/>
          <w:b/>
          <w:color w:val="auto"/>
          <w:sz w:val="22"/>
          <w:szCs w:val="22"/>
        </w:rPr>
        <w:fldChar w:fldCharType="begin"/>
      </w:r>
      <w:r w:rsidRPr="00B00C6E">
        <w:rPr>
          <w:rFonts w:asciiTheme="majorHAnsi" w:hAnsiTheme="majorHAnsi"/>
          <w:b/>
          <w:color w:val="auto"/>
          <w:sz w:val="22"/>
          <w:szCs w:val="22"/>
        </w:rPr>
        <w:instrText xml:space="preserve"> SEQ Tablo \* ARABIC </w:instrText>
      </w:r>
      <w:r w:rsidRPr="00B00C6E">
        <w:rPr>
          <w:rFonts w:asciiTheme="majorHAnsi" w:hAnsiTheme="majorHAnsi"/>
          <w:b/>
          <w:color w:val="auto"/>
          <w:sz w:val="22"/>
          <w:szCs w:val="22"/>
        </w:rPr>
        <w:fldChar w:fldCharType="separate"/>
      </w:r>
      <w:r w:rsidR="00B039CA">
        <w:rPr>
          <w:rFonts w:asciiTheme="majorHAnsi" w:hAnsiTheme="majorHAnsi"/>
          <w:b/>
          <w:noProof/>
          <w:color w:val="auto"/>
          <w:sz w:val="22"/>
          <w:szCs w:val="22"/>
        </w:rPr>
        <w:t>33</w:t>
      </w:r>
      <w:r w:rsidRPr="00B00C6E">
        <w:rPr>
          <w:rFonts w:asciiTheme="majorHAnsi" w:hAnsiTheme="majorHAnsi"/>
          <w:b/>
          <w:color w:val="auto"/>
          <w:sz w:val="22"/>
          <w:szCs w:val="22"/>
        </w:rPr>
        <w:fldChar w:fldCharType="end"/>
      </w:r>
      <w:r w:rsidRPr="00B00C6E">
        <w:rPr>
          <w:rFonts w:asciiTheme="majorHAnsi" w:hAnsiTheme="majorHAnsi"/>
          <w:b/>
          <w:color w:val="auto"/>
          <w:sz w:val="22"/>
          <w:szCs w:val="22"/>
        </w:rPr>
        <w:t>:</w:t>
      </w:r>
      <w:r w:rsidRPr="00B00C6E">
        <w:rPr>
          <w:rFonts w:asciiTheme="majorHAnsi" w:hAnsiTheme="majorHAnsi"/>
          <w:color w:val="auto"/>
          <w:sz w:val="22"/>
          <w:szCs w:val="22"/>
        </w:rPr>
        <w:t xml:space="preserve"> </w:t>
      </w:r>
      <w:r w:rsidRPr="00B00C6E">
        <w:rPr>
          <w:rFonts w:asciiTheme="majorHAnsi" w:hAnsiTheme="majorHAnsi"/>
          <w:bCs/>
          <w:color w:val="auto"/>
          <w:sz w:val="22"/>
          <w:szCs w:val="22"/>
          <w:lang w:val="tr-TR"/>
        </w:rPr>
        <w:t>Fakültenin Kurumsallaşmasını Sağlamak, Finansal Kaynakları Artırmak</w:t>
      </w:r>
      <w:bookmarkEnd w:id="92"/>
    </w:p>
    <w:tbl>
      <w:tblPr>
        <w:tblW w:w="5000" w:type="pct"/>
        <w:tblCellMar>
          <w:left w:w="70" w:type="dxa"/>
          <w:right w:w="70" w:type="dxa"/>
        </w:tblCellMar>
        <w:tblLook w:val="04A0" w:firstRow="1" w:lastRow="0" w:firstColumn="1" w:lastColumn="0" w:noHBand="0" w:noVBand="1"/>
      </w:tblPr>
      <w:tblGrid>
        <w:gridCol w:w="2301"/>
        <w:gridCol w:w="3170"/>
        <w:gridCol w:w="2446"/>
        <w:gridCol w:w="1299"/>
      </w:tblGrid>
      <w:tr w:rsidR="00996F08" w:rsidRPr="00361837" w:rsidTr="00996F08">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rsidR="00996F08" w:rsidRPr="00361837" w:rsidRDefault="00895B77" w:rsidP="00044299">
            <w:pPr>
              <w:widowControl/>
              <w:jc w:val="center"/>
              <w:rPr>
                <w:rFonts w:ascii="Cambria" w:eastAsia="Times New Roman" w:hAnsi="Cambria" w:cs="Calibri"/>
                <w:b/>
                <w:bCs/>
                <w:color w:val="FFFFFF" w:themeColor="background1"/>
                <w:sz w:val="18"/>
                <w:szCs w:val="18"/>
                <w:lang w:val="tr-TR" w:eastAsia="tr-TR"/>
              </w:rPr>
            </w:pPr>
            <w:r>
              <w:rPr>
                <w:rFonts w:ascii="Cambria" w:eastAsia="Times New Roman" w:hAnsi="Cambria" w:cs="Calibri"/>
                <w:b/>
                <w:bCs/>
                <w:color w:val="FFFFFF" w:themeColor="background1"/>
                <w:sz w:val="18"/>
                <w:szCs w:val="18"/>
                <w:lang w:val="tr-TR" w:eastAsia="tr-TR"/>
              </w:rPr>
              <w:t>AMAÇ 5</w:t>
            </w:r>
            <w:r w:rsidR="00996F08" w:rsidRPr="00361837">
              <w:rPr>
                <w:rFonts w:ascii="Cambria" w:eastAsia="Times New Roman" w:hAnsi="Cambria" w:cs="Calibri"/>
                <w:b/>
                <w:bCs/>
                <w:color w:val="FFFFFF" w:themeColor="background1"/>
                <w:sz w:val="18"/>
                <w:szCs w:val="18"/>
                <w:lang w:val="tr-TR" w:eastAsia="tr-TR"/>
              </w:rPr>
              <w:t>: FAKÜLTE</w:t>
            </w:r>
            <w:r w:rsidR="00044299" w:rsidRPr="00361837">
              <w:rPr>
                <w:rFonts w:ascii="Cambria" w:eastAsia="Times New Roman" w:hAnsi="Cambria" w:cs="Calibri"/>
                <w:b/>
                <w:bCs/>
                <w:color w:val="FFFFFF" w:themeColor="background1"/>
                <w:sz w:val="18"/>
                <w:szCs w:val="18"/>
                <w:lang w:val="tr-TR" w:eastAsia="tr-TR"/>
              </w:rPr>
              <w:t>NİN KURUMSALLAŞMASINI SAĞLAMAK</w:t>
            </w:r>
            <w:r w:rsidR="00C51F12" w:rsidRPr="00361837">
              <w:rPr>
                <w:rFonts w:ascii="Cambria" w:eastAsia="Times New Roman" w:hAnsi="Cambria" w:cs="Calibri"/>
                <w:b/>
                <w:bCs/>
                <w:color w:val="FFFFFF" w:themeColor="background1"/>
                <w:sz w:val="18"/>
                <w:szCs w:val="18"/>
                <w:lang w:val="tr-TR" w:eastAsia="tr-TR"/>
              </w:rPr>
              <w:t>, FİNANSAL KAYNAKLARI ARTIRMAK</w:t>
            </w:r>
            <w:r w:rsidR="00996F08" w:rsidRPr="00361837">
              <w:rPr>
                <w:rFonts w:ascii="Cambria" w:eastAsia="Times New Roman" w:hAnsi="Cambria" w:cs="Calibri"/>
                <w:b/>
                <w:bCs/>
                <w:color w:val="FFFFFF" w:themeColor="background1"/>
                <w:sz w:val="18"/>
                <w:szCs w:val="18"/>
                <w:lang w:val="tr-TR" w:eastAsia="tr-TR"/>
              </w:rPr>
              <w:t xml:space="preserve"> </w:t>
            </w:r>
          </w:p>
        </w:tc>
      </w:tr>
      <w:tr w:rsidR="00816F21" w:rsidRPr="00361837" w:rsidTr="00361837">
        <w:trPr>
          <w:trHeight w:val="510"/>
        </w:trPr>
        <w:tc>
          <w:tcPr>
            <w:tcW w:w="1248"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HEDEF</w:t>
            </w:r>
          </w:p>
        </w:tc>
        <w:tc>
          <w:tcPr>
            <w:tcW w:w="1720" w:type="pct"/>
            <w:tcBorders>
              <w:top w:val="nil"/>
              <w:left w:val="nil"/>
              <w:bottom w:val="single" w:sz="4" w:space="0" w:color="auto"/>
              <w:right w:val="single" w:sz="4" w:space="0" w:color="auto"/>
            </w:tcBorders>
            <w:shd w:val="clear" w:color="auto" w:fill="943634" w:themeFill="accent2" w:themeFillShade="BF"/>
            <w:vAlign w:val="center"/>
            <w:hideMark/>
          </w:tcPr>
          <w:p w:rsidR="00816F21" w:rsidRPr="00361837" w:rsidRDefault="00816F21" w:rsidP="00816F21">
            <w:pPr>
              <w:widowControl/>
              <w:ind w:firstLineChars="100" w:firstLine="180"/>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STRATEJİLER</w:t>
            </w:r>
          </w:p>
        </w:tc>
        <w:tc>
          <w:tcPr>
            <w:tcW w:w="1327" w:type="pct"/>
            <w:tcBorders>
              <w:top w:val="nil"/>
              <w:left w:val="nil"/>
              <w:bottom w:val="single" w:sz="4" w:space="0" w:color="auto"/>
              <w:right w:val="single" w:sz="4" w:space="0" w:color="auto"/>
            </w:tcBorders>
            <w:shd w:val="clear" w:color="auto" w:fill="943634" w:themeFill="accent2" w:themeFillShade="BF"/>
            <w:vAlign w:val="center"/>
            <w:hideMark/>
          </w:tcPr>
          <w:p w:rsidR="00816F21" w:rsidRPr="00361837" w:rsidRDefault="00816F21" w:rsidP="00816F21">
            <w:pPr>
              <w:widowControl/>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PERFORMANS GÖSTERGESİ</w:t>
            </w:r>
          </w:p>
        </w:tc>
        <w:tc>
          <w:tcPr>
            <w:tcW w:w="705" w:type="pct"/>
            <w:tcBorders>
              <w:top w:val="nil"/>
              <w:left w:val="nil"/>
              <w:bottom w:val="single" w:sz="4" w:space="0" w:color="auto"/>
              <w:right w:val="single" w:sz="4" w:space="0" w:color="auto"/>
            </w:tcBorders>
            <w:shd w:val="clear" w:color="auto" w:fill="943634" w:themeFill="accent2" w:themeFillShade="BF"/>
            <w:vAlign w:val="center"/>
            <w:hideMark/>
          </w:tcPr>
          <w:p w:rsidR="00816F21" w:rsidRPr="00361837" w:rsidRDefault="00816F21" w:rsidP="00816F21">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UYGULAYICI</w:t>
            </w:r>
          </w:p>
        </w:tc>
      </w:tr>
      <w:tr w:rsidR="00996F08" w:rsidRPr="00361837" w:rsidTr="00361837">
        <w:trPr>
          <w:trHeight w:hRule="exact" w:val="1275"/>
        </w:trPr>
        <w:tc>
          <w:tcPr>
            <w:tcW w:w="1248" w:type="pct"/>
            <w:vMerge w:val="restar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996F08" w:rsidRPr="00361837" w:rsidRDefault="00895B77" w:rsidP="00361837">
            <w:pPr>
              <w:widowControl/>
              <w:rPr>
                <w:rFonts w:ascii="Cambria" w:eastAsia="Times New Roman" w:hAnsi="Cambria" w:cs="Calibri"/>
                <w:b/>
                <w:bCs/>
                <w:color w:val="000000"/>
                <w:sz w:val="18"/>
                <w:szCs w:val="18"/>
                <w:lang w:val="tr-TR" w:eastAsia="tr-TR"/>
              </w:rPr>
            </w:pPr>
            <w:r>
              <w:rPr>
                <w:rFonts w:ascii="Cambria" w:eastAsia="Times New Roman" w:hAnsi="Cambria" w:cs="Calibri"/>
                <w:b/>
                <w:bCs/>
                <w:color w:val="FFFFFF" w:themeColor="background1"/>
                <w:sz w:val="18"/>
                <w:szCs w:val="18"/>
                <w:lang w:val="tr-TR" w:eastAsia="tr-TR"/>
              </w:rPr>
              <w:t>5</w:t>
            </w:r>
            <w:r w:rsidR="00996F08" w:rsidRPr="00361837">
              <w:rPr>
                <w:rFonts w:ascii="Cambria" w:eastAsia="Times New Roman" w:hAnsi="Cambria" w:cs="Calibri"/>
                <w:b/>
                <w:bCs/>
                <w:color w:val="FFFFFF" w:themeColor="background1"/>
                <w:sz w:val="18"/>
                <w:szCs w:val="18"/>
                <w:lang w:val="tr-TR" w:eastAsia="tr-TR"/>
              </w:rPr>
              <w:t>.1. Fakülte çalışanlarının belirli aralıklarla bir araya gelmesini sağlamak</w:t>
            </w:r>
          </w:p>
        </w:tc>
        <w:tc>
          <w:tcPr>
            <w:tcW w:w="1720" w:type="pct"/>
            <w:tcBorders>
              <w:top w:val="nil"/>
              <w:left w:val="nil"/>
              <w:bottom w:val="single" w:sz="4" w:space="0" w:color="auto"/>
              <w:right w:val="single" w:sz="4" w:space="0" w:color="auto"/>
            </w:tcBorders>
            <w:shd w:val="clear" w:color="000000" w:fill="FFFFFF"/>
            <w:vAlign w:val="center"/>
            <w:hideMark/>
          </w:tcPr>
          <w:p w:rsidR="00996F08" w:rsidRPr="00361837" w:rsidRDefault="00895B77" w:rsidP="00996F08">
            <w:pPr>
              <w:widowControl/>
              <w:jc w:val="both"/>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w:t>
            </w:r>
            <w:r w:rsidR="00996F08" w:rsidRPr="00361837">
              <w:rPr>
                <w:rFonts w:ascii="Cambria" w:eastAsia="Times New Roman" w:hAnsi="Cambria" w:cs="Calibri"/>
                <w:color w:val="000000"/>
                <w:sz w:val="18"/>
                <w:szCs w:val="18"/>
                <w:lang w:val="tr-TR" w:eastAsia="tr-TR"/>
              </w:rPr>
              <w:t>.1.1.</w:t>
            </w:r>
            <w:r w:rsidR="00E10B06">
              <w:rPr>
                <w:rFonts w:ascii="Cambria" w:eastAsia="Times New Roman" w:hAnsi="Cambria" w:cs="Calibri"/>
                <w:color w:val="000000"/>
                <w:sz w:val="18"/>
                <w:szCs w:val="18"/>
                <w:lang w:val="tr-TR" w:eastAsia="tr-TR"/>
              </w:rPr>
              <w:t xml:space="preserve"> Fakülte çalışanlarını bir ara</w:t>
            </w:r>
            <w:r w:rsidR="00996F08" w:rsidRPr="00361837">
              <w:rPr>
                <w:rFonts w:ascii="Cambria" w:eastAsia="Times New Roman" w:hAnsi="Cambria" w:cs="Calibri"/>
                <w:color w:val="000000"/>
                <w:sz w:val="18"/>
                <w:szCs w:val="18"/>
                <w:lang w:val="tr-TR" w:eastAsia="tr-TR"/>
              </w:rPr>
              <w:t>ya getirerek sosyal ve kültürel etkinlikler düzenlemek</w:t>
            </w:r>
          </w:p>
        </w:tc>
        <w:tc>
          <w:tcPr>
            <w:tcW w:w="1327" w:type="pct"/>
            <w:tcBorders>
              <w:top w:val="nil"/>
              <w:left w:val="nil"/>
              <w:bottom w:val="single" w:sz="4" w:space="0" w:color="auto"/>
              <w:right w:val="single" w:sz="4" w:space="0" w:color="auto"/>
            </w:tcBorders>
            <w:shd w:val="clear" w:color="000000" w:fill="FFFFFF"/>
            <w:vAlign w:val="center"/>
            <w:hideMark/>
          </w:tcPr>
          <w:p w:rsidR="00996F08" w:rsidRPr="00361837" w:rsidRDefault="00996F08" w:rsidP="00996F08">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En az yılda bir defa fakülte çalışanlarının sosyal merkez, kültür park gibi alanlarda bir</w:t>
            </w:r>
            <w:r w:rsidR="00E10B06">
              <w:rPr>
                <w:rFonts w:ascii="Cambria" w:eastAsia="Times New Roman" w:hAnsi="Cambria" w:cs="Calibri"/>
                <w:color w:val="000000"/>
                <w:sz w:val="18"/>
                <w:szCs w:val="18"/>
                <w:lang w:val="tr-TR" w:eastAsia="tr-TR"/>
              </w:rPr>
              <w:t xml:space="preserve"> </w:t>
            </w:r>
            <w:r w:rsidRPr="00361837">
              <w:rPr>
                <w:rFonts w:ascii="Cambria" w:eastAsia="Times New Roman" w:hAnsi="Cambria" w:cs="Calibri"/>
                <w:color w:val="000000"/>
                <w:sz w:val="18"/>
                <w:szCs w:val="18"/>
                <w:lang w:val="tr-TR" w:eastAsia="tr-TR"/>
              </w:rPr>
              <w:t>araya gelmesi</w:t>
            </w:r>
          </w:p>
        </w:tc>
        <w:tc>
          <w:tcPr>
            <w:tcW w:w="705" w:type="pct"/>
            <w:tcBorders>
              <w:top w:val="nil"/>
              <w:left w:val="nil"/>
              <w:bottom w:val="single" w:sz="4" w:space="0" w:color="auto"/>
              <w:right w:val="single" w:sz="4" w:space="0" w:color="auto"/>
            </w:tcBorders>
            <w:shd w:val="clear" w:color="000000" w:fill="FFFFFF"/>
            <w:vAlign w:val="center"/>
            <w:hideMark/>
          </w:tcPr>
          <w:p w:rsidR="00996F08" w:rsidRPr="00361837" w:rsidRDefault="00996F08" w:rsidP="00996F08">
            <w:pPr>
              <w:widowControl/>
              <w:jc w:val="center"/>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Fakülte</w:t>
            </w:r>
          </w:p>
        </w:tc>
      </w:tr>
      <w:tr w:rsidR="00996F08" w:rsidRPr="00361837" w:rsidTr="00361837">
        <w:trPr>
          <w:trHeight w:val="1020"/>
        </w:trPr>
        <w:tc>
          <w:tcPr>
            <w:tcW w:w="1248" w:type="pct"/>
            <w:vMerge/>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996F08" w:rsidRPr="00361837" w:rsidRDefault="00996F08" w:rsidP="00996F08">
            <w:pPr>
              <w:widowControl/>
              <w:rPr>
                <w:rFonts w:ascii="Cambria" w:eastAsia="Times New Roman" w:hAnsi="Cambria" w:cs="Calibri"/>
                <w:b/>
                <w:bCs/>
                <w:color w:val="000000"/>
                <w:sz w:val="18"/>
                <w:szCs w:val="18"/>
                <w:lang w:val="tr-TR" w:eastAsia="tr-TR"/>
              </w:rPr>
            </w:pPr>
          </w:p>
        </w:tc>
        <w:tc>
          <w:tcPr>
            <w:tcW w:w="1720" w:type="pct"/>
            <w:tcBorders>
              <w:top w:val="nil"/>
              <w:left w:val="nil"/>
              <w:bottom w:val="single" w:sz="4" w:space="0" w:color="auto"/>
              <w:right w:val="single" w:sz="4" w:space="0" w:color="auto"/>
            </w:tcBorders>
            <w:shd w:val="clear" w:color="000000" w:fill="FFFFFF"/>
            <w:vAlign w:val="center"/>
            <w:hideMark/>
          </w:tcPr>
          <w:p w:rsidR="00996F08" w:rsidRPr="00361837" w:rsidRDefault="00895B77" w:rsidP="00996F08">
            <w:pPr>
              <w:widowControl/>
              <w:jc w:val="both"/>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w:t>
            </w:r>
            <w:r w:rsidR="00996F08" w:rsidRPr="00361837">
              <w:rPr>
                <w:rFonts w:ascii="Cambria" w:eastAsia="Times New Roman" w:hAnsi="Cambria" w:cs="Calibri"/>
                <w:color w:val="000000"/>
                <w:sz w:val="18"/>
                <w:szCs w:val="18"/>
                <w:lang w:val="tr-TR" w:eastAsia="tr-TR"/>
              </w:rPr>
              <w:t>.1.2. Yöneticilerle fakülte akademik ve idari personelinin bir</w:t>
            </w:r>
            <w:r w:rsidR="00E10B06">
              <w:rPr>
                <w:rFonts w:ascii="Cambria" w:eastAsia="Times New Roman" w:hAnsi="Cambria" w:cs="Calibri"/>
                <w:color w:val="000000"/>
                <w:sz w:val="18"/>
                <w:szCs w:val="18"/>
                <w:lang w:val="tr-TR" w:eastAsia="tr-TR"/>
              </w:rPr>
              <w:t xml:space="preserve"> </w:t>
            </w:r>
            <w:r w:rsidR="00996F08" w:rsidRPr="00361837">
              <w:rPr>
                <w:rFonts w:ascii="Cambria" w:eastAsia="Times New Roman" w:hAnsi="Cambria" w:cs="Calibri"/>
                <w:color w:val="000000"/>
                <w:sz w:val="18"/>
                <w:szCs w:val="18"/>
                <w:lang w:val="tr-TR" w:eastAsia="tr-TR"/>
              </w:rPr>
              <w:t xml:space="preserve">araya gelerek sorun ve memnuniyet istişaresi yapması </w:t>
            </w:r>
          </w:p>
        </w:tc>
        <w:tc>
          <w:tcPr>
            <w:tcW w:w="1327" w:type="pct"/>
            <w:tcBorders>
              <w:top w:val="nil"/>
              <w:left w:val="nil"/>
              <w:bottom w:val="single" w:sz="4" w:space="0" w:color="auto"/>
              <w:right w:val="single" w:sz="4" w:space="0" w:color="auto"/>
            </w:tcBorders>
            <w:shd w:val="clear" w:color="000000" w:fill="FFFFFF"/>
            <w:vAlign w:val="center"/>
            <w:hideMark/>
          </w:tcPr>
          <w:p w:rsidR="00996F08" w:rsidRPr="00361837" w:rsidRDefault="00996F08" w:rsidP="00996F08">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En az yılda iki defa yöneticiler ve personelin bir araya gelmesi</w:t>
            </w:r>
          </w:p>
        </w:tc>
        <w:tc>
          <w:tcPr>
            <w:tcW w:w="705" w:type="pct"/>
            <w:tcBorders>
              <w:top w:val="nil"/>
              <w:left w:val="nil"/>
              <w:bottom w:val="single" w:sz="4" w:space="0" w:color="auto"/>
              <w:right w:val="single" w:sz="4" w:space="0" w:color="auto"/>
            </w:tcBorders>
            <w:shd w:val="clear" w:color="000000" w:fill="FFFFFF"/>
            <w:vAlign w:val="center"/>
            <w:hideMark/>
          </w:tcPr>
          <w:p w:rsidR="00996F08" w:rsidRPr="00361837" w:rsidRDefault="00996F08" w:rsidP="00996F08">
            <w:pPr>
              <w:widowControl/>
              <w:jc w:val="center"/>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Fakülte</w:t>
            </w:r>
          </w:p>
        </w:tc>
      </w:tr>
      <w:tr w:rsidR="008B0B66" w:rsidRPr="00361837" w:rsidTr="00361837">
        <w:trPr>
          <w:trHeight w:val="1020"/>
        </w:trPr>
        <w:tc>
          <w:tcPr>
            <w:tcW w:w="1248"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8B0B66" w:rsidRPr="00361837" w:rsidRDefault="00895B77" w:rsidP="008B0B66">
            <w:pPr>
              <w:widowControl/>
              <w:rPr>
                <w:rFonts w:asciiTheme="majorHAnsi" w:eastAsia="Times New Roman" w:hAnsiTheme="majorHAnsi" w:cs="Calibri"/>
                <w:b/>
                <w:color w:val="FFFFFF" w:themeColor="background1"/>
                <w:sz w:val="18"/>
                <w:szCs w:val="18"/>
                <w:lang w:val="tr-TR" w:eastAsia="tr-TR"/>
              </w:rPr>
            </w:pPr>
            <w:r>
              <w:rPr>
                <w:rFonts w:asciiTheme="majorHAnsi" w:eastAsia="Times New Roman" w:hAnsiTheme="majorHAnsi" w:cs="Calibri"/>
                <w:b/>
                <w:color w:val="FFFFFF" w:themeColor="background1"/>
                <w:sz w:val="18"/>
                <w:szCs w:val="18"/>
                <w:lang w:val="tr-TR" w:eastAsia="tr-TR"/>
              </w:rPr>
              <w:t>5</w:t>
            </w:r>
            <w:r w:rsidR="008B0B66" w:rsidRPr="00361837">
              <w:rPr>
                <w:rFonts w:asciiTheme="majorHAnsi" w:eastAsia="Times New Roman" w:hAnsiTheme="majorHAnsi" w:cs="Calibri"/>
                <w:b/>
                <w:color w:val="FFFFFF" w:themeColor="background1"/>
                <w:sz w:val="18"/>
                <w:szCs w:val="18"/>
                <w:lang w:val="tr-TR" w:eastAsia="tr-TR"/>
              </w:rPr>
              <w:t>.2. .İdari Personelin farkındalık düzeyini artırmak</w:t>
            </w:r>
          </w:p>
        </w:tc>
        <w:tc>
          <w:tcPr>
            <w:tcW w:w="1720" w:type="pct"/>
            <w:tcBorders>
              <w:top w:val="single" w:sz="4" w:space="0" w:color="auto"/>
              <w:left w:val="nil"/>
              <w:bottom w:val="single" w:sz="4" w:space="0" w:color="auto"/>
              <w:right w:val="single" w:sz="4" w:space="0" w:color="auto"/>
            </w:tcBorders>
            <w:shd w:val="clear" w:color="000000" w:fill="FFFFFF"/>
            <w:vAlign w:val="center"/>
          </w:tcPr>
          <w:p w:rsidR="008B0B66" w:rsidRPr="00361837" w:rsidRDefault="00895B77" w:rsidP="008B0B66">
            <w:pPr>
              <w:widowControl/>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5</w:t>
            </w:r>
            <w:r w:rsidR="008B0B66" w:rsidRPr="00361837">
              <w:rPr>
                <w:rFonts w:asciiTheme="majorHAnsi" w:eastAsia="Times New Roman" w:hAnsiTheme="majorHAnsi" w:cs="Calibri"/>
                <w:color w:val="000000"/>
                <w:sz w:val="18"/>
                <w:szCs w:val="18"/>
                <w:lang w:val="tr-TR" w:eastAsia="tr-TR"/>
              </w:rPr>
              <w:t>.2.1. İdari Personelin eğitimi için kurum içi eğitim programı düzenlemesi</w:t>
            </w:r>
          </w:p>
        </w:tc>
        <w:tc>
          <w:tcPr>
            <w:tcW w:w="1327" w:type="pct"/>
            <w:tcBorders>
              <w:top w:val="single" w:sz="4" w:space="0" w:color="auto"/>
              <w:left w:val="nil"/>
              <w:bottom w:val="single" w:sz="4" w:space="0" w:color="auto"/>
              <w:right w:val="single" w:sz="4" w:space="0" w:color="auto"/>
            </w:tcBorders>
            <w:shd w:val="clear" w:color="000000" w:fill="FFFFFF"/>
            <w:vAlign w:val="center"/>
          </w:tcPr>
          <w:p w:rsidR="008B0B66" w:rsidRPr="00361837" w:rsidRDefault="008B0B66" w:rsidP="008B0B66">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İdari Personelin eğitimi için yılda en az bir kez kurum içi eğitim programı düzenlemesi</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8B0B66" w:rsidRPr="00361837" w:rsidRDefault="008B0B66" w:rsidP="008B0B66">
            <w:pPr>
              <w:widowControl/>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 xml:space="preserve">       Fakülte</w:t>
            </w:r>
          </w:p>
        </w:tc>
      </w:tr>
      <w:tr w:rsidR="00044299" w:rsidRPr="00361837" w:rsidTr="00361837">
        <w:trPr>
          <w:trHeight w:val="1020"/>
        </w:trPr>
        <w:tc>
          <w:tcPr>
            <w:tcW w:w="1248"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044299" w:rsidRPr="00361837" w:rsidRDefault="00895B77" w:rsidP="00044299">
            <w:pPr>
              <w:widowControl/>
              <w:rPr>
                <w:rFonts w:ascii="Cambria" w:eastAsia="Times New Roman" w:hAnsi="Cambria" w:cs="Calibri"/>
                <w:b/>
                <w:bCs/>
                <w:color w:val="FFFFFF" w:themeColor="background1"/>
                <w:sz w:val="18"/>
                <w:szCs w:val="18"/>
                <w:lang w:val="tr-TR" w:eastAsia="tr-TR"/>
              </w:rPr>
            </w:pPr>
            <w:r>
              <w:rPr>
                <w:rFonts w:ascii="Cambria" w:eastAsia="Times New Roman" w:hAnsi="Cambria" w:cs="Calibri"/>
                <w:b/>
                <w:bCs/>
                <w:color w:val="FFFFFF" w:themeColor="background1"/>
                <w:sz w:val="18"/>
                <w:szCs w:val="18"/>
                <w:lang w:val="tr-TR" w:eastAsia="tr-TR"/>
              </w:rPr>
              <w:t>5</w:t>
            </w:r>
            <w:r w:rsidR="00044299" w:rsidRPr="00361837">
              <w:rPr>
                <w:rFonts w:ascii="Cambria" w:eastAsia="Times New Roman" w:hAnsi="Cambria" w:cs="Calibri"/>
                <w:b/>
                <w:bCs/>
                <w:color w:val="FFFFFF" w:themeColor="background1"/>
                <w:sz w:val="18"/>
                <w:szCs w:val="18"/>
                <w:lang w:val="tr-TR" w:eastAsia="tr-TR"/>
              </w:rPr>
              <w:t>.3. İş Analizi Çalışmaları Yapmak</w:t>
            </w:r>
          </w:p>
        </w:tc>
        <w:tc>
          <w:tcPr>
            <w:tcW w:w="1720" w:type="pct"/>
            <w:tcBorders>
              <w:top w:val="single" w:sz="4" w:space="0" w:color="auto"/>
              <w:left w:val="nil"/>
              <w:bottom w:val="single" w:sz="4" w:space="0" w:color="auto"/>
              <w:right w:val="single" w:sz="4" w:space="0" w:color="auto"/>
            </w:tcBorders>
            <w:shd w:val="clear" w:color="000000" w:fill="FFFFFF"/>
            <w:vAlign w:val="center"/>
          </w:tcPr>
          <w:p w:rsidR="00044299" w:rsidRPr="00361837" w:rsidRDefault="00895B77" w:rsidP="001A6E09">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w:t>
            </w:r>
            <w:r w:rsidR="00044299" w:rsidRPr="00361837">
              <w:rPr>
                <w:rFonts w:ascii="Cambria" w:eastAsia="Times New Roman" w:hAnsi="Cambria" w:cs="Calibri"/>
                <w:color w:val="000000"/>
                <w:sz w:val="18"/>
                <w:szCs w:val="18"/>
                <w:lang w:val="tr-TR" w:eastAsia="tr-TR"/>
              </w:rPr>
              <w:t xml:space="preserve">.3.1. </w:t>
            </w:r>
            <w:r w:rsidR="001A6E09" w:rsidRPr="001A6E09">
              <w:rPr>
                <w:rFonts w:ascii="Cambria" w:eastAsia="Times New Roman" w:hAnsi="Cambria" w:cs="Calibri"/>
                <w:color w:val="000000"/>
                <w:sz w:val="18"/>
                <w:szCs w:val="18"/>
                <w:lang w:val="tr-TR" w:eastAsia="tr-TR"/>
              </w:rPr>
              <w:t>İ</w:t>
            </w:r>
            <w:r w:rsidR="00044299" w:rsidRPr="001A6E09">
              <w:rPr>
                <w:rFonts w:ascii="Cambria" w:eastAsia="Times New Roman" w:hAnsi="Cambria" w:cs="Calibri"/>
                <w:color w:val="000000"/>
                <w:sz w:val="18"/>
                <w:szCs w:val="18"/>
                <w:lang w:val="tr-TR" w:eastAsia="tr-TR"/>
              </w:rPr>
              <w:t>ş tanımları ve gereklerinin ortaya konması.</w:t>
            </w:r>
          </w:p>
        </w:tc>
        <w:tc>
          <w:tcPr>
            <w:tcW w:w="1327" w:type="pct"/>
            <w:tcBorders>
              <w:top w:val="single" w:sz="4" w:space="0" w:color="auto"/>
              <w:left w:val="nil"/>
              <w:bottom w:val="single" w:sz="4" w:space="0" w:color="auto"/>
              <w:right w:val="single" w:sz="4" w:space="0" w:color="auto"/>
            </w:tcBorders>
            <w:shd w:val="clear" w:color="000000" w:fill="FFFFFF"/>
            <w:vAlign w:val="center"/>
          </w:tcPr>
          <w:p w:rsidR="00044299" w:rsidRPr="00361837" w:rsidRDefault="00044299" w:rsidP="00044299">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2023 yılı sonunda tamamlanan iş tanımları ve gerekleri sayısı.</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044299" w:rsidRPr="00361837" w:rsidRDefault="00044299" w:rsidP="00C51F12">
            <w:pPr>
              <w:widowControl/>
              <w:jc w:val="center"/>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Fakülte</w:t>
            </w:r>
          </w:p>
        </w:tc>
      </w:tr>
      <w:tr w:rsidR="00044299" w:rsidRPr="00361837" w:rsidTr="00361837">
        <w:trPr>
          <w:trHeight w:val="1020"/>
        </w:trPr>
        <w:tc>
          <w:tcPr>
            <w:tcW w:w="1248"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044299" w:rsidRPr="00361837" w:rsidRDefault="00895B77" w:rsidP="00044299">
            <w:pPr>
              <w:widowControl/>
              <w:rPr>
                <w:rFonts w:ascii="Cambria" w:eastAsia="Times New Roman" w:hAnsi="Cambria" w:cs="Calibri"/>
                <w:b/>
                <w:bCs/>
                <w:color w:val="FFFFFF" w:themeColor="background1"/>
                <w:sz w:val="18"/>
                <w:szCs w:val="18"/>
                <w:lang w:val="tr-TR" w:eastAsia="tr-TR"/>
              </w:rPr>
            </w:pPr>
            <w:r>
              <w:rPr>
                <w:rFonts w:ascii="Cambria" w:eastAsia="Times New Roman" w:hAnsi="Cambria" w:cs="Calibri"/>
                <w:b/>
                <w:bCs/>
                <w:color w:val="FFFFFF" w:themeColor="background1"/>
                <w:sz w:val="18"/>
                <w:szCs w:val="18"/>
                <w:lang w:val="tr-TR" w:eastAsia="tr-TR"/>
              </w:rPr>
              <w:t>5</w:t>
            </w:r>
            <w:r w:rsidR="00044299" w:rsidRPr="00361837">
              <w:rPr>
                <w:rFonts w:ascii="Cambria" w:eastAsia="Times New Roman" w:hAnsi="Cambria" w:cs="Calibri"/>
                <w:b/>
                <w:bCs/>
                <w:color w:val="FFFFFF" w:themeColor="background1"/>
                <w:sz w:val="18"/>
                <w:szCs w:val="18"/>
                <w:lang w:val="tr-TR" w:eastAsia="tr-TR"/>
              </w:rPr>
              <w:t>.4. Bilgi akışını daha hızlı ve etkili yapabilmek için yazışmalarda kullanılacak formatları belirlemek</w:t>
            </w:r>
          </w:p>
        </w:tc>
        <w:tc>
          <w:tcPr>
            <w:tcW w:w="1720" w:type="pct"/>
            <w:tcBorders>
              <w:top w:val="single" w:sz="4" w:space="0" w:color="auto"/>
              <w:left w:val="nil"/>
              <w:bottom w:val="single" w:sz="4" w:space="0" w:color="auto"/>
              <w:right w:val="single" w:sz="4" w:space="0" w:color="auto"/>
            </w:tcBorders>
            <w:shd w:val="clear" w:color="000000" w:fill="FFFFFF"/>
            <w:vAlign w:val="center"/>
          </w:tcPr>
          <w:p w:rsidR="00044299" w:rsidRPr="00361837" w:rsidRDefault="008421D8" w:rsidP="00044299">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5.4.1. Personelin bilgisayar kullanım becerisinin artırılması</w:t>
            </w:r>
          </w:p>
        </w:tc>
        <w:tc>
          <w:tcPr>
            <w:tcW w:w="1327" w:type="pct"/>
            <w:tcBorders>
              <w:top w:val="single" w:sz="4" w:space="0" w:color="auto"/>
              <w:left w:val="nil"/>
              <w:bottom w:val="single" w:sz="4" w:space="0" w:color="auto"/>
              <w:right w:val="single" w:sz="4" w:space="0" w:color="auto"/>
            </w:tcBorders>
            <w:shd w:val="clear" w:color="000000" w:fill="FFFFFF"/>
            <w:vAlign w:val="center"/>
          </w:tcPr>
          <w:p w:rsidR="00044299" w:rsidRPr="00361837" w:rsidRDefault="001A6E09" w:rsidP="00044299">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044299" w:rsidRPr="00361837" w:rsidRDefault="008421D8" w:rsidP="00C51F12">
            <w:pPr>
              <w:widowControl/>
              <w:jc w:val="center"/>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Rektörlük</w:t>
            </w:r>
          </w:p>
        </w:tc>
      </w:tr>
      <w:tr w:rsidR="00C51F12" w:rsidRPr="00361837" w:rsidTr="00361837">
        <w:trPr>
          <w:trHeight w:val="1020"/>
        </w:trPr>
        <w:tc>
          <w:tcPr>
            <w:tcW w:w="1248" w:type="pct"/>
            <w:vMerge w:val="restart"/>
            <w:tcBorders>
              <w:top w:val="single" w:sz="4" w:space="0" w:color="auto"/>
              <w:left w:val="single" w:sz="4" w:space="0" w:color="auto"/>
              <w:right w:val="single" w:sz="4" w:space="0" w:color="auto"/>
            </w:tcBorders>
            <w:shd w:val="clear" w:color="auto" w:fill="943634" w:themeFill="accent2" w:themeFillShade="BF"/>
            <w:vAlign w:val="center"/>
          </w:tcPr>
          <w:p w:rsidR="00C51F12" w:rsidRPr="00361837" w:rsidRDefault="00895B77" w:rsidP="005C0EFF">
            <w:pPr>
              <w:widowControl/>
              <w:rPr>
                <w:rFonts w:ascii="Cambria" w:eastAsia="Times New Roman" w:hAnsi="Cambria" w:cs="Calibri"/>
                <w:b/>
                <w:bCs/>
                <w:color w:val="000000"/>
                <w:sz w:val="18"/>
                <w:szCs w:val="18"/>
                <w:lang w:val="tr-TR" w:eastAsia="tr-TR"/>
              </w:rPr>
            </w:pPr>
            <w:r>
              <w:rPr>
                <w:rFonts w:ascii="Cambria" w:eastAsia="Times New Roman" w:hAnsi="Cambria" w:cs="Calibri"/>
                <w:b/>
                <w:bCs/>
                <w:color w:val="FFFFFF" w:themeColor="background1"/>
                <w:sz w:val="18"/>
                <w:szCs w:val="18"/>
                <w:lang w:val="tr-TR" w:eastAsia="tr-TR"/>
              </w:rPr>
              <w:t>5</w:t>
            </w:r>
            <w:r w:rsidR="00C51F12" w:rsidRPr="00361837">
              <w:rPr>
                <w:rFonts w:ascii="Cambria" w:eastAsia="Times New Roman" w:hAnsi="Cambria" w:cs="Calibri"/>
                <w:b/>
                <w:bCs/>
                <w:color w:val="FFFFFF" w:themeColor="background1"/>
                <w:sz w:val="18"/>
                <w:szCs w:val="18"/>
                <w:lang w:val="tr-TR" w:eastAsia="tr-TR"/>
              </w:rPr>
              <w:t>.5. Fakültenin gelirlerini artırmak</w:t>
            </w:r>
          </w:p>
        </w:tc>
        <w:tc>
          <w:tcPr>
            <w:tcW w:w="1720"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895B77" w:rsidP="001A6E09">
            <w:pPr>
              <w:widowControl/>
              <w:jc w:val="both"/>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w:t>
            </w:r>
            <w:r w:rsidR="00C51F12" w:rsidRPr="00361837">
              <w:rPr>
                <w:rFonts w:ascii="Cambria" w:eastAsia="Times New Roman" w:hAnsi="Cambria" w:cs="Calibri"/>
                <w:color w:val="000000"/>
                <w:sz w:val="18"/>
                <w:szCs w:val="18"/>
                <w:lang w:val="tr-TR" w:eastAsia="tr-TR"/>
              </w:rPr>
              <w:t>.5.1. FÜSEM aracılığıyla KPSS A grubu sınavlarına hazırlık kurslarının açılması</w:t>
            </w:r>
          </w:p>
        </w:tc>
        <w:tc>
          <w:tcPr>
            <w:tcW w:w="1327"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C51F12" w:rsidP="00C51F12">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2023 yılına kadar açılan kurs sayısı ve bu kurslara iştirak eden öğrenci sayısı</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C51F12" w:rsidP="00C51F12">
            <w:pPr>
              <w:widowControl/>
              <w:jc w:val="center"/>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FÜSEM</w:t>
            </w:r>
          </w:p>
        </w:tc>
      </w:tr>
      <w:tr w:rsidR="00C51F12" w:rsidRPr="00361837" w:rsidTr="00361837">
        <w:trPr>
          <w:trHeight w:val="1020"/>
        </w:trPr>
        <w:tc>
          <w:tcPr>
            <w:tcW w:w="1248" w:type="pct"/>
            <w:vMerge/>
            <w:tcBorders>
              <w:left w:val="single" w:sz="4" w:space="0" w:color="auto"/>
              <w:right w:val="single" w:sz="4" w:space="0" w:color="auto"/>
            </w:tcBorders>
            <w:shd w:val="clear" w:color="auto" w:fill="943634" w:themeFill="accent2" w:themeFillShade="BF"/>
            <w:vAlign w:val="center"/>
          </w:tcPr>
          <w:p w:rsidR="00C51F12" w:rsidRPr="00361837" w:rsidRDefault="00C51F12" w:rsidP="00C51F12">
            <w:pPr>
              <w:widowControl/>
              <w:rPr>
                <w:rFonts w:ascii="Cambria" w:eastAsia="Times New Roman" w:hAnsi="Cambria" w:cs="Calibri"/>
                <w:b/>
                <w:bCs/>
                <w:color w:val="000000"/>
                <w:sz w:val="18"/>
                <w:szCs w:val="18"/>
                <w:lang w:val="tr-TR" w:eastAsia="tr-TR"/>
              </w:rPr>
            </w:pPr>
          </w:p>
        </w:tc>
        <w:tc>
          <w:tcPr>
            <w:tcW w:w="1720"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895B77" w:rsidP="001A6E09">
            <w:pPr>
              <w:widowControl/>
              <w:jc w:val="both"/>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w:t>
            </w:r>
            <w:r w:rsidR="00C51F12" w:rsidRPr="00361837">
              <w:rPr>
                <w:rFonts w:ascii="Cambria" w:eastAsia="Times New Roman" w:hAnsi="Cambria" w:cs="Calibri"/>
                <w:color w:val="000000"/>
                <w:sz w:val="18"/>
                <w:szCs w:val="18"/>
                <w:lang w:val="tr-TR" w:eastAsia="tr-TR"/>
              </w:rPr>
              <w:t xml:space="preserve">.5.2. </w:t>
            </w:r>
            <w:r w:rsidR="001A6E09">
              <w:rPr>
                <w:rFonts w:ascii="Cambria" w:eastAsia="Times New Roman" w:hAnsi="Cambria" w:cs="Calibri"/>
                <w:color w:val="000000"/>
                <w:sz w:val="18"/>
                <w:szCs w:val="18"/>
                <w:lang w:val="tr-TR" w:eastAsia="tr-TR"/>
              </w:rPr>
              <w:t xml:space="preserve">Her yıl </w:t>
            </w:r>
            <w:r w:rsidR="00C51F12" w:rsidRPr="00361837">
              <w:rPr>
                <w:rFonts w:ascii="Cambria" w:eastAsia="Times New Roman" w:hAnsi="Cambria" w:cs="Calibri"/>
                <w:color w:val="000000"/>
                <w:sz w:val="18"/>
                <w:szCs w:val="18"/>
                <w:lang w:val="tr-TR" w:eastAsia="tr-TR"/>
              </w:rPr>
              <w:t xml:space="preserve">DPT, TÜBİTAK, AB vb. </w:t>
            </w:r>
            <w:r w:rsidR="00C51F12" w:rsidRPr="001A6E09">
              <w:rPr>
                <w:rFonts w:ascii="Cambria" w:eastAsia="Times New Roman" w:hAnsi="Cambria" w:cs="Calibri"/>
                <w:color w:val="000000"/>
                <w:sz w:val="18"/>
                <w:szCs w:val="18"/>
                <w:lang w:val="tr-TR" w:eastAsia="tr-TR"/>
              </w:rPr>
              <w:t xml:space="preserve">kurumlara en az bir </w:t>
            </w:r>
            <w:r w:rsidR="001A6E09" w:rsidRPr="001A6E09">
              <w:rPr>
                <w:rFonts w:ascii="Cambria" w:eastAsia="Times New Roman" w:hAnsi="Cambria" w:cs="Calibri"/>
                <w:color w:val="000000"/>
                <w:sz w:val="18"/>
                <w:szCs w:val="18"/>
                <w:lang w:val="tr-TR" w:eastAsia="tr-TR"/>
              </w:rPr>
              <w:t xml:space="preserve">proje </w:t>
            </w:r>
            <w:r w:rsidR="00C51F12" w:rsidRPr="001A6E09">
              <w:rPr>
                <w:rFonts w:ascii="Cambria" w:eastAsia="Times New Roman" w:hAnsi="Cambria" w:cs="Calibri"/>
                <w:color w:val="000000"/>
                <w:sz w:val="18"/>
                <w:szCs w:val="18"/>
                <w:lang w:val="tr-TR" w:eastAsia="tr-TR"/>
              </w:rPr>
              <w:t>başvurunun</w:t>
            </w:r>
            <w:r w:rsidR="00C51F12" w:rsidRPr="00361837">
              <w:rPr>
                <w:rFonts w:ascii="Cambria" w:eastAsia="Times New Roman" w:hAnsi="Cambria" w:cs="Calibri"/>
                <w:color w:val="000000"/>
                <w:sz w:val="18"/>
                <w:szCs w:val="18"/>
                <w:lang w:val="tr-TR" w:eastAsia="tr-TR"/>
              </w:rPr>
              <w:t xml:space="preserve"> yapılması</w:t>
            </w:r>
          </w:p>
        </w:tc>
        <w:tc>
          <w:tcPr>
            <w:tcW w:w="1327"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C51F12" w:rsidP="00C51F12">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2023 yılı sonunda DPT, TÜBİTAK, vb. kurumlara yapılan başvuru sayısı</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C51F12" w:rsidP="00C51F12">
            <w:pPr>
              <w:widowControl/>
              <w:jc w:val="center"/>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Fakülte</w:t>
            </w:r>
          </w:p>
        </w:tc>
      </w:tr>
      <w:tr w:rsidR="00C51F12" w:rsidRPr="00361837" w:rsidTr="00361837">
        <w:trPr>
          <w:trHeight w:val="1020"/>
        </w:trPr>
        <w:tc>
          <w:tcPr>
            <w:tcW w:w="1248" w:type="pct"/>
            <w:vMerge/>
            <w:tcBorders>
              <w:left w:val="single" w:sz="4" w:space="0" w:color="auto"/>
              <w:bottom w:val="single" w:sz="4" w:space="0" w:color="auto"/>
              <w:right w:val="single" w:sz="4" w:space="0" w:color="auto"/>
            </w:tcBorders>
            <w:shd w:val="clear" w:color="auto" w:fill="943634" w:themeFill="accent2" w:themeFillShade="BF"/>
            <w:vAlign w:val="center"/>
          </w:tcPr>
          <w:p w:rsidR="00C51F12" w:rsidRPr="00361837" w:rsidRDefault="00C51F12" w:rsidP="00C51F12">
            <w:pPr>
              <w:widowControl/>
              <w:rPr>
                <w:rFonts w:ascii="Cambria" w:eastAsia="Times New Roman" w:hAnsi="Cambria" w:cs="Calibri"/>
                <w:b/>
                <w:bCs/>
                <w:color w:val="000000"/>
                <w:sz w:val="18"/>
                <w:szCs w:val="18"/>
                <w:lang w:val="tr-TR" w:eastAsia="tr-TR"/>
              </w:rPr>
            </w:pPr>
          </w:p>
        </w:tc>
        <w:tc>
          <w:tcPr>
            <w:tcW w:w="1720"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895B77" w:rsidP="00C51F12">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5</w:t>
            </w:r>
            <w:r w:rsidR="00C51F12" w:rsidRPr="00361837">
              <w:rPr>
                <w:rFonts w:ascii="Cambria" w:eastAsia="Times New Roman" w:hAnsi="Cambria" w:cs="Calibri"/>
                <w:color w:val="000000"/>
                <w:sz w:val="18"/>
                <w:szCs w:val="18"/>
                <w:lang w:val="tr-TR" w:eastAsia="tr-TR"/>
              </w:rPr>
              <w:t>.5.3. 2019-2023 yılları arasında her yıl düzenlenecek  sosyal,  bilimsel  ve kültürel etkinliklere,   kamu   ve   özel kuruluşların katılımının, işbirliğinin ve desteğinin sağlanması.</w:t>
            </w:r>
          </w:p>
        </w:tc>
        <w:tc>
          <w:tcPr>
            <w:tcW w:w="1327"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C51F12" w:rsidP="00C51F12">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2019-2023   yılları   arasında  düzenlenecek etkinliklere katılım, işbirliği ve mali destek tutarı.</w:t>
            </w:r>
          </w:p>
        </w:tc>
        <w:tc>
          <w:tcPr>
            <w:tcW w:w="705" w:type="pct"/>
            <w:tcBorders>
              <w:top w:val="single" w:sz="4" w:space="0" w:color="auto"/>
              <w:left w:val="nil"/>
              <w:bottom w:val="single" w:sz="4" w:space="0" w:color="auto"/>
              <w:right w:val="single" w:sz="4" w:space="0" w:color="auto"/>
            </w:tcBorders>
            <w:shd w:val="clear" w:color="000000" w:fill="FFFFFF"/>
            <w:vAlign w:val="center"/>
          </w:tcPr>
          <w:p w:rsidR="00C51F12" w:rsidRPr="00361837" w:rsidRDefault="00C51F12" w:rsidP="00C51F12">
            <w:pPr>
              <w:widowControl/>
              <w:jc w:val="center"/>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Fakülte Dış Paydaşlar</w:t>
            </w:r>
          </w:p>
        </w:tc>
      </w:tr>
    </w:tbl>
    <w:p w:rsidR="008D0163" w:rsidRDefault="008D0163" w:rsidP="00996F08">
      <w:pPr>
        <w:tabs>
          <w:tab w:val="left" w:pos="1275"/>
        </w:tabs>
        <w:rPr>
          <w:rFonts w:ascii="Cambria" w:eastAsia="Calibri" w:hAnsi="Cambria" w:cs="Calibri"/>
          <w:sz w:val="20"/>
          <w:szCs w:val="20"/>
          <w:lang w:val="tr-TR"/>
        </w:rPr>
      </w:pPr>
    </w:p>
    <w:p w:rsidR="00B00C6E" w:rsidRDefault="00B00C6E" w:rsidP="00B00C6E">
      <w:pPr>
        <w:pStyle w:val="ResimYazs"/>
      </w:pPr>
    </w:p>
    <w:p w:rsidR="00361837" w:rsidRPr="00B00C6E" w:rsidRDefault="00B00C6E" w:rsidP="00B00C6E">
      <w:pPr>
        <w:pStyle w:val="ResimYazs"/>
        <w:rPr>
          <w:sz w:val="22"/>
          <w:szCs w:val="22"/>
        </w:rPr>
      </w:pPr>
      <w:bookmarkStart w:id="93" w:name="_Toc510451992"/>
      <w:r w:rsidRPr="00B00C6E">
        <w:rPr>
          <w:rFonts w:asciiTheme="majorHAnsi" w:hAnsiTheme="majorHAnsi"/>
          <w:b/>
          <w:color w:val="auto"/>
          <w:sz w:val="22"/>
          <w:szCs w:val="22"/>
        </w:rPr>
        <w:t xml:space="preserve">Tablo </w:t>
      </w:r>
      <w:r w:rsidRPr="00B00C6E">
        <w:rPr>
          <w:rFonts w:asciiTheme="majorHAnsi" w:hAnsiTheme="majorHAnsi"/>
          <w:b/>
          <w:color w:val="auto"/>
          <w:sz w:val="22"/>
          <w:szCs w:val="22"/>
        </w:rPr>
        <w:fldChar w:fldCharType="begin"/>
      </w:r>
      <w:r w:rsidRPr="00B00C6E">
        <w:rPr>
          <w:rFonts w:asciiTheme="majorHAnsi" w:hAnsiTheme="majorHAnsi"/>
          <w:b/>
          <w:color w:val="auto"/>
          <w:sz w:val="22"/>
          <w:szCs w:val="22"/>
        </w:rPr>
        <w:instrText xml:space="preserve"> SEQ Tablo \* ARABIC </w:instrText>
      </w:r>
      <w:r w:rsidRPr="00B00C6E">
        <w:rPr>
          <w:rFonts w:asciiTheme="majorHAnsi" w:hAnsiTheme="majorHAnsi"/>
          <w:b/>
          <w:color w:val="auto"/>
          <w:sz w:val="22"/>
          <w:szCs w:val="22"/>
        </w:rPr>
        <w:fldChar w:fldCharType="separate"/>
      </w:r>
      <w:r w:rsidR="00B039CA">
        <w:rPr>
          <w:rFonts w:asciiTheme="majorHAnsi" w:hAnsiTheme="majorHAnsi"/>
          <w:b/>
          <w:noProof/>
          <w:color w:val="auto"/>
          <w:sz w:val="22"/>
          <w:szCs w:val="22"/>
        </w:rPr>
        <w:t>34</w:t>
      </w:r>
      <w:r w:rsidRPr="00B00C6E">
        <w:rPr>
          <w:rFonts w:asciiTheme="majorHAnsi" w:hAnsiTheme="majorHAnsi"/>
          <w:b/>
          <w:color w:val="auto"/>
          <w:sz w:val="22"/>
          <w:szCs w:val="22"/>
        </w:rPr>
        <w:fldChar w:fldCharType="end"/>
      </w:r>
      <w:r w:rsidRPr="00B00C6E">
        <w:rPr>
          <w:rFonts w:asciiTheme="majorHAnsi" w:hAnsiTheme="majorHAnsi"/>
          <w:b/>
          <w:color w:val="auto"/>
          <w:sz w:val="22"/>
          <w:szCs w:val="22"/>
        </w:rPr>
        <w:t xml:space="preserve">: </w:t>
      </w:r>
      <w:r w:rsidRPr="00B00C6E">
        <w:rPr>
          <w:rFonts w:asciiTheme="majorHAnsi" w:hAnsiTheme="majorHAnsi"/>
          <w:sz w:val="22"/>
          <w:szCs w:val="22"/>
        </w:rPr>
        <w:t xml:space="preserve"> </w:t>
      </w:r>
      <w:r w:rsidRPr="00B00C6E">
        <w:rPr>
          <w:rFonts w:asciiTheme="majorHAnsi" w:hAnsiTheme="majorHAnsi"/>
          <w:color w:val="auto"/>
          <w:sz w:val="22"/>
          <w:szCs w:val="22"/>
          <w:lang w:val="tr-TR"/>
        </w:rPr>
        <w:t>Eğitim Dışı Alanları İyileştirmek</w:t>
      </w:r>
      <w:bookmarkEnd w:id="93"/>
    </w:p>
    <w:tbl>
      <w:tblPr>
        <w:tblW w:w="5000" w:type="pct"/>
        <w:tblCellMar>
          <w:left w:w="70" w:type="dxa"/>
          <w:right w:w="70" w:type="dxa"/>
        </w:tblCellMar>
        <w:tblLook w:val="04A0" w:firstRow="1" w:lastRow="0" w:firstColumn="1" w:lastColumn="0" w:noHBand="0" w:noVBand="1"/>
      </w:tblPr>
      <w:tblGrid>
        <w:gridCol w:w="2300"/>
        <w:gridCol w:w="3458"/>
        <w:gridCol w:w="2024"/>
        <w:gridCol w:w="1434"/>
      </w:tblGrid>
      <w:tr w:rsidR="00361837" w:rsidRPr="00361837" w:rsidTr="0036183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rsidR="00361837" w:rsidRPr="00361837" w:rsidRDefault="00895B77" w:rsidP="00361837">
            <w:pPr>
              <w:widowControl/>
              <w:jc w:val="center"/>
              <w:rPr>
                <w:rFonts w:ascii="Cambria" w:eastAsia="Times New Roman" w:hAnsi="Cambria" w:cs="Calibri"/>
                <w:b/>
                <w:color w:val="FFFFFF" w:themeColor="background1"/>
                <w:sz w:val="18"/>
                <w:szCs w:val="18"/>
                <w:lang w:val="tr-TR" w:eastAsia="tr-TR"/>
              </w:rPr>
            </w:pPr>
            <w:r>
              <w:rPr>
                <w:rFonts w:ascii="Cambria" w:eastAsia="Times New Roman" w:hAnsi="Cambria" w:cs="Calibri"/>
                <w:b/>
                <w:color w:val="FFFFFF" w:themeColor="background1"/>
                <w:sz w:val="18"/>
                <w:szCs w:val="18"/>
                <w:lang w:val="tr-TR" w:eastAsia="tr-TR"/>
              </w:rPr>
              <w:t>AMAÇ 6</w:t>
            </w:r>
            <w:r w:rsidR="00361837" w:rsidRPr="00361837">
              <w:rPr>
                <w:rFonts w:ascii="Cambria" w:eastAsia="Times New Roman" w:hAnsi="Cambria" w:cs="Calibri"/>
                <w:b/>
                <w:color w:val="FFFFFF" w:themeColor="background1"/>
                <w:sz w:val="18"/>
                <w:szCs w:val="18"/>
                <w:lang w:val="tr-TR" w:eastAsia="tr-TR"/>
              </w:rPr>
              <w:t xml:space="preserve">: EĞİTİM DIŞI ALANLARI İYİLEŞTİRMEK </w:t>
            </w:r>
          </w:p>
        </w:tc>
      </w:tr>
      <w:tr w:rsidR="00361837" w:rsidRPr="00361837" w:rsidTr="00361837">
        <w:trPr>
          <w:trHeight w:val="300"/>
        </w:trPr>
        <w:tc>
          <w:tcPr>
            <w:tcW w:w="1248"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61837" w:rsidRPr="00361837" w:rsidRDefault="00361837" w:rsidP="00361837">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HEDEF</w:t>
            </w:r>
          </w:p>
        </w:tc>
        <w:tc>
          <w:tcPr>
            <w:tcW w:w="1876" w:type="pct"/>
            <w:tcBorders>
              <w:top w:val="nil"/>
              <w:left w:val="nil"/>
              <w:bottom w:val="single" w:sz="4" w:space="0" w:color="auto"/>
              <w:right w:val="single" w:sz="4" w:space="0" w:color="auto"/>
            </w:tcBorders>
            <w:shd w:val="clear" w:color="auto" w:fill="943634" w:themeFill="accent2" w:themeFillShade="BF"/>
            <w:vAlign w:val="center"/>
            <w:hideMark/>
          </w:tcPr>
          <w:p w:rsidR="00361837" w:rsidRPr="00361837" w:rsidRDefault="00361837" w:rsidP="00361837">
            <w:pPr>
              <w:widowControl/>
              <w:ind w:firstLineChars="100" w:firstLine="180"/>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STRATEJİLER</w:t>
            </w:r>
          </w:p>
        </w:tc>
        <w:tc>
          <w:tcPr>
            <w:tcW w:w="1098" w:type="pct"/>
            <w:tcBorders>
              <w:top w:val="nil"/>
              <w:left w:val="nil"/>
              <w:bottom w:val="single" w:sz="4" w:space="0" w:color="auto"/>
              <w:right w:val="single" w:sz="4" w:space="0" w:color="auto"/>
            </w:tcBorders>
            <w:shd w:val="clear" w:color="auto" w:fill="943634" w:themeFill="accent2" w:themeFillShade="BF"/>
            <w:vAlign w:val="center"/>
            <w:hideMark/>
          </w:tcPr>
          <w:p w:rsidR="00361837" w:rsidRPr="00361837" w:rsidRDefault="00361837" w:rsidP="00361837">
            <w:pPr>
              <w:widowControl/>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PERFORMANS GÖSTERGESİ</w:t>
            </w:r>
          </w:p>
        </w:tc>
        <w:tc>
          <w:tcPr>
            <w:tcW w:w="778" w:type="pct"/>
            <w:tcBorders>
              <w:top w:val="nil"/>
              <w:left w:val="nil"/>
              <w:bottom w:val="single" w:sz="4" w:space="0" w:color="auto"/>
              <w:right w:val="single" w:sz="4" w:space="0" w:color="auto"/>
            </w:tcBorders>
            <w:shd w:val="clear" w:color="auto" w:fill="943634" w:themeFill="accent2" w:themeFillShade="BF"/>
            <w:noWrap/>
            <w:vAlign w:val="center"/>
            <w:hideMark/>
          </w:tcPr>
          <w:p w:rsidR="00361837" w:rsidRPr="00361837" w:rsidRDefault="00361837" w:rsidP="00361837">
            <w:pPr>
              <w:widowControl/>
              <w:jc w:val="center"/>
              <w:rPr>
                <w:rFonts w:asciiTheme="majorHAnsi" w:eastAsia="Times New Roman" w:hAnsiTheme="majorHAnsi" w:cs="Calibri"/>
                <w:b/>
                <w:bCs/>
                <w:color w:val="FFFFFF" w:themeColor="background1"/>
                <w:sz w:val="18"/>
                <w:szCs w:val="18"/>
                <w:lang w:val="tr-TR" w:eastAsia="tr-TR"/>
              </w:rPr>
            </w:pPr>
            <w:r w:rsidRPr="00361837">
              <w:rPr>
                <w:rFonts w:asciiTheme="majorHAnsi" w:eastAsia="Times New Roman" w:hAnsiTheme="majorHAnsi" w:cs="Calibri"/>
                <w:b/>
                <w:bCs/>
                <w:color w:val="FFFFFF" w:themeColor="background1"/>
                <w:sz w:val="18"/>
                <w:szCs w:val="18"/>
                <w:lang w:val="tr-TR" w:eastAsia="tr-TR"/>
              </w:rPr>
              <w:t>UYGULAYICI</w:t>
            </w:r>
          </w:p>
        </w:tc>
      </w:tr>
      <w:tr w:rsidR="00361837" w:rsidRPr="00361837" w:rsidTr="00361837">
        <w:trPr>
          <w:trHeight w:val="780"/>
        </w:trPr>
        <w:tc>
          <w:tcPr>
            <w:tcW w:w="1248"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61837" w:rsidRPr="00361837" w:rsidRDefault="00895B77" w:rsidP="00361837">
            <w:pPr>
              <w:widowControl/>
              <w:rPr>
                <w:rFonts w:ascii="Cambria" w:eastAsia="Times New Roman" w:hAnsi="Cambria" w:cs="Calibri"/>
                <w:b/>
                <w:bCs/>
                <w:color w:val="000000"/>
                <w:sz w:val="18"/>
                <w:szCs w:val="18"/>
                <w:lang w:val="tr-TR" w:eastAsia="tr-TR"/>
              </w:rPr>
            </w:pPr>
            <w:r>
              <w:rPr>
                <w:rFonts w:ascii="Cambria" w:eastAsia="Times New Roman" w:hAnsi="Cambria" w:cs="Calibri"/>
                <w:b/>
                <w:bCs/>
                <w:color w:val="FFFFFF" w:themeColor="background1"/>
                <w:sz w:val="18"/>
                <w:szCs w:val="18"/>
                <w:lang w:val="tr-TR" w:eastAsia="tr-TR"/>
              </w:rPr>
              <w:t>6</w:t>
            </w:r>
            <w:r w:rsidR="00361837" w:rsidRPr="00361837">
              <w:rPr>
                <w:rFonts w:ascii="Cambria" w:eastAsia="Times New Roman" w:hAnsi="Cambria" w:cs="Calibri"/>
                <w:b/>
                <w:bCs/>
                <w:color w:val="FFFFFF" w:themeColor="background1"/>
                <w:sz w:val="18"/>
                <w:szCs w:val="18"/>
                <w:lang w:val="tr-TR" w:eastAsia="tr-TR"/>
              </w:rPr>
              <w:t>.1. Rekreasyon alanlarını iyileştirmek</w:t>
            </w:r>
          </w:p>
        </w:tc>
        <w:tc>
          <w:tcPr>
            <w:tcW w:w="1876" w:type="pct"/>
            <w:tcBorders>
              <w:top w:val="nil"/>
              <w:left w:val="nil"/>
              <w:bottom w:val="single" w:sz="4" w:space="0" w:color="auto"/>
              <w:right w:val="single" w:sz="4" w:space="0" w:color="auto"/>
            </w:tcBorders>
            <w:shd w:val="clear" w:color="auto" w:fill="auto"/>
            <w:vAlign w:val="bottom"/>
            <w:hideMark/>
          </w:tcPr>
          <w:p w:rsidR="00361837" w:rsidRPr="00361837" w:rsidRDefault="002913FA" w:rsidP="00361837">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6</w:t>
            </w:r>
            <w:r w:rsidR="00361837" w:rsidRPr="00361837">
              <w:rPr>
                <w:rFonts w:ascii="Cambria" w:eastAsia="Times New Roman" w:hAnsi="Cambria" w:cs="Calibri"/>
                <w:color w:val="000000"/>
                <w:sz w:val="18"/>
                <w:szCs w:val="18"/>
                <w:lang w:val="tr-TR" w:eastAsia="tr-TR"/>
              </w:rPr>
              <w:t xml:space="preserve">.1.1. Fakülte bina ihtiyacı giderilene kadar mevcut kantininin iyileştirilmesi </w:t>
            </w:r>
          </w:p>
          <w:p w:rsidR="00361837" w:rsidRPr="00361837" w:rsidRDefault="002913FA" w:rsidP="00361837">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6</w:t>
            </w:r>
            <w:r w:rsidR="00361837" w:rsidRPr="00361837">
              <w:rPr>
                <w:rFonts w:ascii="Cambria" w:eastAsia="Times New Roman" w:hAnsi="Cambria" w:cs="Calibri"/>
                <w:color w:val="000000"/>
                <w:sz w:val="18"/>
                <w:szCs w:val="18"/>
                <w:lang w:val="tr-TR" w:eastAsia="tr-TR"/>
              </w:rPr>
              <w:t xml:space="preserve">.1.2. Fakültenin dış mekanlarına oturma yerlerinin yapılması </w:t>
            </w:r>
          </w:p>
          <w:p w:rsidR="00361837" w:rsidRPr="00361837" w:rsidRDefault="00361837" w:rsidP="00361837">
            <w:pPr>
              <w:widowControl/>
              <w:rPr>
                <w:rFonts w:ascii="Cambria" w:eastAsia="Times New Roman" w:hAnsi="Cambria" w:cs="Calibri"/>
                <w:color w:val="000000"/>
                <w:sz w:val="18"/>
                <w:szCs w:val="18"/>
                <w:lang w:val="tr-TR" w:eastAsia="tr-TR"/>
              </w:rPr>
            </w:pPr>
          </w:p>
        </w:tc>
        <w:tc>
          <w:tcPr>
            <w:tcW w:w="1098" w:type="pct"/>
            <w:tcBorders>
              <w:top w:val="nil"/>
              <w:left w:val="nil"/>
              <w:bottom w:val="single" w:sz="4" w:space="0" w:color="auto"/>
              <w:right w:val="single" w:sz="4" w:space="0" w:color="auto"/>
            </w:tcBorders>
            <w:shd w:val="clear" w:color="auto" w:fill="auto"/>
            <w:vAlign w:val="center"/>
            <w:hideMark/>
          </w:tcPr>
          <w:p w:rsidR="00361837" w:rsidRPr="00361837" w:rsidRDefault="00361837"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1. Kantindeki ürün ve hizmet çeşitliliği</w:t>
            </w:r>
          </w:p>
          <w:p w:rsidR="00361837" w:rsidRPr="00361837" w:rsidRDefault="00361837"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2. Kantin ve dış mekanlarda oturma yerlerinin sayısı</w:t>
            </w:r>
          </w:p>
          <w:p w:rsidR="00361837" w:rsidRPr="00361837" w:rsidRDefault="00361837" w:rsidP="00361837">
            <w:pPr>
              <w:widowControl/>
              <w:rPr>
                <w:rFonts w:ascii="Cambria" w:eastAsia="Times New Roman" w:hAnsi="Cambria" w:cs="Calibri"/>
                <w:color w:val="000000"/>
                <w:sz w:val="18"/>
                <w:szCs w:val="18"/>
                <w:lang w:val="tr-TR" w:eastAsia="tr-TR"/>
              </w:rPr>
            </w:pPr>
          </w:p>
        </w:tc>
        <w:tc>
          <w:tcPr>
            <w:tcW w:w="778" w:type="pct"/>
            <w:tcBorders>
              <w:top w:val="nil"/>
              <w:left w:val="nil"/>
              <w:bottom w:val="single" w:sz="4" w:space="0" w:color="auto"/>
              <w:right w:val="single" w:sz="4" w:space="0" w:color="auto"/>
            </w:tcBorders>
            <w:shd w:val="clear" w:color="auto" w:fill="auto"/>
            <w:noWrap/>
            <w:vAlign w:val="center"/>
            <w:hideMark/>
          </w:tcPr>
          <w:p w:rsidR="00361837" w:rsidRPr="00361837" w:rsidRDefault="00361837" w:rsidP="00361837">
            <w:pPr>
              <w:widowControl/>
              <w:jc w:val="center"/>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r w:rsidR="00361837" w:rsidRPr="00361837" w:rsidTr="00361837">
        <w:trPr>
          <w:trHeight w:val="780"/>
        </w:trPr>
        <w:tc>
          <w:tcPr>
            <w:tcW w:w="1248" w:type="pc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361837" w:rsidRPr="00361837" w:rsidRDefault="00895B77" w:rsidP="00361837">
            <w:pPr>
              <w:widowControl/>
              <w:rPr>
                <w:rFonts w:ascii="Cambria" w:eastAsia="Times New Roman" w:hAnsi="Cambria" w:cs="Calibri"/>
                <w:b/>
                <w:bCs/>
                <w:color w:val="FFFFFF" w:themeColor="background1"/>
                <w:sz w:val="18"/>
                <w:szCs w:val="18"/>
                <w:lang w:val="tr-TR" w:eastAsia="tr-TR"/>
              </w:rPr>
            </w:pPr>
            <w:r>
              <w:rPr>
                <w:rFonts w:ascii="Cambria" w:eastAsia="Times New Roman" w:hAnsi="Cambria" w:cs="Calibri"/>
                <w:b/>
                <w:bCs/>
                <w:color w:val="FFFFFF" w:themeColor="background1"/>
                <w:sz w:val="18"/>
                <w:szCs w:val="18"/>
                <w:lang w:val="tr-TR" w:eastAsia="tr-TR"/>
              </w:rPr>
              <w:t>6</w:t>
            </w:r>
            <w:r w:rsidR="00361837" w:rsidRPr="00361837">
              <w:rPr>
                <w:rFonts w:ascii="Cambria" w:eastAsia="Times New Roman" w:hAnsi="Cambria" w:cs="Calibri"/>
                <w:b/>
                <w:bCs/>
                <w:color w:val="FFFFFF" w:themeColor="background1"/>
                <w:sz w:val="18"/>
                <w:szCs w:val="18"/>
                <w:lang w:val="tr-TR" w:eastAsia="tr-TR"/>
              </w:rPr>
              <w:t>.2. Otopark alanlarını iyileştirmek</w:t>
            </w:r>
          </w:p>
        </w:tc>
        <w:tc>
          <w:tcPr>
            <w:tcW w:w="1876" w:type="pct"/>
            <w:tcBorders>
              <w:top w:val="single" w:sz="4" w:space="0" w:color="auto"/>
              <w:left w:val="nil"/>
              <w:bottom w:val="single" w:sz="4" w:space="0" w:color="auto"/>
              <w:right w:val="single" w:sz="4" w:space="0" w:color="auto"/>
            </w:tcBorders>
            <w:shd w:val="clear" w:color="auto" w:fill="auto"/>
            <w:vAlign w:val="bottom"/>
          </w:tcPr>
          <w:p w:rsidR="00361837" w:rsidRPr="00361837" w:rsidRDefault="002913FA" w:rsidP="00361837">
            <w:pPr>
              <w:widowControl/>
              <w:rPr>
                <w:rFonts w:ascii="Cambria" w:eastAsia="Times New Roman" w:hAnsi="Cambria" w:cs="Calibri"/>
                <w:color w:val="000000"/>
                <w:sz w:val="18"/>
                <w:szCs w:val="18"/>
                <w:lang w:val="tr-TR" w:eastAsia="tr-TR"/>
              </w:rPr>
            </w:pPr>
            <w:r>
              <w:rPr>
                <w:rFonts w:ascii="Cambria" w:eastAsia="Times New Roman" w:hAnsi="Cambria" w:cs="Calibri"/>
                <w:color w:val="000000"/>
                <w:sz w:val="18"/>
                <w:szCs w:val="18"/>
                <w:lang w:val="tr-TR" w:eastAsia="tr-TR"/>
              </w:rPr>
              <w:t>6</w:t>
            </w:r>
            <w:r w:rsidR="00361837" w:rsidRPr="00361837">
              <w:rPr>
                <w:rFonts w:ascii="Cambria" w:eastAsia="Times New Roman" w:hAnsi="Cambria" w:cs="Calibri"/>
                <w:color w:val="000000"/>
                <w:sz w:val="18"/>
                <w:szCs w:val="18"/>
                <w:lang w:val="tr-TR" w:eastAsia="tr-TR"/>
              </w:rPr>
              <w:t>.2.1. Öğretim elemanları ve öğrencilerin ihtiyacını karşılayacak düzeyde otopark yapılması</w:t>
            </w:r>
          </w:p>
        </w:tc>
        <w:tc>
          <w:tcPr>
            <w:tcW w:w="1098" w:type="pct"/>
            <w:tcBorders>
              <w:top w:val="single" w:sz="4" w:space="0" w:color="auto"/>
              <w:left w:val="nil"/>
              <w:bottom w:val="single" w:sz="4" w:space="0" w:color="auto"/>
              <w:right w:val="single" w:sz="4" w:space="0" w:color="auto"/>
            </w:tcBorders>
            <w:shd w:val="clear" w:color="auto" w:fill="auto"/>
            <w:vAlign w:val="center"/>
          </w:tcPr>
          <w:p w:rsidR="00361837" w:rsidRPr="00361837" w:rsidRDefault="00361837" w:rsidP="00361837">
            <w:pPr>
              <w:widowControl/>
              <w:rPr>
                <w:rFonts w:ascii="Cambria" w:eastAsia="Times New Roman" w:hAnsi="Cambria" w:cs="Calibri"/>
                <w:color w:val="000000"/>
                <w:sz w:val="18"/>
                <w:szCs w:val="18"/>
                <w:lang w:val="tr-TR" w:eastAsia="tr-TR"/>
              </w:rPr>
            </w:pPr>
            <w:r w:rsidRPr="00361837">
              <w:rPr>
                <w:rFonts w:ascii="Cambria" w:eastAsia="Times New Roman" w:hAnsi="Cambria" w:cs="Calibri"/>
                <w:color w:val="000000"/>
                <w:sz w:val="18"/>
                <w:szCs w:val="18"/>
                <w:lang w:val="tr-TR" w:eastAsia="tr-TR"/>
              </w:rPr>
              <w:t>Otopark araç kapasitesi</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361837" w:rsidRPr="00361837" w:rsidRDefault="00361837" w:rsidP="00361837">
            <w:pPr>
              <w:widowControl/>
              <w:jc w:val="center"/>
              <w:rPr>
                <w:rFonts w:asciiTheme="majorHAnsi" w:eastAsia="Times New Roman" w:hAnsiTheme="majorHAnsi" w:cs="Calibri"/>
                <w:color w:val="000000"/>
                <w:sz w:val="18"/>
                <w:szCs w:val="18"/>
                <w:lang w:val="tr-TR" w:eastAsia="tr-TR"/>
              </w:rPr>
            </w:pPr>
            <w:r w:rsidRPr="00361837">
              <w:rPr>
                <w:rFonts w:asciiTheme="majorHAnsi" w:eastAsia="Times New Roman" w:hAnsiTheme="majorHAnsi" w:cs="Calibri"/>
                <w:color w:val="000000"/>
                <w:sz w:val="18"/>
                <w:szCs w:val="18"/>
                <w:lang w:val="tr-TR" w:eastAsia="tr-TR"/>
              </w:rPr>
              <w:t>Rektörlük</w:t>
            </w:r>
          </w:p>
        </w:tc>
      </w:tr>
    </w:tbl>
    <w:p w:rsidR="00361837" w:rsidRPr="00996F08" w:rsidRDefault="00361837" w:rsidP="00996F08">
      <w:pPr>
        <w:tabs>
          <w:tab w:val="left" w:pos="1275"/>
        </w:tabs>
        <w:rPr>
          <w:rFonts w:ascii="Cambria" w:eastAsia="Calibri" w:hAnsi="Cambria" w:cs="Calibri"/>
          <w:sz w:val="20"/>
          <w:szCs w:val="20"/>
          <w:lang w:val="tr-TR"/>
        </w:rPr>
        <w:sectPr w:rsidR="00361837" w:rsidRPr="00996F08" w:rsidSect="00C62767">
          <w:footerReference w:type="default" r:id="rId29"/>
          <w:pgSz w:w="11910" w:h="16840"/>
          <w:pgMar w:top="1417" w:right="1417" w:bottom="1417" w:left="1417" w:header="0" w:footer="950" w:gutter="0"/>
          <w:pgNumType w:start="1"/>
          <w:cols w:space="708"/>
          <w:docGrid w:linePitch="299"/>
        </w:sectPr>
      </w:pPr>
    </w:p>
    <w:p w:rsidR="008D0163" w:rsidRPr="00C860F9" w:rsidRDefault="00A717BA" w:rsidP="00BF554B">
      <w:pPr>
        <w:pStyle w:val="Balk2"/>
        <w:numPr>
          <w:ilvl w:val="1"/>
          <w:numId w:val="35"/>
        </w:numPr>
        <w:rPr>
          <w:rFonts w:cs="Calibri"/>
          <w:bCs/>
          <w:lang w:val="tr-TR"/>
        </w:rPr>
      </w:pPr>
      <w:bookmarkStart w:id="94" w:name="_TOC_250002"/>
      <w:bookmarkStart w:id="95" w:name="_Toc510531781"/>
      <w:r w:rsidRPr="00C860F9">
        <w:rPr>
          <w:lang w:val="tr-TR"/>
        </w:rPr>
        <w:lastRenderedPageBreak/>
        <w:t>Stratejik Planın</w:t>
      </w:r>
      <w:r w:rsidRPr="00C860F9">
        <w:rPr>
          <w:spacing w:val="-8"/>
          <w:lang w:val="tr-TR"/>
        </w:rPr>
        <w:t xml:space="preserve"> </w:t>
      </w:r>
      <w:r w:rsidRPr="00C860F9">
        <w:rPr>
          <w:lang w:val="tr-TR"/>
        </w:rPr>
        <w:t>Maliyetlendirilmesi</w:t>
      </w:r>
      <w:bookmarkEnd w:id="94"/>
      <w:bookmarkEnd w:id="95"/>
    </w:p>
    <w:p w:rsidR="008D0163" w:rsidRPr="00C860F9" w:rsidRDefault="00A717BA" w:rsidP="001828E6">
      <w:pPr>
        <w:spacing w:line="276" w:lineRule="auto"/>
        <w:ind w:left="238"/>
        <w:rPr>
          <w:rFonts w:ascii="Cambria" w:eastAsia="Calibri" w:hAnsi="Cambria" w:cs="Calibri"/>
          <w:lang w:val="tr-TR"/>
        </w:rPr>
      </w:pPr>
      <w:r w:rsidRPr="00C860F9">
        <w:rPr>
          <w:rFonts w:ascii="Cambria" w:hAnsi="Cambria"/>
          <w:b/>
          <w:i/>
          <w:lang w:val="tr-TR"/>
        </w:rPr>
        <w:t xml:space="preserve">Tablo 49:  </w:t>
      </w:r>
      <w:r w:rsidRPr="00C860F9">
        <w:rPr>
          <w:rFonts w:ascii="Cambria" w:hAnsi="Cambria"/>
          <w:i/>
          <w:lang w:val="tr-TR"/>
        </w:rPr>
        <w:t>Maliyetlendirme</w:t>
      </w:r>
      <w:r w:rsidRPr="00C860F9">
        <w:rPr>
          <w:rFonts w:ascii="Cambria" w:hAnsi="Cambria"/>
          <w:i/>
          <w:spacing w:val="-15"/>
          <w:lang w:val="tr-TR"/>
        </w:rPr>
        <w:t xml:space="preserve"> </w:t>
      </w:r>
      <w:r w:rsidRPr="00C860F9">
        <w:rPr>
          <w:rFonts w:ascii="Cambria" w:hAnsi="Cambria"/>
          <w:i/>
          <w:lang w:val="tr-TR"/>
        </w:rPr>
        <w:t>Tablosu</w:t>
      </w:r>
    </w:p>
    <w:p w:rsidR="008D0163" w:rsidRPr="00C860F9" w:rsidRDefault="008D0163" w:rsidP="001828E6">
      <w:pPr>
        <w:spacing w:before="8" w:line="276" w:lineRule="auto"/>
        <w:rPr>
          <w:rFonts w:ascii="Cambria" w:eastAsia="Calibri" w:hAnsi="Cambria" w:cs="Calibri"/>
          <w:i/>
          <w:sz w:val="19"/>
          <w:szCs w:val="19"/>
          <w:lang w:val="tr-TR"/>
        </w:rPr>
      </w:pPr>
    </w:p>
    <w:tbl>
      <w:tblPr>
        <w:tblW w:w="5013" w:type="pct"/>
        <w:tblInd w:w="137" w:type="dxa"/>
        <w:tblCellMar>
          <w:left w:w="70" w:type="dxa"/>
          <w:right w:w="70" w:type="dxa"/>
        </w:tblCellMar>
        <w:tblLook w:val="04A0" w:firstRow="1" w:lastRow="0" w:firstColumn="1" w:lastColumn="0" w:noHBand="0" w:noVBand="1"/>
      </w:tblPr>
      <w:tblGrid>
        <w:gridCol w:w="742"/>
        <w:gridCol w:w="2936"/>
        <w:gridCol w:w="1364"/>
        <w:gridCol w:w="1050"/>
        <w:gridCol w:w="1050"/>
        <w:gridCol w:w="1050"/>
        <w:gridCol w:w="1048"/>
      </w:tblGrid>
      <w:tr w:rsidR="00CE1AB3" w:rsidRPr="00CE1AB3" w:rsidTr="00CE1AB3">
        <w:trPr>
          <w:trHeight w:val="248"/>
        </w:trPr>
        <w:tc>
          <w:tcPr>
            <w:tcW w:w="402" w:type="pct"/>
            <w:tcBorders>
              <w:top w:val="single" w:sz="4" w:space="0" w:color="auto"/>
              <w:left w:val="single" w:sz="4" w:space="0" w:color="auto"/>
              <w:bottom w:val="single" w:sz="4" w:space="0" w:color="auto"/>
              <w:right w:val="single" w:sz="4" w:space="0" w:color="auto"/>
            </w:tcBorders>
            <w:shd w:val="clear" w:color="000000" w:fill="963634"/>
            <w:vAlign w:val="center"/>
            <w:hideMark/>
          </w:tcPr>
          <w:p w:rsidR="0067779E" w:rsidRPr="00CE1AB3" w:rsidRDefault="0067779E" w:rsidP="00456F7B">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w:t>
            </w:r>
          </w:p>
        </w:tc>
        <w:tc>
          <w:tcPr>
            <w:tcW w:w="1589" w:type="pct"/>
            <w:tcBorders>
              <w:top w:val="single" w:sz="4" w:space="0" w:color="auto"/>
              <w:left w:val="nil"/>
              <w:bottom w:val="single" w:sz="4" w:space="0" w:color="auto"/>
              <w:right w:val="single" w:sz="4" w:space="0" w:color="auto"/>
            </w:tcBorders>
            <w:shd w:val="clear" w:color="000000" w:fill="963634"/>
            <w:vAlign w:val="center"/>
            <w:hideMark/>
          </w:tcPr>
          <w:p w:rsidR="0067779E" w:rsidRPr="00CE1AB3" w:rsidRDefault="0067779E" w:rsidP="0067779E">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HEDEF</w:t>
            </w:r>
          </w:p>
        </w:tc>
        <w:tc>
          <w:tcPr>
            <w:tcW w:w="738" w:type="pct"/>
            <w:tcBorders>
              <w:top w:val="single" w:sz="4" w:space="0" w:color="auto"/>
              <w:left w:val="nil"/>
              <w:bottom w:val="single" w:sz="4" w:space="0" w:color="auto"/>
              <w:right w:val="single" w:sz="4" w:space="0" w:color="auto"/>
            </w:tcBorders>
            <w:shd w:val="clear" w:color="000000" w:fill="963634"/>
            <w:vAlign w:val="center"/>
            <w:hideMark/>
          </w:tcPr>
          <w:p w:rsidR="0067779E" w:rsidRPr="00CE1AB3" w:rsidRDefault="0067779E" w:rsidP="0067779E">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2019</w:t>
            </w:r>
          </w:p>
        </w:tc>
        <w:tc>
          <w:tcPr>
            <w:tcW w:w="568" w:type="pct"/>
            <w:tcBorders>
              <w:top w:val="single" w:sz="4" w:space="0" w:color="auto"/>
              <w:left w:val="nil"/>
              <w:bottom w:val="single" w:sz="4" w:space="0" w:color="auto"/>
              <w:right w:val="single" w:sz="4" w:space="0" w:color="auto"/>
            </w:tcBorders>
            <w:shd w:val="clear" w:color="000000" w:fill="963634"/>
            <w:vAlign w:val="center"/>
            <w:hideMark/>
          </w:tcPr>
          <w:p w:rsidR="0067779E" w:rsidRPr="00CE1AB3" w:rsidRDefault="0067779E" w:rsidP="0067779E">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2020</w:t>
            </w:r>
          </w:p>
        </w:tc>
        <w:tc>
          <w:tcPr>
            <w:tcW w:w="568" w:type="pct"/>
            <w:tcBorders>
              <w:top w:val="single" w:sz="4" w:space="0" w:color="auto"/>
              <w:left w:val="nil"/>
              <w:bottom w:val="single" w:sz="4" w:space="0" w:color="auto"/>
              <w:right w:val="single" w:sz="4" w:space="0" w:color="auto"/>
            </w:tcBorders>
            <w:shd w:val="clear" w:color="000000" w:fill="963634"/>
            <w:vAlign w:val="center"/>
            <w:hideMark/>
          </w:tcPr>
          <w:p w:rsidR="0067779E" w:rsidRPr="00CE1AB3" w:rsidRDefault="0067779E" w:rsidP="0067779E">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2021</w:t>
            </w:r>
          </w:p>
        </w:tc>
        <w:tc>
          <w:tcPr>
            <w:tcW w:w="568" w:type="pct"/>
            <w:tcBorders>
              <w:top w:val="single" w:sz="4" w:space="0" w:color="auto"/>
              <w:left w:val="nil"/>
              <w:bottom w:val="single" w:sz="4" w:space="0" w:color="auto"/>
              <w:right w:val="single" w:sz="4" w:space="0" w:color="auto"/>
            </w:tcBorders>
            <w:shd w:val="clear" w:color="000000" w:fill="963634"/>
            <w:vAlign w:val="center"/>
            <w:hideMark/>
          </w:tcPr>
          <w:p w:rsidR="0067779E" w:rsidRPr="00CE1AB3" w:rsidRDefault="0067779E" w:rsidP="0067779E">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2022</w:t>
            </w:r>
          </w:p>
        </w:tc>
        <w:tc>
          <w:tcPr>
            <w:tcW w:w="568" w:type="pct"/>
            <w:tcBorders>
              <w:top w:val="single" w:sz="4" w:space="0" w:color="auto"/>
              <w:left w:val="nil"/>
              <w:bottom w:val="single" w:sz="4" w:space="0" w:color="auto"/>
              <w:right w:val="single" w:sz="4" w:space="0" w:color="auto"/>
            </w:tcBorders>
            <w:shd w:val="clear" w:color="000000" w:fill="963634"/>
            <w:vAlign w:val="center"/>
            <w:hideMark/>
          </w:tcPr>
          <w:p w:rsidR="0067779E" w:rsidRPr="00CE1AB3" w:rsidRDefault="0067779E" w:rsidP="0067779E">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2023</w:t>
            </w:r>
          </w:p>
        </w:tc>
      </w:tr>
      <w:tr w:rsidR="00CE1AB3" w:rsidRPr="00CE1AB3" w:rsidTr="00CE1AB3">
        <w:trPr>
          <w:trHeight w:val="403"/>
        </w:trPr>
        <w:tc>
          <w:tcPr>
            <w:tcW w:w="402" w:type="pct"/>
            <w:vMerge w:val="restart"/>
            <w:tcBorders>
              <w:top w:val="nil"/>
              <w:left w:val="single" w:sz="4" w:space="0" w:color="auto"/>
              <w:bottom w:val="single" w:sz="4" w:space="0" w:color="auto"/>
              <w:right w:val="single" w:sz="4" w:space="0" w:color="auto"/>
            </w:tcBorders>
            <w:shd w:val="clear" w:color="000000" w:fill="963634"/>
            <w:vAlign w:val="center"/>
            <w:hideMark/>
          </w:tcPr>
          <w:p w:rsidR="0067779E" w:rsidRPr="00CE1AB3" w:rsidRDefault="0067779E" w:rsidP="00456F7B">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 1</w:t>
            </w:r>
          </w:p>
        </w:tc>
        <w:tc>
          <w:tcPr>
            <w:tcW w:w="1589" w:type="pct"/>
            <w:tcBorders>
              <w:top w:val="nil"/>
              <w:left w:val="nil"/>
              <w:bottom w:val="single" w:sz="4" w:space="0" w:color="auto"/>
              <w:right w:val="single" w:sz="4" w:space="0" w:color="auto"/>
            </w:tcBorders>
            <w:shd w:val="clear" w:color="000000" w:fill="943634"/>
            <w:vAlign w:val="center"/>
            <w:hideMark/>
          </w:tcPr>
          <w:p w:rsidR="0067779E" w:rsidRPr="00CE1AB3" w:rsidRDefault="0067779E" w:rsidP="0067779E">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1.1. Eğitim-öğretim alanlarının fiziki ve teknolojik donanımlarını iyileştirmek</w:t>
            </w:r>
          </w:p>
        </w:tc>
        <w:tc>
          <w:tcPr>
            <w:tcW w:w="738" w:type="pct"/>
            <w:tcBorders>
              <w:top w:val="nil"/>
              <w:left w:val="nil"/>
              <w:bottom w:val="single" w:sz="4" w:space="0" w:color="auto"/>
              <w:right w:val="single" w:sz="4" w:space="0" w:color="auto"/>
            </w:tcBorders>
            <w:shd w:val="clear" w:color="000000" w:fill="FFFFFF"/>
            <w:vAlign w:val="center"/>
            <w:hideMark/>
          </w:tcPr>
          <w:p w:rsidR="0067779E" w:rsidRPr="00CE1AB3" w:rsidRDefault="00532119" w:rsidP="0067779E">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20</w:t>
            </w:r>
            <w:r w:rsidR="00522E8C" w:rsidRPr="00CE1AB3">
              <w:rPr>
                <w:rFonts w:ascii="Cambria" w:eastAsia="Times New Roman" w:hAnsi="Cambria" w:cs="Calibri"/>
                <w:sz w:val="18"/>
                <w:szCs w:val="18"/>
                <w:lang w:val="tr-TR" w:eastAsia="tr-TR"/>
              </w:rPr>
              <w:t>.000.000</w:t>
            </w:r>
            <w:r w:rsidR="00C47D70">
              <w:rPr>
                <w:rStyle w:val="DipnotBavurusu"/>
                <w:rFonts w:ascii="Cambria" w:eastAsia="Times New Roman" w:hAnsi="Cambria" w:cs="Calibri"/>
                <w:sz w:val="18"/>
                <w:szCs w:val="18"/>
                <w:lang w:val="tr-TR" w:eastAsia="tr-TR"/>
              </w:rPr>
              <w:footnoteReference w:id="1"/>
            </w:r>
            <w:r w:rsidR="0067779E" w:rsidRPr="00CE1AB3">
              <w:rPr>
                <w:rFonts w:ascii="Cambria" w:eastAsia="Times New Roman" w:hAnsi="Cambria" w:cs="Calibri"/>
                <w:sz w:val="18"/>
                <w:szCs w:val="18"/>
                <w:lang w:val="tr-TR" w:eastAsia="tr-TR"/>
              </w:rPr>
              <w:t> </w:t>
            </w:r>
          </w:p>
        </w:tc>
        <w:tc>
          <w:tcPr>
            <w:tcW w:w="568" w:type="pct"/>
            <w:tcBorders>
              <w:top w:val="nil"/>
              <w:left w:val="nil"/>
              <w:bottom w:val="single" w:sz="4" w:space="0" w:color="auto"/>
              <w:right w:val="single" w:sz="4" w:space="0" w:color="auto"/>
            </w:tcBorders>
            <w:shd w:val="clear" w:color="000000" w:fill="FFFFFF"/>
            <w:vAlign w:val="center"/>
            <w:hideMark/>
          </w:tcPr>
          <w:p w:rsidR="0067779E" w:rsidRPr="00CE1AB3" w:rsidRDefault="0067779E" w:rsidP="0067779E">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c>
          <w:tcPr>
            <w:tcW w:w="568" w:type="pct"/>
            <w:tcBorders>
              <w:top w:val="nil"/>
              <w:left w:val="nil"/>
              <w:bottom w:val="single" w:sz="4" w:space="0" w:color="auto"/>
              <w:right w:val="single" w:sz="4" w:space="0" w:color="auto"/>
            </w:tcBorders>
            <w:shd w:val="clear" w:color="000000" w:fill="FFFFFF"/>
            <w:vAlign w:val="center"/>
            <w:hideMark/>
          </w:tcPr>
          <w:p w:rsidR="0067779E" w:rsidRPr="00CE1AB3" w:rsidRDefault="0067779E" w:rsidP="0067779E">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c>
          <w:tcPr>
            <w:tcW w:w="568" w:type="pct"/>
            <w:tcBorders>
              <w:top w:val="nil"/>
              <w:left w:val="nil"/>
              <w:bottom w:val="single" w:sz="4" w:space="0" w:color="auto"/>
              <w:right w:val="single" w:sz="4" w:space="0" w:color="auto"/>
            </w:tcBorders>
            <w:shd w:val="clear" w:color="000000" w:fill="FFFFFF"/>
            <w:vAlign w:val="center"/>
            <w:hideMark/>
          </w:tcPr>
          <w:p w:rsidR="0067779E" w:rsidRPr="00CE1AB3" w:rsidRDefault="0067779E" w:rsidP="0067779E">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c>
          <w:tcPr>
            <w:tcW w:w="568" w:type="pct"/>
            <w:tcBorders>
              <w:top w:val="nil"/>
              <w:left w:val="nil"/>
              <w:bottom w:val="single" w:sz="4" w:space="0" w:color="auto"/>
              <w:right w:val="single" w:sz="4" w:space="0" w:color="auto"/>
            </w:tcBorders>
            <w:shd w:val="clear" w:color="000000" w:fill="FFFFFF"/>
            <w:vAlign w:val="center"/>
            <w:hideMark/>
          </w:tcPr>
          <w:p w:rsidR="0067779E" w:rsidRPr="00CE1AB3" w:rsidRDefault="0067779E" w:rsidP="0067779E">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r>
      <w:tr w:rsidR="00CE1AB3" w:rsidRPr="00CE1AB3" w:rsidTr="00CE1AB3">
        <w:trPr>
          <w:trHeight w:val="606"/>
        </w:trPr>
        <w:tc>
          <w:tcPr>
            <w:tcW w:w="402" w:type="pct"/>
            <w:vMerge/>
            <w:tcBorders>
              <w:top w:val="nil"/>
              <w:left w:val="single" w:sz="4" w:space="0" w:color="auto"/>
              <w:bottom w:val="single" w:sz="4" w:space="0" w:color="auto"/>
              <w:right w:val="single" w:sz="4" w:space="0" w:color="auto"/>
            </w:tcBorders>
            <w:vAlign w:val="center"/>
            <w:hideMark/>
          </w:tcPr>
          <w:p w:rsidR="00502CAF" w:rsidRPr="00CE1AB3" w:rsidRDefault="00502CAF"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tcPr>
          <w:p w:rsidR="00502CAF" w:rsidRPr="00CE1AB3" w:rsidRDefault="00FC3303"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1.3</w:t>
            </w:r>
            <w:r w:rsidR="00502CAF" w:rsidRPr="00CE1AB3">
              <w:rPr>
                <w:rFonts w:ascii="Cambria" w:eastAsia="Times New Roman" w:hAnsi="Cambria" w:cs="Calibri"/>
                <w:b/>
                <w:bCs/>
                <w:color w:val="FFFFFF"/>
                <w:sz w:val="18"/>
                <w:szCs w:val="18"/>
                <w:lang w:val="tr-TR" w:eastAsia="tr-TR"/>
              </w:rPr>
              <w:t>. Bölüm ve akademisyen sayısını artırmak</w:t>
            </w:r>
          </w:p>
        </w:tc>
        <w:tc>
          <w:tcPr>
            <w:tcW w:w="73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500.000</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550.000</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600.000</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650.000</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700.000</w:t>
            </w:r>
          </w:p>
        </w:tc>
      </w:tr>
      <w:tr w:rsidR="00CE1AB3" w:rsidRPr="00CE1AB3" w:rsidTr="00CE1AB3">
        <w:trPr>
          <w:trHeight w:val="606"/>
        </w:trPr>
        <w:tc>
          <w:tcPr>
            <w:tcW w:w="402" w:type="pct"/>
            <w:vMerge/>
            <w:tcBorders>
              <w:top w:val="nil"/>
              <w:left w:val="single" w:sz="4" w:space="0" w:color="auto"/>
              <w:bottom w:val="single" w:sz="4" w:space="0" w:color="auto"/>
              <w:right w:val="single" w:sz="4" w:space="0" w:color="auto"/>
            </w:tcBorders>
            <w:vAlign w:val="center"/>
          </w:tcPr>
          <w:p w:rsidR="00502CAF" w:rsidRPr="00CE1AB3" w:rsidRDefault="00502CAF"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tcPr>
          <w:p w:rsidR="00502CAF" w:rsidRPr="00CE1AB3" w:rsidRDefault="00FC3303"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1.5</w:t>
            </w:r>
            <w:r w:rsidR="00502CAF" w:rsidRPr="00CE1AB3">
              <w:rPr>
                <w:rFonts w:ascii="Cambria" w:eastAsia="Times New Roman" w:hAnsi="Cambria" w:cs="Calibri"/>
                <w:b/>
                <w:bCs/>
                <w:color w:val="FFFFFF"/>
                <w:sz w:val="18"/>
                <w:szCs w:val="18"/>
                <w:lang w:val="tr-TR" w:eastAsia="tr-TR"/>
              </w:rPr>
              <w:t>. Öğrencilerimizin girişimcilik ve kariyer geliştirme becerilerini geliştirmek</w:t>
            </w:r>
          </w:p>
        </w:tc>
        <w:tc>
          <w:tcPr>
            <w:tcW w:w="73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250.000 </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12.000 </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14.000 </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16.000 </w:t>
            </w:r>
          </w:p>
        </w:tc>
        <w:tc>
          <w:tcPr>
            <w:tcW w:w="568" w:type="pct"/>
            <w:tcBorders>
              <w:top w:val="nil"/>
              <w:left w:val="nil"/>
              <w:bottom w:val="single" w:sz="4" w:space="0" w:color="auto"/>
              <w:right w:val="single" w:sz="4" w:space="0" w:color="auto"/>
            </w:tcBorders>
            <w:shd w:val="clear" w:color="000000" w:fill="FFFFFF"/>
            <w:vAlign w:val="center"/>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18.000 </w:t>
            </w:r>
          </w:p>
        </w:tc>
      </w:tr>
      <w:tr w:rsidR="00CE1AB3" w:rsidRPr="00CE1AB3" w:rsidTr="00CE1AB3">
        <w:trPr>
          <w:trHeight w:val="237"/>
        </w:trPr>
        <w:tc>
          <w:tcPr>
            <w:tcW w:w="402" w:type="pct"/>
            <w:vMerge w:val="restart"/>
            <w:tcBorders>
              <w:top w:val="nil"/>
              <w:left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w:t>
            </w:r>
          </w:p>
          <w:p w:rsidR="00EE2FD6" w:rsidRPr="00CE1AB3" w:rsidRDefault="00EE2FD6" w:rsidP="00502CAF">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w:t>
            </w: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TOPLAM</w:t>
            </w:r>
          </w:p>
        </w:tc>
        <w:tc>
          <w:tcPr>
            <w:tcW w:w="73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20.750.000 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 562.000</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614.000 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666.000 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710.000 </w:t>
            </w:r>
          </w:p>
        </w:tc>
      </w:tr>
      <w:tr w:rsidR="00CE1AB3" w:rsidRPr="00CE1AB3" w:rsidTr="00CE1AB3">
        <w:trPr>
          <w:trHeight w:val="403"/>
        </w:trPr>
        <w:tc>
          <w:tcPr>
            <w:tcW w:w="402" w:type="pct"/>
            <w:vMerge/>
            <w:tcBorders>
              <w:left w:val="single" w:sz="4" w:space="0" w:color="auto"/>
              <w:right w:val="single" w:sz="4" w:space="0" w:color="auto"/>
            </w:tcBorders>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2.2. Akademik personelinin çalışma koşullarını iyileştirmek</w:t>
            </w:r>
          </w:p>
        </w:tc>
        <w:tc>
          <w:tcPr>
            <w:tcW w:w="73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12.000 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13.000</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15.000 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16.000 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18.000 </w:t>
            </w:r>
          </w:p>
        </w:tc>
      </w:tr>
      <w:tr w:rsidR="00CE1AB3" w:rsidRPr="00CE1AB3" w:rsidTr="00CE1AB3">
        <w:trPr>
          <w:trHeight w:val="403"/>
        </w:trPr>
        <w:tc>
          <w:tcPr>
            <w:tcW w:w="402" w:type="pct"/>
            <w:vMerge/>
            <w:tcBorders>
              <w:left w:val="single" w:sz="4" w:space="0" w:color="auto"/>
              <w:right w:val="single" w:sz="4" w:space="0" w:color="auto"/>
            </w:tcBorders>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2.3.Bilimsel faaliyetleri (yurtiçi) maddi olarak desteklemek</w:t>
            </w:r>
          </w:p>
        </w:tc>
        <w:tc>
          <w:tcPr>
            <w:tcW w:w="73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1A0219">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20.000</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25.000</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28.000 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32.000 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35.000</w:t>
            </w:r>
          </w:p>
        </w:tc>
      </w:tr>
      <w:tr w:rsidR="00CE1AB3" w:rsidRPr="00CE1AB3" w:rsidTr="00CE1AB3">
        <w:trPr>
          <w:trHeight w:val="618"/>
        </w:trPr>
        <w:tc>
          <w:tcPr>
            <w:tcW w:w="402" w:type="pct"/>
            <w:vMerge/>
            <w:tcBorders>
              <w:left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2.5. Fakültemiz bünyesinde kongre ve sempozyum düzenlemek</w:t>
            </w:r>
          </w:p>
        </w:tc>
        <w:tc>
          <w:tcPr>
            <w:tcW w:w="73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20.000 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12.000 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27.000 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18.000 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35.000 </w:t>
            </w:r>
          </w:p>
        </w:tc>
      </w:tr>
      <w:tr w:rsidR="00CE1AB3" w:rsidRPr="00CE1AB3" w:rsidTr="00CE1AB3">
        <w:trPr>
          <w:trHeight w:val="237"/>
        </w:trPr>
        <w:tc>
          <w:tcPr>
            <w:tcW w:w="402" w:type="pct"/>
            <w:vMerge/>
            <w:tcBorders>
              <w:left w:val="single" w:sz="4" w:space="0" w:color="auto"/>
              <w:right w:val="single" w:sz="4" w:space="0" w:color="auto"/>
            </w:tcBorders>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2.6. Sosyal Araştırma Merkezi Kurmak</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15.000 </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w:t>
            </w:r>
          </w:p>
        </w:tc>
      </w:tr>
      <w:tr w:rsidR="00CE1AB3" w:rsidRPr="00CE1AB3" w:rsidTr="00CE1AB3">
        <w:trPr>
          <w:trHeight w:val="237"/>
        </w:trPr>
        <w:tc>
          <w:tcPr>
            <w:tcW w:w="402" w:type="pct"/>
            <w:vMerge/>
            <w:tcBorders>
              <w:left w:val="single" w:sz="4" w:space="0" w:color="auto"/>
              <w:bottom w:val="single" w:sz="4" w:space="0" w:color="auto"/>
              <w:right w:val="single" w:sz="4" w:space="0" w:color="auto"/>
            </w:tcBorders>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TOPLAM</w:t>
            </w:r>
          </w:p>
        </w:tc>
        <w:tc>
          <w:tcPr>
            <w:tcW w:w="73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67.000 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 50.000</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70.000 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66.000 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1A0219">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88.000</w:t>
            </w:r>
          </w:p>
        </w:tc>
      </w:tr>
      <w:tr w:rsidR="00CE1AB3" w:rsidRPr="00CE1AB3" w:rsidTr="00CE1AB3">
        <w:trPr>
          <w:trHeight w:val="606"/>
        </w:trPr>
        <w:tc>
          <w:tcPr>
            <w:tcW w:w="402" w:type="pct"/>
            <w:vMerge w:val="restart"/>
            <w:tcBorders>
              <w:top w:val="nil"/>
              <w:left w:val="single" w:sz="4" w:space="0" w:color="auto"/>
              <w:bottom w:val="single" w:sz="4" w:space="0" w:color="auto"/>
              <w:right w:val="single" w:sz="4" w:space="0" w:color="auto"/>
            </w:tcBorders>
            <w:shd w:val="clear" w:color="000000" w:fill="963634"/>
            <w:vAlign w:val="center"/>
            <w:hideMark/>
          </w:tcPr>
          <w:p w:rsidR="00502CAF" w:rsidRPr="00CE1AB3" w:rsidRDefault="00502CAF" w:rsidP="00502CAF">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 3</w:t>
            </w:r>
          </w:p>
        </w:tc>
        <w:tc>
          <w:tcPr>
            <w:tcW w:w="1589" w:type="pct"/>
            <w:tcBorders>
              <w:top w:val="nil"/>
              <w:left w:val="nil"/>
              <w:bottom w:val="single" w:sz="4" w:space="0" w:color="auto"/>
              <w:right w:val="single" w:sz="4" w:space="0" w:color="auto"/>
            </w:tcBorders>
            <w:shd w:val="clear" w:color="000000" w:fill="943634"/>
            <w:vAlign w:val="center"/>
            <w:hideMark/>
          </w:tcPr>
          <w:p w:rsidR="00502CAF" w:rsidRPr="00CE1AB3" w:rsidRDefault="00502CAF"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3.2. Değişim programlarından yararlanan öğretim elemanı/öğrenci sayısını arttırmak</w:t>
            </w:r>
          </w:p>
        </w:tc>
        <w:tc>
          <w:tcPr>
            <w:tcW w:w="73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22.000 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25.000 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30.000 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33.000 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36.000 </w:t>
            </w:r>
          </w:p>
        </w:tc>
      </w:tr>
      <w:tr w:rsidR="00CE1AB3" w:rsidRPr="00CE1AB3" w:rsidTr="00CE1AB3">
        <w:trPr>
          <w:trHeight w:val="403"/>
        </w:trPr>
        <w:tc>
          <w:tcPr>
            <w:tcW w:w="402" w:type="pct"/>
            <w:vMerge/>
            <w:tcBorders>
              <w:top w:val="nil"/>
              <w:left w:val="single" w:sz="4" w:space="0" w:color="auto"/>
              <w:bottom w:val="single" w:sz="4" w:space="0" w:color="auto"/>
              <w:right w:val="single" w:sz="4" w:space="0" w:color="auto"/>
            </w:tcBorders>
            <w:vAlign w:val="center"/>
            <w:hideMark/>
          </w:tcPr>
          <w:p w:rsidR="00502CAF" w:rsidRPr="00CE1AB3" w:rsidRDefault="00502CAF"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502CAF" w:rsidRPr="00CE1AB3" w:rsidRDefault="00502CAF"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3.3. Uluslararası kongre ve sempozyumlara katılımı arttırmak</w:t>
            </w:r>
          </w:p>
        </w:tc>
        <w:tc>
          <w:tcPr>
            <w:tcW w:w="73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30.000 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33.000 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36.000 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40.000</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44.000 </w:t>
            </w:r>
          </w:p>
        </w:tc>
      </w:tr>
      <w:tr w:rsidR="00CE1AB3" w:rsidRPr="00CE1AB3" w:rsidTr="00CE1AB3">
        <w:trPr>
          <w:trHeight w:val="403"/>
        </w:trPr>
        <w:tc>
          <w:tcPr>
            <w:tcW w:w="402" w:type="pct"/>
            <w:vMerge/>
            <w:tcBorders>
              <w:top w:val="nil"/>
              <w:left w:val="single" w:sz="4" w:space="0" w:color="auto"/>
              <w:bottom w:val="single" w:sz="4" w:space="0" w:color="auto"/>
              <w:right w:val="single" w:sz="4" w:space="0" w:color="auto"/>
            </w:tcBorders>
            <w:vAlign w:val="center"/>
            <w:hideMark/>
          </w:tcPr>
          <w:p w:rsidR="00502CAF" w:rsidRPr="00CE1AB3" w:rsidRDefault="00502CAF"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502CAF" w:rsidRPr="00CE1AB3" w:rsidRDefault="00502CAF"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3.5. Yurtdışı mesleki uygulama ve araştırma yapmak</w:t>
            </w:r>
          </w:p>
        </w:tc>
        <w:tc>
          <w:tcPr>
            <w:tcW w:w="73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9.000</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10.000 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11.000 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12.000 </w:t>
            </w:r>
          </w:p>
        </w:tc>
        <w:tc>
          <w:tcPr>
            <w:tcW w:w="568" w:type="pct"/>
            <w:tcBorders>
              <w:top w:val="nil"/>
              <w:left w:val="nil"/>
              <w:bottom w:val="single" w:sz="4" w:space="0" w:color="auto"/>
              <w:right w:val="single" w:sz="4" w:space="0" w:color="auto"/>
            </w:tcBorders>
            <w:shd w:val="clear" w:color="000000" w:fill="FFFFFF"/>
            <w:vAlign w:val="center"/>
            <w:hideMark/>
          </w:tcPr>
          <w:p w:rsidR="00502CAF" w:rsidRPr="00CE1AB3" w:rsidRDefault="00502CAF"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14.000 </w:t>
            </w:r>
          </w:p>
        </w:tc>
      </w:tr>
      <w:tr w:rsidR="00CE1AB3" w:rsidRPr="00CE1AB3" w:rsidTr="00CE1AB3">
        <w:trPr>
          <w:trHeight w:val="237"/>
        </w:trPr>
        <w:tc>
          <w:tcPr>
            <w:tcW w:w="402" w:type="pct"/>
            <w:vMerge/>
            <w:tcBorders>
              <w:top w:val="nil"/>
              <w:left w:val="single" w:sz="4" w:space="0" w:color="auto"/>
              <w:bottom w:val="single" w:sz="4" w:space="0" w:color="auto"/>
              <w:right w:val="single" w:sz="4" w:space="0" w:color="auto"/>
            </w:tcBorders>
            <w:vAlign w:val="center"/>
            <w:hideMark/>
          </w:tcPr>
          <w:p w:rsidR="00502CAF" w:rsidRPr="00CE1AB3" w:rsidRDefault="00502CAF"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502CAF" w:rsidRPr="00CE1AB3" w:rsidRDefault="00502CAF"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TOPLAM</w:t>
            </w:r>
          </w:p>
        </w:tc>
        <w:tc>
          <w:tcPr>
            <w:tcW w:w="738" w:type="pct"/>
            <w:tcBorders>
              <w:top w:val="nil"/>
              <w:left w:val="nil"/>
              <w:bottom w:val="single" w:sz="4" w:space="0" w:color="auto"/>
              <w:right w:val="single" w:sz="4" w:space="0" w:color="auto"/>
            </w:tcBorders>
            <w:shd w:val="clear" w:color="000000" w:fill="963634"/>
            <w:vAlign w:val="center"/>
            <w:hideMark/>
          </w:tcPr>
          <w:p w:rsidR="00502CAF" w:rsidRPr="00CE1AB3" w:rsidRDefault="00502CAF"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 61.000</w:t>
            </w:r>
          </w:p>
        </w:tc>
        <w:tc>
          <w:tcPr>
            <w:tcW w:w="568" w:type="pct"/>
            <w:tcBorders>
              <w:top w:val="nil"/>
              <w:left w:val="nil"/>
              <w:bottom w:val="single" w:sz="4" w:space="0" w:color="auto"/>
              <w:right w:val="single" w:sz="4" w:space="0" w:color="auto"/>
            </w:tcBorders>
            <w:shd w:val="clear" w:color="000000" w:fill="963634"/>
            <w:vAlign w:val="center"/>
            <w:hideMark/>
          </w:tcPr>
          <w:p w:rsidR="00502CAF" w:rsidRPr="00CE1AB3" w:rsidRDefault="00502CAF"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68.000 </w:t>
            </w:r>
          </w:p>
        </w:tc>
        <w:tc>
          <w:tcPr>
            <w:tcW w:w="568" w:type="pct"/>
            <w:tcBorders>
              <w:top w:val="nil"/>
              <w:left w:val="nil"/>
              <w:bottom w:val="single" w:sz="4" w:space="0" w:color="auto"/>
              <w:right w:val="single" w:sz="4" w:space="0" w:color="auto"/>
            </w:tcBorders>
            <w:shd w:val="clear" w:color="000000" w:fill="963634"/>
            <w:vAlign w:val="center"/>
            <w:hideMark/>
          </w:tcPr>
          <w:p w:rsidR="00502CAF" w:rsidRPr="00CE1AB3" w:rsidRDefault="00502CAF"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77.000 </w:t>
            </w:r>
          </w:p>
        </w:tc>
        <w:tc>
          <w:tcPr>
            <w:tcW w:w="568" w:type="pct"/>
            <w:tcBorders>
              <w:top w:val="nil"/>
              <w:left w:val="nil"/>
              <w:bottom w:val="single" w:sz="4" w:space="0" w:color="auto"/>
              <w:right w:val="single" w:sz="4" w:space="0" w:color="auto"/>
            </w:tcBorders>
            <w:shd w:val="clear" w:color="000000" w:fill="963634"/>
            <w:vAlign w:val="center"/>
            <w:hideMark/>
          </w:tcPr>
          <w:p w:rsidR="00502CAF" w:rsidRPr="00CE1AB3" w:rsidRDefault="00502CAF"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85.000 </w:t>
            </w:r>
          </w:p>
        </w:tc>
        <w:tc>
          <w:tcPr>
            <w:tcW w:w="568" w:type="pct"/>
            <w:tcBorders>
              <w:top w:val="nil"/>
              <w:left w:val="nil"/>
              <w:bottom w:val="single" w:sz="4" w:space="0" w:color="auto"/>
              <w:right w:val="single" w:sz="4" w:space="0" w:color="auto"/>
            </w:tcBorders>
            <w:shd w:val="clear" w:color="000000" w:fill="963634"/>
            <w:vAlign w:val="center"/>
            <w:hideMark/>
          </w:tcPr>
          <w:p w:rsidR="00502CAF" w:rsidRPr="00CE1AB3" w:rsidRDefault="00502CAF"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94.000 </w:t>
            </w:r>
          </w:p>
        </w:tc>
      </w:tr>
      <w:tr w:rsidR="00CE1AB3" w:rsidRPr="00CE1AB3" w:rsidTr="00CE1AB3">
        <w:trPr>
          <w:trHeight w:val="606"/>
        </w:trPr>
        <w:tc>
          <w:tcPr>
            <w:tcW w:w="402" w:type="pct"/>
            <w:vMerge w:val="restart"/>
            <w:tcBorders>
              <w:top w:val="nil"/>
              <w:left w:val="single" w:sz="4" w:space="0" w:color="auto"/>
              <w:right w:val="single" w:sz="4" w:space="0" w:color="auto"/>
            </w:tcBorders>
            <w:shd w:val="clear" w:color="000000" w:fill="963634"/>
            <w:vAlign w:val="center"/>
            <w:hideMark/>
          </w:tcPr>
          <w:p w:rsidR="001A0219" w:rsidRPr="00CE1AB3" w:rsidRDefault="001A0219" w:rsidP="00502CAF">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 4</w:t>
            </w:r>
          </w:p>
        </w:tc>
        <w:tc>
          <w:tcPr>
            <w:tcW w:w="1589" w:type="pct"/>
            <w:tcBorders>
              <w:top w:val="nil"/>
              <w:left w:val="nil"/>
              <w:bottom w:val="single" w:sz="4" w:space="0" w:color="auto"/>
              <w:right w:val="single" w:sz="4" w:space="0" w:color="auto"/>
            </w:tcBorders>
            <w:shd w:val="clear" w:color="000000" w:fill="943634"/>
            <w:vAlign w:val="center"/>
            <w:hideMark/>
          </w:tcPr>
          <w:p w:rsidR="001A0219" w:rsidRPr="00CE1AB3" w:rsidRDefault="001A0219"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4.1. Fakültemizi tercih edecek öğrencilerin farkındalık düzeylerini yükseltmek</w:t>
            </w:r>
          </w:p>
        </w:tc>
        <w:tc>
          <w:tcPr>
            <w:tcW w:w="73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5.000 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6.000 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7.000 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8.000 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9.000 </w:t>
            </w:r>
          </w:p>
        </w:tc>
      </w:tr>
      <w:tr w:rsidR="00CE1AB3" w:rsidRPr="00CE1AB3" w:rsidTr="00CE1AB3">
        <w:trPr>
          <w:trHeight w:val="403"/>
        </w:trPr>
        <w:tc>
          <w:tcPr>
            <w:tcW w:w="402" w:type="pct"/>
            <w:vMerge/>
            <w:tcBorders>
              <w:left w:val="single" w:sz="4" w:space="0" w:color="auto"/>
              <w:right w:val="single" w:sz="4" w:space="0" w:color="auto"/>
            </w:tcBorders>
            <w:shd w:val="clear" w:color="000000" w:fill="963634"/>
            <w:vAlign w:val="center"/>
            <w:hideMark/>
          </w:tcPr>
          <w:p w:rsidR="001A0219" w:rsidRPr="00CE1AB3" w:rsidRDefault="001A0219"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hideMark/>
          </w:tcPr>
          <w:p w:rsidR="001A0219" w:rsidRPr="00CE1AB3" w:rsidRDefault="001A0219"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4.3. Mezunlarla biraraya gelerek çeşitli aktiviteler düzenlemek</w:t>
            </w:r>
          </w:p>
        </w:tc>
        <w:tc>
          <w:tcPr>
            <w:tcW w:w="73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4.000 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5.000 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7.000 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9.000 </w:t>
            </w:r>
          </w:p>
        </w:tc>
        <w:tc>
          <w:tcPr>
            <w:tcW w:w="568" w:type="pct"/>
            <w:tcBorders>
              <w:top w:val="nil"/>
              <w:left w:val="nil"/>
              <w:bottom w:val="single" w:sz="4" w:space="0" w:color="auto"/>
              <w:right w:val="single" w:sz="4" w:space="0" w:color="auto"/>
            </w:tcBorders>
            <w:shd w:val="clear" w:color="000000" w:fill="FFFFFF"/>
            <w:vAlign w:val="center"/>
            <w:hideMark/>
          </w:tcPr>
          <w:p w:rsidR="001A0219" w:rsidRPr="00CE1AB3" w:rsidRDefault="001A0219"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12.000 </w:t>
            </w:r>
          </w:p>
        </w:tc>
      </w:tr>
      <w:tr w:rsidR="00CE1AB3" w:rsidRPr="00CE1AB3" w:rsidTr="00CE1AB3">
        <w:trPr>
          <w:trHeight w:val="403"/>
        </w:trPr>
        <w:tc>
          <w:tcPr>
            <w:tcW w:w="402" w:type="pct"/>
            <w:vMerge/>
            <w:tcBorders>
              <w:left w:val="single" w:sz="4" w:space="0" w:color="auto"/>
              <w:bottom w:val="single" w:sz="4" w:space="0" w:color="auto"/>
              <w:right w:val="single" w:sz="4" w:space="0" w:color="auto"/>
            </w:tcBorders>
            <w:shd w:val="clear" w:color="000000" w:fill="963634"/>
            <w:vAlign w:val="center"/>
          </w:tcPr>
          <w:p w:rsidR="001A0219" w:rsidRPr="00CE1AB3" w:rsidRDefault="001A0219" w:rsidP="00502CAF">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tcPr>
          <w:p w:rsidR="001A0219" w:rsidRPr="00CE1AB3" w:rsidRDefault="001A0219"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TOPLAM</w:t>
            </w:r>
          </w:p>
        </w:tc>
        <w:tc>
          <w:tcPr>
            <w:tcW w:w="738" w:type="pct"/>
            <w:tcBorders>
              <w:top w:val="nil"/>
              <w:left w:val="nil"/>
              <w:bottom w:val="single" w:sz="4" w:space="0" w:color="auto"/>
              <w:right w:val="single" w:sz="4" w:space="0" w:color="auto"/>
            </w:tcBorders>
            <w:shd w:val="clear" w:color="auto" w:fill="943634" w:themeFill="accent2" w:themeFillShade="BF"/>
            <w:vAlign w:val="center"/>
          </w:tcPr>
          <w:p w:rsidR="001A0219"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9.000</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1A0219"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11.000</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1A0219"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14.000</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1A0219"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17.000</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1A0219" w:rsidRPr="00CE1AB3" w:rsidRDefault="00EE2FD6" w:rsidP="00502CAF">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21.000</w:t>
            </w:r>
          </w:p>
        </w:tc>
      </w:tr>
      <w:tr w:rsidR="00CE1AB3" w:rsidRPr="00CE1AB3" w:rsidTr="00CE1AB3">
        <w:trPr>
          <w:trHeight w:val="606"/>
        </w:trPr>
        <w:tc>
          <w:tcPr>
            <w:tcW w:w="402" w:type="pct"/>
            <w:vMerge w:val="restart"/>
            <w:tcBorders>
              <w:top w:val="nil"/>
              <w:left w:val="single" w:sz="4" w:space="0" w:color="auto"/>
              <w:right w:val="single" w:sz="4" w:space="0" w:color="auto"/>
            </w:tcBorders>
            <w:shd w:val="clear" w:color="000000" w:fill="963634"/>
            <w:vAlign w:val="center"/>
            <w:hideMark/>
          </w:tcPr>
          <w:p w:rsidR="00EE2FD6" w:rsidRPr="00CE1AB3" w:rsidRDefault="00EE2FD6" w:rsidP="00502CAF">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 5</w:t>
            </w:r>
          </w:p>
        </w:tc>
        <w:tc>
          <w:tcPr>
            <w:tcW w:w="1589" w:type="pct"/>
            <w:tcBorders>
              <w:top w:val="nil"/>
              <w:left w:val="nil"/>
              <w:bottom w:val="single" w:sz="4" w:space="0" w:color="auto"/>
              <w:right w:val="single" w:sz="4" w:space="0" w:color="auto"/>
            </w:tcBorders>
            <w:shd w:val="clear" w:color="000000" w:fill="943634"/>
            <w:vAlign w:val="center"/>
            <w:hideMark/>
          </w:tcPr>
          <w:p w:rsidR="00EE2FD6" w:rsidRPr="00CE1AB3" w:rsidRDefault="00EE2FD6" w:rsidP="00502CAF">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 xml:space="preserve">5.1. Fakülte çalışanlarının belirli aralıklarla bir araya gelmesini sağlamak </w:t>
            </w:r>
          </w:p>
        </w:tc>
        <w:tc>
          <w:tcPr>
            <w:tcW w:w="73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5.000 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6.000 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7.000 </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 8.000</w:t>
            </w:r>
          </w:p>
        </w:tc>
        <w:tc>
          <w:tcPr>
            <w:tcW w:w="568" w:type="pct"/>
            <w:tcBorders>
              <w:top w:val="nil"/>
              <w:left w:val="nil"/>
              <w:bottom w:val="single" w:sz="4" w:space="0" w:color="auto"/>
              <w:right w:val="single" w:sz="4" w:space="0" w:color="auto"/>
            </w:tcBorders>
            <w:shd w:val="clear" w:color="000000" w:fill="FFFFFF"/>
            <w:vAlign w:val="center"/>
            <w:hideMark/>
          </w:tcPr>
          <w:p w:rsidR="00EE2FD6" w:rsidRPr="00CE1AB3" w:rsidRDefault="00EE2FD6" w:rsidP="00502CAF">
            <w:pPr>
              <w:widowControl/>
              <w:jc w:val="center"/>
              <w:rPr>
                <w:rFonts w:ascii="Cambria" w:eastAsia="Times New Roman" w:hAnsi="Cambria" w:cs="Calibri"/>
                <w:sz w:val="18"/>
                <w:szCs w:val="18"/>
                <w:lang w:val="tr-TR" w:eastAsia="tr-TR"/>
              </w:rPr>
            </w:pPr>
            <w:r w:rsidRPr="00CE1AB3">
              <w:rPr>
                <w:rFonts w:ascii="Cambria" w:eastAsia="Times New Roman" w:hAnsi="Cambria" w:cs="Calibri"/>
                <w:sz w:val="18"/>
                <w:szCs w:val="18"/>
                <w:lang w:val="tr-TR" w:eastAsia="tr-TR"/>
              </w:rPr>
              <w:t>9.000 </w:t>
            </w:r>
          </w:p>
        </w:tc>
      </w:tr>
      <w:tr w:rsidR="00CE1AB3" w:rsidRPr="00CE1AB3" w:rsidTr="00CE1AB3">
        <w:trPr>
          <w:trHeight w:val="340"/>
        </w:trPr>
        <w:tc>
          <w:tcPr>
            <w:tcW w:w="402" w:type="pct"/>
            <w:vMerge/>
            <w:tcBorders>
              <w:left w:val="single" w:sz="4" w:space="0" w:color="auto"/>
              <w:bottom w:val="single" w:sz="4" w:space="0" w:color="auto"/>
              <w:right w:val="single" w:sz="4" w:space="0" w:color="auto"/>
            </w:tcBorders>
            <w:shd w:val="clear" w:color="000000" w:fill="963634"/>
            <w:vAlign w:val="center"/>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tcPr>
          <w:p w:rsidR="00EE2FD6" w:rsidRPr="00CE1AB3" w:rsidRDefault="00EE2FD6" w:rsidP="00EE2FD6">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TOPLAM</w:t>
            </w:r>
          </w:p>
        </w:tc>
        <w:tc>
          <w:tcPr>
            <w:tcW w:w="73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5.000 </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6.000 </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7.000 </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 8.000</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9.000 </w:t>
            </w:r>
          </w:p>
        </w:tc>
      </w:tr>
      <w:tr w:rsidR="00CE1AB3" w:rsidRPr="00CE1AB3" w:rsidTr="00CE1AB3">
        <w:trPr>
          <w:trHeight w:val="606"/>
        </w:trPr>
        <w:tc>
          <w:tcPr>
            <w:tcW w:w="402" w:type="pct"/>
            <w:vMerge w:val="restart"/>
            <w:tcBorders>
              <w:top w:val="nil"/>
              <w:left w:val="single" w:sz="4" w:space="0" w:color="auto"/>
              <w:right w:val="single" w:sz="4" w:space="0" w:color="auto"/>
            </w:tcBorders>
            <w:shd w:val="clear" w:color="000000" w:fill="963634"/>
            <w:vAlign w:val="center"/>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Amaç 6</w:t>
            </w:r>
          </w:p>
        </w:tc>
        <w:tc>
          <w:tcPr>
            <w:tcW w:w="1589" w:type="pct"/>
            <w:tcBorders>
              <w:top w:val="nil"/>
              <w:left w:val="nil"/>
              <w:bottom w:val="single" w:sz="4" w:space="0" w:color="auto"/>
              <w:right w:val="single" w:sz="4" w:space="0" w:color="auto"/>
            </w:tcBorders>
            <w:shd w:val="clear" w:color="000000" w:fill="943634"/>
            <w:vAlign w:val="center"/>
          </w:tcPr>
          <w:p w:rsidR="00EE2FD6" w:rsidRPr="00CE1AB3" w:rsidRDefault="00EE2FD6" w:rsidP="00EE2FD6">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6.1. Rekreasyon alanlarını iyileştirmek</w:t>
            </w:r>
          </w:p>
        </w:tc>
        <w:tc>
          <w:tcPr>
            <w:tcW w:w="738" w:type="pct"/>
            <w:tcBorders>
              <w:top w:val="nil"/>
              <w:left w:val="nil"/>
              <w:bottom w:val="single" w:sz="4" w:space="0" w:color="auto"/>
              <w:right w:val="single" w:sz="4" w:space="0" w:color="auto"/>
            </w:tcBorders>
            <w:shd w:val="clear" w:color="000000" w:fill="FFFFFF"/>
            <w:vAlign w:val="center"/>
          </w:tcPr>
          <w:p w:rsidR="00EE2FD6" w:rsidRPr="00CE1AB3" w:rsidRDefault="00C47D70" w:rsidP="00EE2FD6">
            <w:pPr>
              <w:widowControl/>
              <w:jc w:val="center"/>
              <w:rPr>
                <w:rFonts w:ascii="Cambria" w:eastAsia="Times New Roman" w:hAnsi="Cambria" w:cs="Calibri"/>
                <w:sz w:val="18"/>
                <w:szCs w:val="18"/>
                <w:lang w:val="tr-TR" w:eastAsia="tr-TR"/>
              </w:rPr>
            </w:pPr>
            <w:r>
              <w:rPr>
                <w:rFonts w:ascii="Cambria" w:eastAsia="Times New Roman" w:hAnsi="Cambria" w:cs="Calibri"/>
                <w:sz w:val="18"/>
                <w:szCs w:val="18"/>
                <w:lang w:val="tr-TR" w:eastAsia="tr-TR"/>
              </w:rPr>
              <w:t>100</w:t>
            </w:r>
            <w:r w:rsidR="00EE2FD6" w:rsidRPr="00CE1AB3">
              <w:rPr>
                <w:rFonts w:ascii="Cambria" w:eastAsia="Times New Roman" w:hAnsi="Cambria" w:cs="Calibri"/>
                <w:sz w:val="18"/>
                <w:szCs w:val="18"/>
                <w:lang w:val="tr-TR" w:eastAsia="tr-TR"/>
              </w:rPr>
              <w:t>.000 </w:t>
            </w: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r>
      <w:tr w:rsidR="00CE1AB3" w:rsidRPr="00CE1AB3" w:rsidTr="00CE1AB3">
        <w:trPr>
          <w:trHeight w:val="606"/>
        </w:trPr>
        <w:tc>
          <w:tcPr>
            <w:tcW w:w="402" w:type="pct"/>
            <w:vMerge/>
            <w:tcBorders>
              <w:left w:val="single" w:sz="4" w:space="0" w:color="auto"/>
              <w:right w:val="single" w:sz="4" w:space="0" w:color="auto"/>
            </w:tcBorders>
            <w:shd w:val="clear" w:color="000000" w:fill="963634"/>
            <w:vAlign w:val="center"/>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tcPr>
          <w:p w:rsidR="00EE2FD6" w:rsidRPr="00CE1AB3" w:rsidRDefault="00EE2FD6" w:rsidP="00EE2FD6">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6.2. Otopark alanlarını iyileştirmek</w:t>
            </w:r>
          </w:p>
        </w:tc>
        <w:tc>
          <w:tcPr>
            <w:tcW w:w="738" w:type="pct"/>
            <w:tcBorders>
              <w:top w:val="nil"/>
              <w:left w:val="nil"/>
              <w:bottom w:val="single" w:sz="4" w:space="0" w:color="auto"/>
              <w:right w:val="single" w:sz="4" w:space="0" w:color="auto"/>
            </w:tcBorders>
            <w:shd w:val="clear" w:color="000000" w:fill="FFFFFF"/>
            <w:vAlign w:val="center"/>
          </w:tcPr>
          <w:p w:rsidR="00EE2FD6" w:rsidRPr="00CE1AB3" w:rsidRDefault="00C47D70" w:rsidP="00EE2FD6">
            <w:pPr>
              <w:widowControl/>
              <w:jc w:val="center"/>
              <w:rPr>
                <w:rFonts w:ascii="Cambria" w:eastAsia="Times New Roman" w:hAnsi="Cambria" w:cs="Calibri"/>
                <w:sz w:val="18"/>
                <w:szCs w:val="18"/>
                <w:lang w:val="tr-TR" w:eastAsia="tr-TR"/>
              </w:rPr>
            </w:pPr>
            <w:r>
              <w:rPr>
                <w:rFonts w:ascii="Cambria" w:eastAsia="Times New Roman" w:hAnsi="Cambria" w:cs="Calibri"/>
                <w:sz w:val="18"/>
                <w:szCs w:val="18"/>
                <w:lang w:val="tr-TR" w:eastAsia="tr-TR"/>
              </w:rPr>
              <w:t>50</w:t>
            </w:r>
            <w:r w:rsidR="00EE2FD6" w:rsidRPr="00CE1AB3">
              <w:rPr>
                <w:rFonts w:ascii="Cambria" w:eastAsia="Times New Roman" w:hAnsi="Cambria" w:cs="Calibri"/>
                <w:sz w:val="18"/>
                <w:szCs w:val="18"/>
                <w:lang w:val="tr-TR" w:eastAsia="tr-TR"/>
              </w:rPr>
              <w:t>.000</w:t>
            </w: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c>
          <w:tcPr>
            <w:tcW w:w="568" w:type="pct"/>
            <w:tcBorders>
              <w:top w:val="nil"/>
              <w:left w:val="nil"/>
              <w:bottom w:val="single" w:sz="4" w:space="0" w:color="auto"/>
              <w:right w:val="single" w:sz="4" w:space="0" w:color="auto"/>
            </w:tcBorders>
            <w:shd w:val="clear" w:color="000000" w:fill="FFFFFF"/>
            <w:vAlign w:val="center"/>
          </w:tcPr>
          <w:p w:rsidR="00EE2FD6" w:rsidRPr="00CE1AB3" w:rsidRDefault="00EE2FD6" w:rsidP="00EE2FD6">
            <w:pPr>
              <w:widowControl/>
              <w:jc w:val="center"/>
              <w:rPr>
                <w:rFonts w:ascii="Cambria" w:eastAsia="Times New Roman" w:hAnsi="Cambria" w:cs="Calibri"/>
                <w:sz w:val="18"/>
                <w:szCs w:val="18"/>
                <w:lang w:val="tr-TR" w:eastAsia="tr-TR"/>
              </w:rPr>
            </w:pPr>
          </w:p>
        </w:tc>
      </w:tr>
      <w:tr w:rsidR="00CE1AB3" w:rsidRPr="00CE1AB3" w:rsidTr="00CE1AB3">
        <w:trPr>
          <w:trHeight w:val="237"/>
        </w:trPr>
        <w:tc>
          <w:tcPr>
            <w:tcW w:w="402" w:type="pct"/>
            <w:vMerge/>
            <w:tcBorders>
              <w:left w:val="single" w:sz="4" w:space="0" w:color="auto"/>
              <w:bottom w:val="single" w:sz="4" w:space="0" w:color="auto"/>
              <w:right w:val="single" w:sz="4" w:space="0" w:color="auto"/>
            </w:tcBorders>
            <w:shd w:val="clear" w:color="000000" w:fill="963634"/>
            <w:vAlign w:val="center"/>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p>
        </w:tc>
        <w:tc>
          <w:tcPr>
            <w:tcW w:w="1589" w:type="pct"/>
            <w:tcBorders>
              <w:top w:val="nil"/>
              <w:left w:val="nil"/>
              <w:bottom w:val="single" w:sz="4" w:space="0" w:color="auto"/>
              <w:right w:val="single" w:sz="4" w:space="0" w:color="auto"/>
            </w:tcBorders>
            <w:shd w:val="clear" w:color="000000" w:fill="943634"/>
            <w:vAlign w:val="center"/>
          </w:tcPr>
          <w:p w:rsidR="00EE2FD6" w:rsidRPr="00CE1AB3" w:rsidRDefault="00EE2FD6" w:rsidP="00EE2FD6">
            <w:pPr>
              <w:widowControl/>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TOPLAM</w:t>
            </w:r>
          </w:p>
        </w:tc>
        <w:tc>
          <w:tcPr>
            <w:tcW w:w="73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r w:rsidRPr="00CE1AB3">
              <w:rPr>
                <w:rFonts w:ascii="Cambria" w:eastAsia="Times New Roman" w:hAnsi="Cambria" w:cs="Calibri"/>
                <w:color w:val="FFFFFF" w:themeColor="background1"/>
                <w:sz w:val="18"/>
                <w:szCs w:val="18"/>
                <w:lang w:val="tr-TR" w:eastAsia="tr-TR"/>
              </w:rPr>
              <w:t>150.000</w:t>
            </w: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p>
        </w:tc>
        <w:tc>
          <w:tcPr>
            <w:tcW w:w="568" w:type="pct"/>
            <w:tcBorders>
              <w:top w:val="nil"/>
              <w:left w:val="nil"/>
              <w:bottom w:val="single" w:sz="4" w:space="0" w:color="auto"/>
              <w:right w:val="single" w:sz="4" w:space="0" w:color="auto"/>
            </w:tcBorders>
            <w:shd w:val="clear" w:color="auto" w:fill="943634" w:themeFill="accent2" w:themeFillShade="BF"/>
            <w:vAlign w:val="center"/>
          </w:tcPr>
          <w:p w:rsidR="00EE2FD6" w:rsidRPr="00CE1AB3" w:rsidRDefault="00EE2FD6" w:rsidP="00EE2FD6">
            <w:pPr>
              <w:widowControl/>
              <w:jc w:val="center"/>
              <w:rPr>
                <w:rFonts w:ascii="Cambria" w:eastAsia="Times New Roman" w:hAnsi="Cambria" w:cs="Calibri"/>
                <w:color w:val="FFFFFF" w:themeColor="background1"/>
                <w:sz w:val="18"/>
                <w:szCs w:val="18"/>
                <w:lang w:val="tr-TR" w:eastAsia="tr-TR"/>
              </w:rPr>
            </w:pPr>
          </w:p>
        </w:tc>
      </w:tr>
      <w:tr w:rsidR="00EE2FD6" w:rsidRPr="00CE1AB3" w:rsidTr="00CE1AB3">
        <w:trPr>
          <w:trHeight w:val="237"/>
        </w:trPr>
        <w:tc>
          <w:tcPr>
            <w:tcW w:w="1991" w:type="pct"/>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GENEL TOPLAM</w:t>
            </w:r>
          </w:p>
        </w:tc>
        <w:tc>
          <w:tcPr>
            <w:tcW w:w="73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21.042.000 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697.000 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782.000 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842.000 </w:t>
            </w:r>
          </w:p>
        </w:tc>
        <w:tc>
          <w:tcPr>
            <w:tcW w:w="568" w:type="pct"/>
            <w:tcBorders>
              <w:top w:val="nil"/>
              <w:left w:val="nil"/>
              <w:bottom w:val="single" w:sz="4" w:space="0" w:color="auto"/>
              <w:right w:val="single" w:sz="4" w:space="0" w:color="auto"/>
            </w:tcBorders>
            <w:shd w:val="clear" w:color="000000" w:fill="963634"/>
            <w:vAlign w:val="center"/>
            <w:hideMark/>
          </w:tcPr>
          <w:p w:rsidR="00EE2FD6" w:rsidRPr="00CE1AB3" w:rsidRDefault="00EE2FD6" w:rsidP="00EE2FD6">
            <w:pPr>
              <w:widowControl/>
              <w:jc w:val="center"/>
              <w:rPr>
                <w:rFonts w:ascii="Cambria" w:eastAsia="Times New Roman" w:hAnsi="Cambria" w:cs="Calibri"/>
                <w:b/>
                <w:bCs/>
                <w:color w:val="FFFFFF"/>
                <w:sz w:val="18"/>
                <w:szCs w:val="18"/>
                <w:lang w:val="tr-TR" w:eastAsia="tr-TR"/>
              </w:rPr>
            </w:pPr>
            <w:r w:rsidRPr="00CE1AB3">
              <w:rPr>
                <w:rFonts w:ascii="Cambria" w:eastAsia="Times New Roman" w:hAnsi="Cambria" w:cs="Calibri"/>
                <w:b/>
                <w:bCs/>
                <w:color w:val="FFFFFF"/>
                <w:sz w:val="18"/>
                <w:szCs w:val="18"/>
                <w:lang w:val="tr-TR" w:eastAsia="tr-TR"/>
              </w:rPr>
              <w:t>922.000 </w:t>
            </w:r>
          </w:p>
        </w:tc>
      </w:tr>
    </w:tbl>
    <w:p w:rsidR="00312DF4" w:rsidRDefault="00312DF4" w:rsidP="001828E6">
      <w:pPr>
        <w:spacing w:line="276" w:lineRule="auto"/>
        <w:jc w:val="right"/>
        <w:rPr>
          <w:rFonts w:ascii="Cambria" w:eastAsia="Calibri" w:hAnsi="Cambria" w:cs="Calibri"/>
          <w:sz w:val="20"/>
          <w:szCs w:val="20"/>
          <w:lang w:val="tr-TR"/>
        </w:rPr>
      </w:pPr>
    </w:p>
    <w:p w:rsidR="00312DF4" w:rsidRDefault="00312DF4" w:rsidP="00312DF4">
      <w:pPr>
        <w:tabs>
          <w:tab w:val="left" w:pos="3840"/>
        </w:tabs>
        <w:rPr>
          <w:rFonts w:ascii="Cambria" w:eastAsia="Calibri" w:hAnsi="Cambria" w:cs="Calibri"/>
          <w:sz w:val="20"/>
          <w:szCs w:val="20"/>
          <w:lang w:val="tr-TR"/>
        </w:rPr>
      </w:pPr>
    </w:p>
    <w:p w:rsidR="00312DF4" w:rsidRDefault="00312DF4" w:rsidP="00312DF4">
      <w:pPr>
        <w:tabs>
          <w:tab w:val="left" w:pos="3840"/>
        </w:tabs>
        <w:rPr>
          <w:rFonts w:ascii="Cambria" w:eastAsia="Calibri" w:hAnsi="Cambria" w:cs="Calibri"/>
          <w:sz w:val="20"/>
          <w:szCs w:val="20"/>
          <w:lang w:val="tr-TR"/>
        </w:rPr>
      </w:pPr>
    </w:p>
    <w:p w:rsidR="00CE1AB3" w:rsidRDefault="00CE1AB3" w:rsidP="00312DF4">
      <w:pPr>
        <w:tabs>
          <w:tab w:val="left" w:pos="3840"/>
        </w:tabs>
        <w:rPr>
          <w:rFonts w:ascii="Cambria" w:eastAsia="Calibri" w:hAnsi="Cambria" w:cs="Calibri"/>
          <w:sz w:val="20"/>
          <w:szCs w:val="20"/>
          <w:lang w:val="tr-TR"/>
        </w:rPr>
      </w:pPr>
    </w:p>
    <w:p w:rsidR="00CE1AB3" w:rsidRDefault="00CE1AB3" w:rsidP="00312DF4">
      <w:pPr>
        <w:tabs>
          <w:tab w:val="left" w:pos="3840"/>
        </w:tabs>
        <w:rPr>
          <w:rFonts w:ascii="Cambria" w:eastAsia="Calibri" w:hAnsi="Cambria" w:cs="Calibri"/>
          <w:sz w:val="20"/>
          <w:szCs w:val="20"/>
          <w:lang w:val="tr-TR"/>
        </w:rPr>
      </w:pPr>
    </w:p>
    <w:p w:rsidR="00AF31D3" w:rsidRPr="00CE1AB3" w:rsidRDefault="006B50BA" w:rsidP="00BF554B">
      <w:pPr>
        <w:pStyle w:val="Balk2"/>
        <w:numPr>
          <w:ilvl w:val="1"/>
          <w:numId w:val="35"/>
        </w:numPr>
        <w:rPr>
          <w:lang w:val="tr-TR"/>
        </w:rPr>
      </w:pPr>
      <w:bookmarkStart w:id="96" w:name="_Toc510531782"/>
      <w:r w:rsidRPr="00CE1AB3">
        <w:rPr>
          <w:lang w:val="tr-TR"/>
        </w:rPr>
        <w:lastRenderedPageBreak/>
        <w:t>Hedef Kartları</w:t>
      </w:r>
      <w:bookmarkEnd w:id="96"/>
    </w:p>
    <w:p w:rsidR="00CE1AB3" w:rsidRPr="00CE1AB3" w:rsidRDefault="00CE1AB3" w:rsidP="00925CBF">
      <w:pPr>
        <w:pStyle w:val="AralkYok"/>
        <w:jc w:val="center"/>
        <w:rPr>
          <w:rFonts w:asciiTheme="majorHAnsi" w:hAnsiTheme="majorHAnsi"/>
          <w:b/>
          <w:lang w:val="tr-TR"/>
        </w:rPr>
      </w:pPr>
      <w:r w:rsidRPr="00CE1AB3">
        <w:rPr>
          <w:rFonts w:asciiTheme="majorHAnsi" w:hAnsiTheme="majorHAnsi"/>
          <w:b/>
          <w:lang w:val="tr-TR"/>
        </w:rPr>
        <w:t>Hedef Kartı 1</w:t>
      </w:r>
    </w:p>
    <w:p w:rsidR="00CE1AB3" w:rsidRPr="00CE1AB3" w:rsidRDefault="00CE1AB3" w:rsidP="00CE1AB3">
      <w:pPr>
        <w:pStyle w:val="AralkYok"/>
        <w:rPr>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312DF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AMAÇ 1: EĞİTİM-ÖĞRETİM KALİTESİNİ ARTIRMAK</w:t>
            </w:r>
          </w:p>
        </w:tc>
      </w:tr>
      <w:tr w:rsidR="00312DF4" w:rsidRPr="00CE1AB3" w:rsidTr="00312DF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(H1.1)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sz w:val="18"/>
                <w:szCs w:val="18"/>
                <w:lang w:val="tr-TR" w:eastAsia="tr-TR"/>
              </w:rPr>
              <w:t>1.1. Eğitim-öğretim alanlarının fiziki ve teknolojik donanımlarını iyileştirmek</w:t>
            </w:r>
          </w:p>
        </w:tc>
      </w:tr>
      <w:tr w:rsidR="00312DF4"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right="101"/>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312DF4" w:rsidRPr="00CE1AB3" w:rsidTr="00312DF4">
        <w:trPr>
          <w:trHeight w:hRule="exact" w:val="137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PG1.1.1: </w:t>
            </w:r>
            <w:r w:rsidRPr="00CE1AB3">
              <w:rPr>
                <w:rFonts w:asciiTheme="majorHAnsi" w:eastAsia="Times New Roman" w:hAnsiTheme="majorHAnsi" w:cs="Calibri"/>
                <w:b/>
                <w:color w:val="FFFFFF" w:themeColor="background1"/>
                <w:sz w:val="18"/>
                <w:szCs w:val="18"/>
                <w:lang w:val="tr-TR" w:eastAsia="tr-TR"/>
              </w:rPr>
              <w:t>Fiziki ve teknolojik donanımı iyileştirilen eğitim-öğretim alanı</w:t>
            </w:r>
            <w:r w:rsidR="00F43FA9" w:rsidRPr="00CE1AB3">
              <w:rPr>
                <w:rFonts w:asciiTheme="majorHAnsi" w:eastAsia="Times New Roman" w:hAnsiTheme="majorHAnsi" w:cs="Calibri"/>
                <w:b/>
                <w:color w:val="FFFFFF" w:themeColor="background1"/>
                <w:sz w:val="18"/>
                <w:szCs w:val="18"/>
                <w:lang w:val="tr-TR" w:eastAsia="tr-TR"/>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312DF4" w:rsidRPr="00CE1AB3" w:rsidRDefault="00CE1AB3" w:rsidP="00DA332B">
            <w:pPr>
              <w:jc w:val="center"/>
              <w:rPr>
                <w:rFonts w:asciiTheme="majorHAnsi" w:hAnsiTheme="majorHAnsi"/>
                <w:sz w:val="18"/>
                <w:szCs w:val="18"/>
                <w:lang w:val="tr-TR"/>
              </w:rPr>
            </w:pPr>
            <w:r w:rsidRPr="00CE1AB3">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312DF4" w:rsidRPr="00CE1AB3" w:rsidRDefault="00CE1AB3" w:rsidP="00DA332B">
            <w:pPr>
              <w:jc w:val="center"/>
              <w:rPr>
                <w:rFonts w:asciiTheme="majorHAnsi" w:hAnsiTheme="majorHAnsi"/>
                <w:sz w:val="18"/>
                <w:szCs w:val="18"/>
                <w:lang w:val="tr-TR"/>
              </w:rPr>
            </w:pPr>
            <w:r w:rsidRPr="00CE1AB3">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312DF4" w:rsidRPr="00CE1AB3" w:rsidRDefault="00DA332B" w:rsidP="00DA332B">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312DF4" w:rsidRPr="00CE1AB3" w:rsidRDefault="00DA332B" w:rsidP="00DA332B">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312DF4" w:rsidRPr="00CE1AB3" w:rsidRDefault="00DA332B" w:rsidP="00DA332B">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312DF4"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312DF4"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312DF4"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312DF4"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11"/>
              <w:rPr>
                <w:rFonts w:asciiTheme="majorHAnsi" w:eastAsia="Calibri" w:hAnsiTheme="majorHAnsi" w:cs="Calibri"/>
                <w:b/>
                <w:bCs/>
                <w:sz w:val="18"/>
                <w:szCs w:val="18"/>
                <w:lang w:val="tr-TR"/>
              </w:rPr>
            </w:pPr>
          </w:p>
          <w:p w:rsidR="00312DF4" w:rsidRPr="00CE1AB3" w:rsidRDefault="00312DF4" w:rsidP="00312DF4">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312DF4"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1.1.1.Merkezi yönetim tarafından ayrılan kaynakların yetersiz olması</w:t>
            </w:r>
          </w:p>
          <w:p w:rsidR="00312DF4" w:rsidRPr="00CE1AB3" w:rsidRDefault="00312DF4" w:rsidP="00312DF4">
            <w:pPr>
              <w:pStyle w:val="TableParagraph"/>
              <w:spacing w:before="61"/>
              <w:ind w:left="105"/>
              <w:rPr>
                <w:rFonts w:asciiTheme="majorHAnsi" w:eastAsia="Calibri" w:hAnsiTheme="majorHAnsi" w:cs="Calibri"/>
                <w:sz w:val="18"/>
                <w:szCs w:val="18"/>
                <w:lang w:val="tr-TR"/>
              </w:rPr>
            </w:pPr>
          </w:p>
        </w:tc>
      </w:tr>
      <w:tr w:rsidR="00312DF4" w:rsidRPr="00CE1AB3" w:rsidTr="00312DF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1.1.1. Bina ihtiyacının giderilmesi </w:t>
            </w:r>
          </w:p>
          <w:p w:rsidR="00312DF4" w:rsidRPr="00CE1AB3" w:rsidRDefault="00312DF4" w:rsidP="00312DF4">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1.1.2. Öğrenci sınıf sayısının ve etüt alanlarının çoğaltılması </w:t>
            </w:r>
          </w:p>
          <w:p w:rsidR="00312DF4" w:rsidRPr="00CE1AB3" w:rsidRDefault="00312DF4" w:rsidP="00312DF4">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1.1.3. Fakültenin kütüphanesini genişletmek ve kitap sayısını arttırmak</w:t>
            </w:r>
          </w:p>
        </w:tc>
      </w:tr>
      <w:tr w:rsidR="00312DF4" w:rsidRPr="00CE1AB3" w:rsidTr="00312DF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11"/>
              <w:rPr>
                <w:rFonts w:asciiTheme="majorHAnsi" w:eastAsia="Calibri" w:hAnsiTheme="majorHAnsi" w:cs="Calibri"/>
                <w:b/>
                <w:bCs/>
                <w:sz w:val="18"/>
                <w:szCs w:val="18"/>
                <w:lang w:val="tr-TR"/>
              </w:rPr>
            </w:pPr>
          </w:p>
          <w:p w:rsidR="00312DF4" w:rsidRPr="00CE1AB3" w:rsidRDefault="00312DF4" w:rsidP="00312DF4">
            <w:pPr>
              <w:pStyle w:val="TableParagraph"/>
              <w:ind w:left="105"/>
              <w:rPr>
                <w:rFonts w:asciiTheme="majorHAnsi" w:eastAsia="Calibri" w:hAnsiTheme="majorHAnsi" w:cs="Calibri"/>
                <w:sz w:val="18"/>
                <w:szCs w:val="18"/>
                <w:lang w:val="tr-TR"/>
              </w:rPr>
            </w:pPr>
            <w:r w:rsidRPr="00CE1AB3">
              <w:rPr>
                <w:rFonts w:asciiTheme="majorHAnsi" w:eastAsia="Times New Roman" w:hAnsiTheme="majorHAnsi" w:cs="Calibri"/>
                <w:sz w:val="18"/>
                <w:szCs w:val="18"/>
                <w:lang w:val="tr-TR" w:eastAsia="tr-TR"/>
              </w:rPr>
              <w:t>20.000.000 </w:t>
            </w:r>
            <w:r w:rsidR="003A1AE7">
              <w:rPr>
                <w:rFonts w:asciiTheme="majorHAnsi" w:eastAsia="Times New Roman" w:hAnsiTheme="majorHAnsi" w:cs="Calibri"/>
                <w:sz w:val="18"/>
                <w:szCs w:val="18"/>
                <w:lang w:val="tr-TR" w:eastAsia="tr-TR"/>
              </w:rPr>
              <w:t>TL</w:t>
            </w:r>
          </w:p>
        </w:tc>
      </w:tr>
      <w:tr w:rsidR="00312DF4" w:rsidRPr="00CE1AB3" w:rsidTr="00312DF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1.1.1.Yükseköğretime ayrılan kaynakların yetersiz olması.</w:t>
            </w:r>
          </w:p>
          <w:p w:rsidR="00312DF4" w:rsidRPr="00CE1AB3" w:rsidRDefault="00312DF4" w:rsidP="00312DF4">
            <w:pPr>
              <w:pStyle w:val="TableParagraph"/>
              <w:spacing w:before="59"/>
              <w:ind w:left="105" w:right="464"/>
              <w:rPr>
                <w:rFonts w:asciiTheme="majorHAnsi" w:eastAsia="Calibri" w:hAnsiTheme="majorHAnsi" w:cs="Calibri"/>
                <w:sz w:val="18"/>
                <w:szCs w:val="18"/>
                <w:lang w:val="tr-TR"/>
              </w:rPr>
            </w:pPr>
          </w:p>
        </w:tc>
      </w:tr>
      <w:tr w:rsidR="00312DF4" w:rsidRPr="00CE1AB3" w:rsidTr="00312DF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1.1.1.Mali kaynakların arttırılması. </w:t>
            </w:r>
          </w:p>
          <w:p w:rsidR="00312DF4" w:rsidRPr="00CE1AB3" w:rsidRDefault="00312DF4" w:rsidP="00312DF4">
            <w:pPr>
              <w:pStyle w:val="TableParagraph"/>
              <w:spacing w:before="61"/>
              <w:ind w:left="105" w:right="178"/>
              <w:jc w:val="both"/>
              <w:rPr>
                <w:rFonts w:asciiTheme="majorHAnsi" w:eastAsia="Calibri" w:hAnsiTheme="majorHAnsi" w:cs="Calibri"/>
                <w:sz w:val="18"/>
                <w:szCs w:val="18"/>
                <w:lang w:val="tr-TR"/>
              </w:rPr>
            </w:pP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lastRenderedPageBreak/>
        <w:t>Hedef Kartı 2</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312DF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AMAÇ 1: EĞİTİM-ÖĞRETİM KALİTESİNİ ARTIRMAK</w:t>
            </w:r>
          </w:p>
        </w:tc>
      </w:tr>
      <w:tr w:rsidR="00312DF4" w:rsidRPr="00CE1AB3" w:rsidTr="00312DF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(H1.2)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 xml:space="preserve"> 1.2. Ders programlarını güncellemek </w:t>
            </w:r>
            <w:r w:rsidRPr="00CE1AB3">
              <w:rPr>
                <w:rFonts w:asciiTheme="majorHAnsi" w:eastAsia="Times New Roman" w:hAnsiTheme="majorHAnsi" w:cs="Calibri"/>
                <w:b/>
                <w:color w:val="FFFFFF" w:themeColor="background1"/>
                <w:sz w:val="18"/>
                <w:szCs w:val="18"/>
                <w:lang w:val="tr-TR" w:eastAsia="tr-TR"/>
              </w:rPr>
              <w:t xml:space="preserve">dışında deneyim kazanmasını </w:t>
            </w:r>
          </w:p>
        </w:tc>
      </w:tr>
      <w:tr w:rsidR="00312DF4"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right="101"/>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F43FA9">
        <w:trPr>
          <w:trHeight w:hRule="exact" w:val="94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PG1.2.1: </w:t>
            </w:r>
            <w:r w:rsidRPr="00CE1AB3">
              <w:rPr>
                <w:rFonts w:asciiTheme="majorHAnsi" w:eastAsia="Times New Roman" w:hAnsiTheme="majorHAnsi" w:cs="Calibri"/>
                <w:b/>
                <w:color w:val="FFFFFF" w:themeColor="background1"/>
                <w:sz w:val="18"/>
                <w:szCs w:val="18"/>
                <w:lang w:val="tr-TR" w:eastAsia="tr-TR"/>
              </w:rPr>
              <w:t>Ders programı güncellenen bölüm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F43FA9" w:rsidP="00D927C7">
            <w:pPr>
              <w:jc w:val="cente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5</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F43FA9" w:rsidRPr="00CE1AB3" w:rsidTr="00312DF4">
        <w:trPr>
          <w:trHeight w:hRule="exact" w:val="90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Bölümler</w:t>
            </w:r>
          </w:p>
        </w:tc>
      </w:tr>
      <w:tr w:rsidR="00F43FA9" w:rsidRPr="00CE1AB3" w:rsidTr="00312DF4">
        <w:trPr>
          <w:trHeight w:hRule="exact" w:val="84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1.2.1.Ders programlarının güncel ihtiyacı karşılamaması.</w:t>
            </w:r>
          </w:p>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1.2.2.Öğretim elemanlarının ders yüklerinin ve öğrenci sayısının fazla olması. </w:t>
            </w:r>
          </w:p>
          <w:p w:rsidR="00F43FA9" w:rsidRPr="00CE1AB3" w:rsidRDefault="00F43FA9" w:rsidP="00F43FA9">
            <w:pPr>
              <w:pStyle w:val="TableParagraph"/>
              <w:spacing w:before="61"/>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1.2.3.Uygulamalı ders ortamlarının yetersizliği.</w:t>
            </w:r>
          </w:p>
        </w:tc>
      </w:tr>
      <w:tr w:rsidR="00F43FA9" w:rsidRPr="00CE1AB3" w:rsidTr="00312DF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1.2.1. Ders müfredatlarının çağın gereksinimlerine uygun hale getirilmesi </w:t>
            </w:r>
          </w:p>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1.2.2. Ders müfredatlarının ulusal ve uluslararası programlarla eşdeğer olması</w:t>
            </w:r>
          </w:p>
        </w:tc>
      </w:tr>
      <w:tr w:rsidR="00F43FA9" w:rsidRPr="00CE1AB3" w:rsidTr="00312DF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p>
        </w:tc>
      </w:tr>
      <w:tr w:rsidR="00F43FA9" w:rsidRPr="00CE1AB3" w:rsidTr="00312DF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1.2.1. Öğrencilerin mezuniyet sonrasında iş olanaklarına uygun dersler almamaları</w:t>
            </w:r>
          </w:p>
          <w:p w:rsidR="00F43FA9" w:rsidRPr="00CE1AB3" w:rsidRDefault="00F43FA9" w:rsidP="00F43FA9">
            <w:pPr>
              <w:pStyle w:val="TableParagraph"/>
              <w:spacing w:before="59"/>
              <w:ind w:left="105" w:right="464"/>
              <w:rPr>
                <w:rFonts w:asciiTheme="majorHAnsi" w:eastAsia="Calibri" w:hAnsiTheme="majorHAnsi" w:cs="Calibri"/>
                <w:sz w:val="18"/>
                <w:szCs w:val="18"/>
                <w:lang w:val="tr-TR"/>
              </w:rPr>
            </w:pPr>
          </w:p>
        </w:tc>
      </w:tr>
      <w:tr w:rsidR="00F43FA9" w:rsidRPr="00CE1AB3" w:rsidTr="00312DF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1.2.1. Öğrenci ve öğretim elemanlarının niteliğinin artırılarak güncel ihtiyaçların karşılanması</w:t>
            </w:r>
          </w:p>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3</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AMAÇ 1: EĞİTİM-ÖĞRETİM KALİTESİNİ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(H1.3)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 xml:space="preserve"> 1.3. Bölüm ve akademisyen sayısını artırmak </w:t>
            </w:r>
            <w:r w:rsidRPr="00CE1AB3">
              <w:rPr>
                <w:rFonts w:asciiTheme="majorHAnsi" w:eastAsia="Times New Roman" w:hAnsiTheme="majorHAnsi" w:cs="Calibri"/>
                <w:b/>
                <w:color w:val="FFFFFF" w:themeColor="background1"/>
                <w:sz w:val="18"/>
                <w:szCs w:val="18"/>
                <w:lang w:val="tr-TR" w:eastAsia="tr-TR"/>
              </w:rPr>
              <w:t xml:space="preserve">kazanmasını </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right="101"/>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D47BB4">
        <w:trPr>
          <w:trHeight w:hRule="exact" w:val="72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PG1.3.1: 1. Aktifleşen bölüm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DA332B" w:rsidP="00DA332B">
            <w:pPr>
              <w:jc w:val="center"/>
              <w:rPr>
                <w:rFonts w:asciiTheme="majorHAnsi" w:hAnsiTheme="majorHAnsi"/>
                <w:sz w:val="18"/>
                <w:szCs w:val="18"/>
                <w:lang w:val="tr-TR"/>
              </w:rPr>
            </w:pPr>
            <w:r>
              <w:rPr>
                <w:rFonts w:asciiTheme="majorHAnsi" w:hAnsiTheme="majorHAnsi"/>
                <w:sz w:val="18"/>
                <w:szCs w:val="18"/>
                <w:lang w:val="tr-TR"/>
              </w:rPr>
              <w:t>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7</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8</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72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PG1.3.2. Öğretim üyesi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DA332B">
            <w:pPr>
              <w:jc w:val="center"/>
              <w:rPr>
                <w:rFonts w:asciiTheme="majorHAnsi" w:hAnsiTheme="majorHAnsi"/>
                <w:sz w:val="18"/>
                <w:szCs w:val="18"/>
                <w:lang w:val="tr-TR"/>
              </w:rPr>
            </w:pPr>
            <w:r w:rsidRPr="00CE1AB3">
              <w:rPr>
                <w:rFonts w:asciiTheme="majorHAnsi" w:hAnsiTheme="majorHAnsi"/>
                <w:sz w:val="18"/>
                <w:szCs w:val="18"/>
                <w:lang w:val="tr-TR"/>
              </w:rPr>
              <w:t>40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DA332B" w:rsidP="00DA332B">
            <w:pPr>
              <w:jc w:val="center"/>
              <w:rPr>
                <w:rFonts w:asciiTheme="majorHAnsi" w:hAnsiTheme="majorHAnsi"/>
                <w:sz w:val="18"/>
                <w:szCs w:val="18"/>
                <w:lang w:val="tr-TR"/>
              </w:rPr>
            </w:pPr>
            <w:r>
              <w:rPr>
                <w:rFonts w:asciiTheme="majorHAnsi" w:hAnsiTheme="majorHAnsi"/>
                <w:sz w:val="18"/>
                <w:szCs w:val="18"/>
                <w:lang w:val="tr-TR"/>
              </w:rPr>
              <w:t>54</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57</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63</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A332B">
            <w:pPr>
              <w:jc w:val="center"/>
              <w:rPr>
                <w:rFonts w:asciiTheme="majorHAnsi" w:hAnsiTheme="majorHAnsi"/>
                <w:sz w:val="18"/>
                <w:szCs w:val="18"/>
                <w:lang w:val="tr-TR"/>
              </w:rPr>
            </w:pPr>
            <w:r>
              <w:rPr>
                <w:rFonts w:asciiTheme="majorHAnsi" w:hAnsiTheme="majorHAnsi"/>
                <w:sz w:val="18"/>
                <w:szCs w:val="18"/>
                <w:lang w:val="tr-TR"/>
              </w:rPr>
              <w:t>69</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DA332B">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DA332B">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F43FA9" w:rsidRPr="00CE1AB3" w:rsidTr="00D47BB4">
        <w:trPr>
          <w:trHeight w:hRule="exact" w:val="69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1.3.1.Merkezi yönetim tarafından ayrılan kaynakların yetersiz olması</w:t>
            </w:r>
          </w:p>
          <w:p w:rsidR="00F43FA9" w:rsidRPr="00CE1AB3" w:rsidRDefault="00F43FA9" w:rsidP="00F43FA9">
            <w:pPr>
              <w:pStyle w:val="TableParagraph"/>
              <w:spacing w:before="61"/>
              <w:ind w:left="105"/>
              <w:rPr>
                <w:rFonts w:asciiTheme="majorHAnsi" w:eastAsia="Calibri" w:hAnsiTheme="majorHAnsi" w:cs="Calibri"/>
                <w:sz w:val="18"/>
                <w:szCs w:val="18"/>
                <w:lang w:val="tr-TR"/>
              </w:rPr>
            </w:pPr>
          </w:p>
        </w:tc>
      </w:tr>
      <w:tr w:rsidR="00F43FA9" w:rsidRPr="00CE1AB3" w:rsidTr="00C90A26">
        <w:trPr>
          <w:trHeight w:hRule="exact" w:val="84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1.3.</w:t>
            </w:r>
            <w:r w:rsidRPr="00C90A26">
              <w:rPr>
                <w:rFonts w:asciiTheme="majorHAnsi" w:eastAsia="Times New Roman" w:hAnsiTheme="majorHAnsi" w:cs="Calibri"/>
                <w:color w:val="000000"/>
                <w:sz w:val="18"/>
                <w:szCs w:val="18"/>
                <w:lang w:val="tr-TR" w:eastAsia="tr-TR"/>
              </w:rPr>
              <w:t>1. Aktif Olmayan Bölümleri Aktif Hale Getirmek ( Uluslararası İlişkiler, Ekonometri, Sağlık Yönetimi, Teknoloji Ve Bilgi Yön.)</w:t>
            </w:r>
          </w:p>
          <w:p w:rsidR="00F43FA9" w:rsidRPr="00CE1AB3" w:rsidRDefault="00F43FA9" w:rsidP="00C90A26">
            <w:pPr>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1.3.2. </w:t>
            </w:r>
            <w:r w:rsidR="00C90A26">
              <w:rPr>
                <w:rFonts w:asciiTheme="majorHAnsi" w:eastAsia="Times New Roman" w:hAnsiTheme="majorHAnsi" w:cs="Calibri"/>
                <w:color w:val="000000"/>
                <w:sz w:val="18"/>
                <w:szCs w:val="18"/>
                <w:lang w:val="tr-TR" w:eastAsia="tr-TR"/>
              </w:rPr>
              <w:t>Öğretim Üyesi sayısını artırmak</w:t>
            </w:r>
          </w:p>
        </w:tc>
      </w:tr>
      <w:tr w:rsidR="00F43FA9" w:rsidRPr="00CE1AB3" w:rsidTr="00C47D70">
        <w:trPr>
          <w:trHeight w:hRule="exact" w:val="84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Default="00F43FA9" w:rsidP="00F43FA9">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F43FA9">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500.000</w:t>
            </w:r>
            <w:r w:rsidR="00C47D70">
              <w:rPr>
                <w:rFonts w:asciiTheme="majorHAnsi" w:eastAsia="Calibri" w:hAnsiTheme="majorHAnsi" w:cs="Calibri"/>
                <w:sz w:val="18"/>
                <w:szCs w:val="18"/>
                <w:lang w:val="tr-TR"/>
              </w:rPr>
              <w:t>/3.000.000</w:t>
            </w:r>
            <w:r w:rsidR="003A1AE7">
              <w:rPr>
                <w:rFonts w:asciiTheme="majorHAnsi" w:eastAsia="Calibri" w:hAnsiTheme="majorHAnsi" w:cs="Calibri"/>
                <w:sz w:val="18"/>
                <w:szCs w:val="18"/>
                <w:lang w:val="tr-TR"/>
              </w:rPr>
              <w:t xml:space="preserve"> TL</w:t>
            </w:r>
          </w:p>
        </w:tc>
      </w:tr>
      <w:tr w:rsidR="00F43FA9"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right="464"/>
              <w:rPr>
                <w:rFonts w:asciiTheme="majorHAnsi" w:hAnsiTheme="majorHAnsi"/>
                <w:sz w:val="18"/>
                <w:szCs w:val="18"/>
                <w:lang w:val="tr-TR"/>
              </w:rPr>
            </w:pPr>
            <w:r w:rsidRPr="00CE1AB3">
              <w:rPr>
                <w:rFonts w:asciiTheme="majorHAnsi" w:hAnsiTheme="majorHAnsi"/>
                <w:sz w:val="18"/>
                <w:szCs w:val="18"/>
                <w:lang w:val="tr-TR"/>
              </w:rPr>
              <w:t>1.3.1. Benzer alanda çok fazla üniversitesinin ve bölümün olması</w:t>
            </w:r>
          </w:p>
          <w:p w:rsidR="00F43FA9" w:rsidRPr="00CE1AB3" w:rsidRDefault="00F43FA9" w:rsidP="00F43FA9">
            <w:pPr>
              <w:pStyle w:val="TableParagraph"/>
              <w:spacing w:before="59"/>
              <w:ind w:right="464"/>
              <w:rPr>
                <w:rFonts w:asciiTheme="majorHAnsi" w:eastAsia="Calibri" w:hAnsiTheme="majorHAnsi" w:cs="Calibri"/>
                <w:sz w:val="18"/>
                <w:szCs w:val="18"/>
                <w:lang w:val="tr-TR"/>
              </w:rPr>
            </w:pP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ind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1.3.1. Mali kaynakların artırılması</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lastRenderedPageBreak/>
        <w:t>Hedef Kartı 4</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AMAÇ 1: EĞİTİM-ÖĞRETİM KALİTESİNİ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(H1.4)</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 xml:space="preserve"> 1.4. Lisansüstü eğitim veren program sayısını arttırmak </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right="101"/>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D47BB4">
        <w:trPr>
          <w:trHeight w:hRule="exact" w:val="102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PG1.4.1. Yüksek Lisans Eğitimi Veren Program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7</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8</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9</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11</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12</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99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PG1.4.2. Doktora Eğitimi veren Program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40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2</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4</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6</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312DF4"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59"/>
              <w:ind w:left="105"/>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312DF4" w:rsidRPr="00CE1AB3" w:rsidTr="00D47BB4">
        <w:trPr>
          <w:trHeight w:hRule="exact" w:val="70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11"/>
              <w:rPr>
                <w:rFonts w:asciiTheme="majorHAnsi" w:eastAsia="Calibri" w:hAnsiTheme="majorHAnsi" w:cs="Calibri"/>
                <w:b/>
                <w:bCs/>
                <w:sz w:val="18"/>
                <w:szCs w:val="18"/>
                <w:lang w:val="tr-TR"/>
              </w:rPr>
            </w:pPr>
          </w:p>
          <w:p w:rsidR="00312DF4" w:rsidRPr="00CE1AB3" w:rsidRDefault="00312DF4" w:rsidP="00312DF4">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Enstitü</w:t>
            </w:r>
          </w:p>
        </w:tc>
      </w:tr>
      <w:tr w:rsidR="00312DF4" w:rsidRPr="00CE1AB3" w:rsidTr="00D47BB4">
        <w:trPr>
          <w:trHeight w:hRule="exact" w:val="98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1.4.1.Yapılan tez çalışmalarının niceliğini artırırken niteliğini düşürmek. </w:t>
            </w:r>
          </w:p>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1.4.2. Artan tez sayısı karşısında alt yapının yetersiz kalması. </w:t>
            </w:r>
          </w:p>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1.4.3. Öğretim üyesi başına düşen lisansüstü öğrenci sayısının artması ile yapılan lisansüstü çalışmaların birbirine benzerliğinin artması</w:t>
            </w:r>
          </w:p>
        </w:tc>
      </w:tr>
      <w:tr w:rsidR="00312DF4" w:rsidRPr="00CE1AB3" w:rsidTr="00D47BB4">
        <w:trPr>
          <w:trHeight w:hRule="exact" w:val="11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rPr>
                <w:rFonts w:asciiTheme="majorHAnsi" w:eastAsia="Times New Roman" w:hAnsiTheme="majorHAnsi" w:cs="Calibri"/>
                <w:color w:val="000000"/>
                <w:sz w:val="18"/>
                <w:szCs w:val="18"/>
                <w:lang w:val="tr-TR" w:eastAsia="tr-TR"/>
              </w:rPr>
            </w:pPr>
          </w:p>
          <w:p w:rsidR="00312DF4" w:rsidRPr="00CE1AB3" w:rsidRDefault="00312DF4" w:rsidP="00312DF4">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1.4.1. İktisat, Sosyal Hizmet ve Çalışma ekonomisi, Afet ve Kriz Yönetimi, Nöropazarlama programlarında tezli yüksek lisans programlarının açılması </w:t>
            </w:r>
          </w:p>
          <w:p w:rsidR="00312DF4" w:rsidRPr="00CE1AB3" w:rsidRDefault="00312DF4" w:rsidP="00312DF4">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1.4.2. İşletme, SB ve Kamu yönetimi bölümlerinde ve Nöropazarlama alanında doktora programlarının açılması</w:t>
            </w:r>
          </w:p>
        </w:tc>
      </w:tr>
      <w:tr w:rsidR="00312DF4"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11"/>
              <w:rPr>
                <w:rFonts w:asciiTheme="majorHAnsi" w:eastAsia="Calibri" w:hAnsiTheme="majorHAnsi" w:cs="Calibri"/>
                <w:b/>
                <w:bCs/>
                <w:sz w:val="18"/>
                <w:szCs w:val="18"/>
                <w:lang w:val="tr-TR"/>
              </w:rPr>
            </w:pPr>
          </w:p>
          <w:p w:rsidR="00312DF4" w:rsidRPr="00CE1AB3" w:rsidRDefault="00312DF4" w:rsidP="00312DF4">
            <w:pPr>
              <w:pStyle w:val="TableParagraph"/>
              <w:ind w:left="105"/>
              <w:rPr>
                <w:rFonts w:asciiTheme="majorHAnsi" w:eastAsia="Calibri" w:hAnsiTheme="majorHAnsi" w:cs="Calibri"/>
                <w:sz w:val="18"/>
                <w:szCs w:val="18"/>
                <w:lang w:val="tr-TR"/>
              </w:rPr>
            </w:pPr>
          </w:p>
        </w:tc>
      </w:tr>
      <w:tr w:rsidR="00312DF4" w:rsidRPr="00CE1AB3" w:rsidTr="00D47BB4">
        <w:trPr>
          <w:trHeight w:hRule="exact" w:val="132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1.4.1 Lisansüstü öğrenci sayısı arttıkça aynı danışman tarafından yönetilen lisansüstü çalışmalar birbirine benzemeye başlamaktadır. </w:t>
            </w:r>
          </w:p>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1.4.2. Lisansüstü çalışmaların niteliğini arttırmak için altyapı eksikliği söz konusudur. </w:t>
            </w:r>
          </w:p>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1.4.3. Lisansüstü çalışmalar için proje desteği doktora için yeterliyken yüksek lisans için düşük kalmaktadır</w:t>
            </w:r>
          </w:p>
        </w:tc>
      </w:tr>
      <w:tr w:rsidR="00312DF4" w:rsidRPr="00CE1AB3" w:rsidTr="00D47BB4">
        <w:trPr>
          <w:trHeight w:hRule="exact" w:val="56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sz w:val="18"/>
                <w:szCs w:val="18"/>
                <w:lang w:val="tr-TR"/>
              </w:rPr>
            </w:pPr>
            <w:r w:rsidRPr="00CE1AB3">
              <w:rPr>
                <w:rFonts w:asciiTheme="majorHAnsi" w:eastAsia="AvenirNextCondensed-Regular" w:hAnsiTheme="majorHAnsi" w:cs="AvenirNextCondensed-Regular"/>
                <w:sz w:val="18"/>
                <w:szCs w:val="18"/>
                <w:lang w:val="tr-TR"/>
              </w:rPr>
              <w:t>1.4.1.Lisansüstü çalışmaların proje desteği verilmesi.</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lastRenderedPageBreak/>
        <w:t>Hedef Kartı 5</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AMAÇ 1: EĞİTİM-ÖĞRETİM KALİTESİNİ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(H1.5)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 xml:space="preserve"> 1.5. Öğrencilerimizin girişimcilik ve kariyer geliştirme becerilerini geliştirmek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F43FA9">
        <w:trPr>
          <w:trHeight w:hRule="exact" w:val="1230"/>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6"/>
                <w:szCs w:val="16"/>
                <w:lang w:val="tr-TR"/>
              </w:rPr>
              <w:t>PG1.5.1.</w:t>
            </w:r>
            <w:r w:rsidRPr="00CE1AB3">
              <w:rPr>
                <w:rFonts w:asciiTheme="majorHAnsi" w:hAnsiTheme="majorHAnsi"/>
                <w:b/>
                <w:color w:val="FFFFFF" w:themeColor="background1"/>
                <w:sz w:val="18"/>
                <w:szCs w:val="18"/>
                <w:lang w:val="tr-TR"/>
              </w:rPr>
              <w:t xml:space="preserve"> </w:t>
            </w:r>
            <w:r w:rsidRPr="00CE1AB3">
              <w:rPr>
                <w:rFonts w:asciiTheme="majorHAnsi" w:eastAsia="Times New Roman" w:hAnsiTheme="majorHAnsi" w:cs="Calibri"/>
                <w:b/>
                <w:color w:val="FFFFFF" w:themeColor="background1"/>
                <w:sz w:val="16"/>
                <w:szCs w:val="16"/>
                <w:lang w:val="tr-TR" w:eastAsia="tr-TR"/>
              </w:rPr>
              <w:t>Girişimcilik ve kariyer geliştirme becerilerini geliştirmeye yönelik ders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70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2</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4</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D927C7" w:rsidP="00D927C7">
            <w:pPr>
              <w:jc w:val="center"/>
              <w:rPr>
                <w:rFonts w:asciiTheme="majorHAnsi" w:hAnsiTheme="majorHAnsi"/>
                <w:sz w:val="18"/>
                <w:szCs w:val="18"/>
                <w:lang w:val="tr-TR"/>
              </w:rPr>
            </w:pPr>
            <w:r>
              <w:rPr>
                <w:rFonts w:asciiTheme="majorHAnsi" w:hAnsiTheme="majorHAnsi"/>
                <w:sz w:val="18"/>
                <w:szCs w:val="18"/>
                <w:lang w:val="tr-TR"/>
              </w:rPr>
              <w:t>7</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F43FA9">
        <w:trPr>
          <w:trHeight w:hRule="exact" w:val="70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PG1.5.2. </w:t>
            </w:r>
            <w:r w:rsidRPr="00CE1AB3">
              <w:rPr>
                <w:rFonts w:asciiTheme="majorHAnsi" w:hAnsiTheme="majorHAnsi"/>
                <w:color w:val="FFFFFF" w:themeColor="background1"/>
                <w:sz w:val="18"/>
                <w:szCs w:val="18"/>
                <w:lang w:val="tr-TR"/>
              </w:rPr>
              <w:t>İşletme simülasyonunun kullanılma oranı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E05F83">
            <w:pPr>
              <w:jc w:val="center"/>
              <w:rPr>
                <w:rFonts w:asciiTheme="majorHAnsi" w:hAnsiTheme="majorHAnsi"/>
                <w:sz w:val="18"/>
                <w:szCs w:val="18"/>
                <w:lang w:val="tr-TR"/>
              </w:rPr>
            </w:pPr>
            <w:r w:rsidRPr="00CE1AB3">
              <w:rPr>
                <w:rFonts w:asciiTheme="majorHAnsi" w:hAnsiTheme="majorHAnsi"/>
                <w:sz w:val="18"/>
                <w:szCs w:val="18"/>
                <w:lang w:val="tr-TR"/>
              </w:rPr>
              <w:t>30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D927C7" w:rsidP="00E05F83">
            <w:pPr>
              <w:jc w:val="center"/>
              <w:rPr>
                <w:rFonts w:asciiTheme="majorHAnsi" w:hAnsiTheme="majorHAnsi"/>
                <w:sz w:val="18"/>
                <w:szCs w:val="18"/>
                <w:lang w:val="tr-TR"/>
              </w:rPr>
            </w:pPr>
            <w:r>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E05F83" w:rsidP="00E05F83">
            <w:pPr>
              <w:jc w:val="center"/>
              <w:rPr>
                <w:rFonts w:asciiTheme="majorHAnsi" w:hAnsiTheme="majorHAnsi"/>
                <w:sz w:val="18"/>
                <w:szCs w:val="18"/>
                <w:lang w:val="tr-TR"/>
              </w:rPr>
            </w:pPr>
            <w:r>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E05F83" w:rsidP="00E05F83">
            <w:pPr>
              <w:jc w:val="center"/>
              <w:rPr>
                <w:rFonts w:asciiTheme="majorHAnsi" w:hAnsiTheme="majorHAnsi"/>
                <w:sz w:val="18"/>
                <w:szCs w:val="18"/>
                <w:lang w:val="tr-TR"/>
              </w:rPr>
            </w:pPr>
            <w:r>
              <w:rPr>
                <w:rFonts w:asciiTheme="majorHAnsi" w:hAnsiTheme="majorHAnsi"/>
                <w:sz w:val="18"/>
                <w:szCs w:val="18"/>
                <w:lang w:val="tr-TR"/>
              </w:rPr>
              <w:t>30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E05F83" w:rsidP="00E05F83">
            <w:pPr>
              <w:jc w:val="center"/>
              <w:rPr>
                <w:rFonts w:asciiTheme="majorHAnsi" w:hAnsiTheme="majorHAnsi"/>
                <w:sz w:val="18"/>
                <w:szCs w:val="18"/>
                <w:lang w:val="tr-TR"/>
              </w:rPr>
            </w:pPr>
            <w:r>
              <w:rPr>
                <w:rFonts w:asciiTheme="majorHAnsi" w:hAnsiTheme="majorHAnsi"/>
                <w:sz w:val="18"/>
                <w:szCs w:val="18"/>
                <w:lang w:val="tr-TR"/>
              </w:rPr>
              <w:t>50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E05F83" w:rsidP="00E05F83">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E05F83" w:rsidP="00E05F83">
            <w:pPr>
              <w:jc w:val="center"/>
              <w:rPr>
                <w:rFonts w:asciiTheme="majorHAnsi" w:hAnsiTheme="majorHAnsi"/>
                <w:sz w:val="18"/>
                <w:szCs w:val="18"/>
                <w:lang w:val="tr-TR"/>
              </w:rPr>
            </w:pPr>
            <w:r>
              <w:rPr>
                <w:rFonts w:asciiTheme="majorHAnsi" w:hAnsiTheme="majorHAnsi"/>
                <w:sz w:val="18"/>
                <w:szCs w:val="18"/>
                <w:lang w:val="tr-TR"/>
              </w:rPr>
              <w:t>80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E05F83" w:rsidP="00E05F83">
            <w:pPr>
              <w:jc w:val="center"/>
              <w:rPr>
                <w:rFonts w:asciiTheme="majorHAnsi" w:hAnsiTheme="majorHAnsi"/>
                <w:sz w:val="18"/>
                <w:szCs w:val="18"/>
                <w:lang w:val="tr-TR"/>
              </w:rPr>
            </w:pPr>
            <w:r>
              <w:rPr>
                <w:rFonts w:asciiTheme="majorHAnsi" w:hAnsiTheme="majorHAnsi"/>
                <w:sz w:val="18"/>
                <w:szCs w:val="18"/>
                <w:lang w:val="tr-TR"/>
              </w:rPr>
              <w:t>100</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E05F83">
            <w:pPr>
              <w:jc w:val="center"/>
              <w:rPr>
                <w:rFonts w:asciiTheme="majorHAnsi" w:hAnsiTheme="majorHAnsi"/>
                <w:sz w:val="18"/>
                <w:szCs w:val="18"/>
                <w:lang w:val="tr-TR"/>
              </w:rPr>
            </w:pP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F43FA9"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F43FA9" w:rsidRPr="00CE1AB3" w:rsidTr="00D47BB4">
        <w:trPr>
          <w:trHeight w:hRule="exact" w:val="49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sz w:val="18"/>
                <w:szCs w:val="18"/>
                <w:lang w:val="tr-TR"/>
              </w:rPr>
            </w:pPr>
            <w:r w:rsidRPr="00CE1AB3">
              <w:rPr>
                <w:rFonts w:asciiTheme="majorHAnsi" w:eastAsia="AvenirNextCondensed-Regular" w:hAnsiTheme="majorHAnsi" w:cs="AvenirNextCondensed-Regular"/>
                <w:sz w:val="18"/>
                <w:szCs w:val="18"/>
                <w:lang w:val="tr-TR"/>
              </w:rPr>
              <w:t>1.5.1.Girişimcilik ve kariyer geliştirme konusunda yeterli katılım</w:t>
            </w:r>
            <w:r w:rsidR="00875ABB">
              <w:rPr>
                <w:rFonts w:asciiTheme="majorHAnsi" w:eastAsia="AvenirNextCondensed-Regular" w:hAnsiTheme="majorHAnsi" w:cs="AvenirNextCondensed-Regular"/>
                <w:sz w:val="18"/>
                <w:szCs w:val="18"/>
                <w:lang w:val="tr-TR"/>
              </w:rPr>
              <w:t>ın</w:t>
            </w:r>
            <w:r w:rsidRPr="00CE1AB3">
              <w:rPr>
                <w:rFonts w:asciiTheme="majorHAnsi" w:eastAsia="AvenirNextCondensed-Regular" w:hAnsiTheme="majorHAnsi" w:cs="AvenirNextCondensed-Regular"/>
                <w:sz w:val="18"/>
                <w:szCs w:val="18"/>
                <w:lang w:val="tr-TR"/>
              </w:rPr>
              <w:t xml:space="preserve"> sağlanamaması.</w:t>
            </w:r>
          </w:p>
          <w:p w:rsidR="00F43FA9" w:rsidRPr="00CE1AB3" w:rsidRDefault="00F43FA9" w:rsidP="00F43FA9">
            <w:pPr>
              <w:pStyle w:val="TableParagraph"/>
              <w:spacing w:before="61"/>
              <w:rPr>
                <w:rFonts w:asciiTheme="majorHAnsi" w:eastAsia="Calibri" w:hAnsiTheme="majorHAnsi" w:cs="Calibri"/>
                <w:sz w:val="18"/>
                <w:szCs w:val="18"/>
                <w:lang w:val="tr-TR"/>
              </w:rPr>
            </w:pPr>
          </w:p>
        </w:tc>
      </w:tr>
      <w:tr w:rsidR="00F43FA9" w:rsidRPr="00CE1AB3" w:rsidTr="00D47BB4">
        <w:trPr>
          <w:trHeight w:hRule="exact" w:val="86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p>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1.5.1. Girişimcilik ve kariyer konularında ders sayısının artırılması </w:t>
            </w:r>
          </w:p>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1.5.2. 2023 yılına kadar şirket kurma ve yönetme simülasyonu oluşturmak  </w:t>
            </w:r>
          </w:p>
        </w:tc>
      </w:tr>
      <w:tr w:rsidR="00F43FA9" w:rsidRPr="00CE1AB3" w:rsidTr="00C47D70">
        <w:trPr>
          <w:trHeight w:hRule="exact" w:val="83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Default="00F43FA9" w:rsidP="00F43FA9">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F43FA9">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250.000</w:t>
            </w:r>
            <w:r w:rsidR="00C47D70">
              <w:rPr>
                <w:rFonts w:asciiTheme="majorHAnsi" w:eastAsia="Calibri" w:hAnsiTheme="majorHAnsi" w:cs="Calibri"/>
                <w:sz w:val="18"/>
                <w:szCs w:val="18"/>
                <w:lang w:val="tr-TR"/>
              </w:rPr>
              <w:t>/310.000</w:t>
            </w:r>
            <w:r w:rsidR="003A1AE7">
              <w:rPr>
                <w:rFonts w:asciiTheme="majorHAnsi" w:eastAsia="Calibri" w:hAnsiTheme="majorHAnsi" w:cs="Calibri"/>
                <w:sz w:val="18"/>
                <w:szCs w:val="18"/>
                <w:lang w:val="tr-TR"/>
              </w:rPr>
              <w:t xml:space="preserve"> TL</w:t>
            </w:r>
          </w:p>
        </w:tc>
      </w:tr>
      <w:tr w:rsidR="00F43FA9"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1.5.1. İç ve dış paydaşlara yönelik düzenlenen sertifika programı sayısı yetersizdir. </w:t>
            </w:r>
          </w:p>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1.5.2. Girişimcilik konusunda yapılan programlar nitelik ve nicelik açısından yetersizdir</w:t>
            </w:r>
          </w:p>
          <w:p w:rsidR="00F43FA9" w:rsidRPr="00CE1AB3" w:rsidRDefault="00F43FA9" w:rsidP="00F43FA9">
            <w:pPr>
              <w:pStyle w:val="TableParagraph"/>
              <w:spacing w:before="59"/>
              <w:ind w:left="105" w:right="464"/>
              <w:rPr>
                <w:rFonts w:asciiTheme="majorHAnsi" w:eastAsia="Calibri" w:hAnsiTheme="majorHAnsi" w:cs="Calibri"/>
                <w:sz w:val="18"/>
                <w:szCs w:val="18"/>
                <w:lang w:val="tr-TR"/>
              </w:rPr>
            </w:pP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1.5.1. Girişimciliğe ve kariyer geliştirilmesine ilginin artması ve faaliyetlerin desteklenmesi.</w:t>
            </w:r>
          </w:p>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p>
        </w:tc>
      </w:tr>
    </w:tbl>
    <w:p w:rsidR="00312DF4" w:rsidRPr="00CE1AB3" w:rsidRDefault="00312DF4" w:rsidP="00312DF4">
      <w:pPr>
        <w:rPr>
          <w:rFonts w:asciiTheme="majorHAnsi" w:hAnsiTheme="majorHAnsi"/>
          <w:sz w:val="18"/>
          <w:szCs w:val="18"/>
          <w:lang w:val="tr-TR"/>
        </w:rPr>
      </w:pPr>
    </w:p>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6</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 xml:space="preserve">AMAÇ 2: </w:t>
            </w:r>
            <w:r w:rsidRPr="00CE1AB3">
              <w:rPr>
                <w:rFonts w:asciiTheme="majorHAnsi" w:eastAsia="Times New Roman" w:hAnsiTheme="majorHAnsi" w:cs="Calibri"/>
                <w:b/>
                <w:bCs/>
                <w:sz w:val="18"/>
                <w:szCs w:val="18"/>
                <w:lang w:val="tr-TR" w:eastAsia="tr-TR"/>
              </w:rPr>
              <w:t>AKADEMİK ARAŞTIRMA, YAYIN VE BİLİMSEL TOPLANTI SAYISINI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(H2.1)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sz w:val="18"/>
                <w:szCs w:val="18"/>
                <w:lang w:val="tr-TR" w:eastAsia="tr-TR"/>
              </w:rPr>
              <w:t xml:space="preserve">2.1. </w:t>
            </w:r>
            <w:r w:rsidRPr="00CE1AB3">
              <w:rPr>
                <w:rFonts w:asciiTheme="majorHAnsi" w:eastAsia="Times New Roman" w:hAnsiTheme="majorHAnsi" w:cs="Calibri"/>
                <w:b/>
                <w:sz w:val="18"/>
                <w:szCs w:val="18"/>
                <w:lang w:val="tr-TR" w:eastAsia="tr-TR"/>
              </w:rPr>
              <w:t xml:space="preserve"> Öğretim elemanlarının bilimsel yayın sayılarını artırması</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D47BB4">
        <w:trPr>
          <w:trHeight w:hRule="exact" w:val="120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6"/>
                <w:szCs w:val="16"/>
                <w:lang w:val="tr-TR"/>
              </w:rPr>
              <w:t xml:space="preserve">PG2.1.1. </w:t>
            </w:r>
            <w:r w:rsidRPr="00CE1AB3">
              <w:rPr>
                <w:rFonts w:asciiTheme="majorHAnsi" w:eastAsia="Times New Roman" w:hAnsiTheme="majorHAnsi" w:cs="Calibri"/>
                <w:b/>
                <w:color w:val="FFFFFF" w:themeColor="background1"/>
                <w:sz w:val="16"/>
                <w:szCs w:val="16"/>
                <w:lang w:val="tr-TR" w:eastAsia="tr-TR"/>
              </w:rPr>
              <w:t>Ulusal ya da uluslararası</w:t>
            </w:r>
            <w:r w:rsidR="00427FC5">
              <w:rPr>
                <w:rFonts w:asciiTheme="majorHAnsi" w:eastAsia="Times New Roman" w:hAnsiTheme="majorHAnsi" w:cs="Calibri"/>
                <w:b/>
                <w:color w:val="FFFFFF" w:themeColor="background1"/>
                <w:sz w:val="16"/>
                <w:szCs w:val="16"/>
                <w:lang w:val="tr-TR" w:eastAsia="tr-TR"/>
              </w:rPr>
              <w:t xml:space="preserve"> yayın sayısı </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205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250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300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350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400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450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F43FA9"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Bölümler, Enstitüler</w:t>
            </w:r>
          </w:p>
        </w:tc>
      </w:tr>
      <w:tr w:rsidR="00F43FA9" w:rsidRPr="00CE1AB3" w:rsidTr="00D47BB4">
        <w:trPr>
          <w:trHeight w:hRule="exact" w:val="50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2.1.1.Yapılan yayınların niceliğini arttırırken niteliğini düşürmek. </w:t>
            </w:r>
          </w:p>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2.1.2.Kurum içi atıf sayısını arttırmak.</w:t>
            </w:r>
          </w:p>
          <w:p w:rsidR="00F43FA9" w:rsidRPr="00CE1AB3" w:rsidRDefault="00F43FA9" w:rsidP="00F43FA9">
            <w:pPr>
              <w:pStyle w:val="TableParagraph"/>
              <w:spacing w:before="61"/>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w:t>
            </w:r>
          </w:p>
        </w:tc>
      </w:tr>
      <w:tr w:rsidR="00F43FA9"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2.1.1. 2023 yılı sonuna kadar her yıl SCI-SSCI- AHCI ve alan indeksleri kapsamında yayımlanan makale sayısının %10 artırılmasının teşvik edilmesi. </w:t>
            </w:r>
          </w:p>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2.1.2. Yıl sonunda yayın sayısı bakımından ilk üçe giren akademisyenin ödüllendirilmesi</w:t>
            </w:r>
          </w:p>
        </w:tc>
      </w:tr>
      <w:tr w:rsidR="00F43FA9"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p>
        </w:tc>
      </w:tr>
      <w:tr w:rsidR="00F43FA9"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ight="464"/>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2.1.1. Düşük nitelikli dergilerde yayın sayısının yüksek olması.</w:t>
            </w: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2.1.1. Önemli indexlerde yapılacak yayınlara teşvik.</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7</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312DF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 xml:space="preserve">AMAÇ 2: </w:t>
            </w:r>
            <w:r w:rsidRPr="00CE1AB3">
              <w:rPr>
                <w:rFonts w:asciiTheme="majorHAnsi" w:eastAsia="Times New Roman" w:hAnsiTheme="majorHAnsi" w:cs="Calibri"/>
                <w:b/>
                <w:bCs/>
                <w:sz w:val="18"/>
                <w:szCs w:val="18"/>
                <w:lang w:val="tr-TR" w:eastAsia="tr-TR"/>
              </w:rPr>
              <w:t>AKADEMİK ARAŞTIRMA, YAYIN VE BİLİMSEL TOPLANTI SAYISINI ARTIRMAK</w:t>
            </w:r>
          </w:p>
        </w:tc>
      </w:tr>
      <w:tr w:rsidR="00312DF4" w:rsidRPr="00CE1AB3" w:rsidTr="00312DF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(H2.2)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sz w:val="18"/>
                <w:szCs w:val="18"/>
                <w:lang w:val="tr-TR" w:eastAsia="tr-TR"/>
              </w:rPr>
              <w:t xml:space="preserve">2.2. </w:t>
            </w:r>
            <w:r w:rsidRPr="00CE1AB3">
              <w:rPr>
                <w:rFonts w:asciiTheme="majorHAnsi" w:eastAsia="Times New Roman" w:hAnsiTheme="majorHAnsi" w:cs="Calibri"/>
                <w:b/>
                <w:sz w:val="18"/>
                <w:szCs w:val="18"/>
                <w:lang w:val="tr-TR" w:eastAsia="tr-TR"/>
              </w:rPr>
              <w:t>Akademik personelinin çalışma koşullarını iyileştirmek</w:t>
            </w:r>
          </w:p>
        </w:tc>
      </w:tr>
      <w:tr w:rsidR="00312DF4"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312DF4">
        <w:trPr>
          <w:trHeight w:hRule="exact" w:val="98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PG2.2.1. Bireysel oda sayısı/öğretim üyesi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vAlign w:val="center"/>
          </w:tcPr>
          <w:p w:rsidR="00F43FA9" w:rsidRPr="00CE1AB3" w:rsidRDefault="00427FC5" w:rsidP="00427FC5">
            <w:pPr>
              <w:widowControl/>
              <w:jc w:val="center"/>
              <w:rPr>
                <w:rFonts w:asciiTheme="majorHAnsi" w:eastAsia="Times New Roman" w:hAnsiTheme="majorHAnsi" w:cs="Calibri"/>
                <w:color w:val="000000"/>
                <w:sz w:val="18"/>
                <w:szCs w:val="18"/>
                <w:lang w:val="tr-TR" w:eastAsia="tr-TR"/>
              </w:rPr>
            </w:pPr>
            <w:r>
              <w:rPr>
                <w:rFonts w:asciiTheme="majorHAnsi" w:eastAsia="Times New Roman" w:hAnsiTheme="majorHAnsi" w:cs="Calibri"/>
                <w:color w:val="000000"/>
                <w:sz w:val="18"/>
                <w:szCs w:val="18"/>
                <w:lang w:val="tr-TR" w:eastAsia="tr-TR"/>
              </w:rPr>
              <w:t>25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30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35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45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50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F43FA9"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 xml:space="preserve">Fakülte </w:t>
            </w:r>
          </w:p>
        </w:tc>
      </w:tr>
      <w:tr w:rsidR="00F43FA9"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2.2.1.Merkezi yönetim tarafından ayrılan kaynakların yetersiz olması</w:t>
            </w:r>
          </w:p>
          <w:p w:rsidR="00F43FA9" w:rsidRPr="00CE1AB3" w:rsidRDefault="00F43FA9" w:rsidP="00F43FA9">
            <w:pPr>
              <w:pStyle w:val="TableParagraph"/>
              <w:spacing w:before="61"/>
              <w:ind w:left="105"/>
              <w:rPr>
                <w:rFonts w:asciiTheme="majorHAnsi" w:eastAsia="Calibri" w:hAnsiTheme="majorHAnsi" w:cs="Calibri"/>
                <w:sz w:val="18"/>
                <w:szCs w:val="18"/>
                <w:lang w:val="tr-TR"/>
              </w:rPr>
            </w:pPr>
          </w:p>
        </w:tc>
      </w:tr>
      <w:tr w:rsidR="00F43FA9" w:rsidRPr="00CE1AB3" w:rsidTr="00312DF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2.2.1. Öğretim üyelerine münferit oda sağlanması </w:t>
            </w:r>
          </w:p>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2.2.2. Akademisyenlerin teknik ekipman ihtiyacının karşılanması</w:t>
            </w:r>
          </w:p>
        </w:tc>
      </w:tr>
      <w:tr w:rsidR="00F43FA9" w:rsidRPr="00CE1AB3" w:rsidTr="00C47D70">
        <w:trPr>
          <w:trHeight w:hRule="exact" w:val="82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Default="00F43FA9" w:rsidP="00F43FA9">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F43FA9">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Cs/>
                <w:sz w:val="18"/>
                <w:szCs w:val="18"/>
                <w:lang w:val="tr-TR"/>
              </w:rPr>
            </w:pPr>
            <w:r w:rsidRPr="00CE1AB3">
              <w:rPr>
                <w:rFonts w:asciiTheme="majorHAnsi" w:eastAsia="Calibri" w:hAnsiTheme="majorHAnsi" w:cs="Calibri"/>
                <w:bCs/>
                <w:sz w:val="18"/>
                <w:szCs w:val="18"/>
                <w:lang w:val="tr-TR"/>
              </w:rPr>
              <w:t xml:space="preserve">  12.000</w:t>
            </w:r>
            <w:r w:rsidR="00C47D70">
              <w:rPr>
                <w:rFonts w:asciiTheme="majorHAnsi" w:eastAsia="Calibri" w:hAnsiTheme="majorHAnsi" w:cs="Calibri"/>
                <w:bCs/>
                <w:sz w:val="18"/>
                <w:szCs w:val="18"/>
                <w:lang w:val="tr-TR"/>
              </w:rPr>
              <w:t>/74.000</w:t>
            </w:r>
            <w:r w:rsidR="003A1AE7">
              <w:rPr>
                <w:rFonts w:asciiTheme="majorHAnsi" w:eastAsia="Calibri" w:hAnsiTheme="majorHAnsi" w:cs="Calibri"/>
                <w:bCs/>
                <w:sz w:val="18"/>
                <w:szCs w:val="18"/>
                <w:lang w:val="tr-TR"/>
              </w:rPr>
              <w:t xml:space="preserve"> TL</w:t>
            </w:r>
          </w:p>
          <w:p w:rsidR="00F43FA9" w:rsidRPr="00CE1AB3" w:rsidRDefault="00F43FA9" w:rsidP="00F43FA9">
            <w:pPr>
              <w:pStyle w:val="TableParagraph"/>
              <w:ind w:left="105"/>
              <w:rPr>
                <w:rFonts w:asciiTheme="majorHAnsi" w:eastAsia="Calibri" w:hAnsiTheme="majorHAnsi" w:cs="Calibri"/>
                <w:sz w:val="18"/>
                <w:szCs w:val="18"/>
                <w:lang w:val="tr-TR"/>
              </w:rPr>
            </w:pPr>
          </w:p>
        </w:tc>
      </w:tr>
      <w:tr w:rsidR="00F43FA9" w:rsidRPr="00CE1AB3" w:rsidTr="00312DF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right="464"/>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2.2.1. Fiziksel altyapı eksikliğinden çalışmalarda görülen düşüş</w:t>
            </w:r>
          </w:p>
          <w:p w:rsidR="00F43FA9" w:rsidRPr="00CE1AB3" w:rsidRDefault="00F43FA9" w:rsidP="00F43FA9">
            <w:pPr>
              <w:pStyle w:val="TableParagraph"/>
              <w:spacing w:before="59"/>
              <w:ind w:right="464"/>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2.2.2.Personele ekipman desteğinin verilememesi</w:t>
            </w:r>
          </w:p>
        </w:tc>
      </w:tr>
      <w:tr w:rsidR="00F43FA9" w:rsidRPr="00CE1AB3" w:rsidTr="00312DF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 2.2.1. Mali kaynakların arttırılması. </w:t>
            </w:r>
          </w:p>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p>
        </w:tc>
      </w:tr>
    </w:tbl>
    <w:p w:rsidR="00D47BB4" w:rsidRPr="00CE1AB3" w:rsidRDefault="00D47BB4" w:rsidP="00312DF4">
      <w:pPr>
        <w:rPr>
          <w:rFonts w:asciiTheme="majorHAnsi" w:hAnsiTheme="majorHAnsi"/>
          <w:sz w:val="18"/>
          <w:szCs w:val="18"/>
          <w:lang w:val="tr-TR"/>
        </w:rPr>
        <w:sectPr w:rsidR="00D47BB4" w:rsidRPr="00CE1AB3" w:rsidSect="00CE1AB3">
          <w:pgSz w:w="11910" w:h="16840"/>
          <w:pgMar w:top="1417" w:right="1417" w:bottom="1417" w:left="1417" w:header="0" w:footer="950" w:gutter="0"/>
          <w:cols w:space="708"/>
          <w:docGrid w:linePitch="299"/>
        </w:sectPr>
      </w:pPr>
    </w:p>
    <w:p w:rsidR="00312DF4"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lastRenderedPageBreak/>
        <w:t>Hedef Kartı 8</w:t>
      </w:r>
    </w:p>
    <w:p w:rsidR="00CE1AB3" w:rsidRPr="00CE1AB3" w:rsidRDefault="00CE1AB3" w:rsidP="00312DF4">
      <w:pPr>
        <w:rPr>
          <w:rFonts w:asciiTheme="majorHAnsi" w:hAnsiTheme="majorHAnsi"/>
          <w:sz w:val="18"/>
          <w:szCs w:val="18"/>
          <w:lang w:val="tr-TR"/>
        </w:rPr>
      </w:pPr>
    </w:p>
    <w:tbl>
      <w:tblPr>
        <w:tblStyle w:val="TableNormal"/>
        <w:tblW w:w="0" w:type="auto"/>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 xml:space="preserve">AMAÇ 2: </w:t>
            </w:r>
            <w:r w:rsidRPr="00CE1AB3">
              <w:rPr>
                <w:rFonts w:asciiTheme="majorHAnsi" w:eastAsia="Times New Roman" w:hAnsiTheme="majorHAnsi" w:cs="Calibri"/>
                <w:b/>
                <w:bCs/>
                <w:sz w:val="18"/>
                <w:szCs w:val="18"/>
                <w:lang w:val="tr-TR" w:eastAsia="tr-TR"/>
              </w:rPr>
              <w:t>AKADEMİK ARAŞTIRMA, YAYIN VE BİLİMSEL TOPLANTI SAYISINI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(H2.3)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sz w:val="18"/>
                <w:szCs w:val="18"/>
                <w:lang w:val="tr-TR" w:eastAsia="tr-TR"/>
              </w:rPr>
              <w:t xml:space="preserve"> </w:t>
            </w:r>
            <w:r w:rsidRPr="00CE1AB3">
              <w:rPr>
                <w:rFonts w:asciiTheme="majorHAnsi" w:eastAsia="Times New Roman" w:hAnsiTheme="majorHAnsi" w:cs="Calibri"/>
                <w:b/>
                <w:sz w:val="18"/>
                <w:szCs w:val="18"/>
                <w:lang w:val="tr-TR" w:eastAsia="tr-TR"/>
              </w:rPr>
              <w:t>2.3.Bilimsel faaliyetleri (yurt içi kongrelere katılım, kongre ve sempozyum organizasyonu, çalıştay vb) maddi olarak desteklemek.</w:t>
            </w:r>
            <w:r w:rsidRPr="00CE1AB3">
              <w:rPr>
                <w:rFonts w:asciiTheme="majorHAnsi" w:eastAsia="Times New Roman" w:hAnsiTheme="majorHAnsi" w:cs="Calibri"/>
                <w:b/>
                <w:color w:val="FFFFFF" w:themeColor="background1"/>
                <w:sz w:val="18"/>
                <w:szCs w:val="18"/>
                <w:lang w:val="tr-TR" w:eastAsia="tr-TR"/>
              </w:rPr>
              <w:t>rak desteklemek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D47BB4">
        <w:trPr>
          <w:trHeight w:hRule="exact" w:val="137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PG2.3.1. Desteklenen bilimsel faaliyet sayısı/Talep edilen Bilimsel faaliyet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50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70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90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312DF4"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11"/>
              <w:rPr>
                <w:rFonts w:asciiTheme="majorHAnsi" w:eastAsia="Calibri" w:hAnsiTheme="majorHAnsi" w:cs="Calibri"/>
                <w:b/>
                <w:bCs/>
                <w:sz w:val="18"/>
                <w:szCs w:val="18"/>
                <w:lang w:val="tr-TR"/>
              </w:rPr>
            </w:pPr>
          </w:p>
          <w:p w:rsidR="00312DF4" w:rsidRPr="00CE1AB3" w:rsidRDefault="00312DF4" w:rsidP="00312DF4">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312DF4"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2.3.1.Merkezi yönetim tarafından ayrılan kaynakların yetersiz olması</w:t>
            </w:r>
          </w:p>
          <w:p w:rsidR="00312DF4" w:rsidRPr="00CE1AB3" w:rsidRDefault="00312DF4" w:rsidP="00312DF4">
            <w:pPr>
              <w:pStyle w:val="TableParagraph"/>
              <w:spacing w:before="61"/>
              <w:ind w:left="105"/>
              <w:rPr>
                <w:rFonts w:asciiTheme="majorHAnsi" w:eastAsia="Calibri" w:hAnsiTheme="majorHAnsi" w:cs="Calibri"/>
                <w:sz w:val="18"/>
                <w:szCs w:val="18"/>
                <w:lang w:val="tr-TR"/>
              </w:rPr>
            </w:pPr>
          </w:p>
        </w:tc>
      </w:tr>
      <w:tr w:rsidR="00312DF4"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2.3.1. Yurt içi toplantılara katılım için verilen maddi desteğin artırılması</w:t>
            </w:r>
          </w:p>
        </w:tc>
      </w:tr>
      <w:tr w:rsidR="00312DF4" w:rsidRPr="00CE1AB3" w:rsidTr="00C47D70">
        <w:trPr>
          <w:trHeight w:hRule="exact" w:val="79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Default="00312DF4" w:rsidP="00312DF4">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312DF4">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pStyle w:val="TableParagraph"/>
              <w:spacing w:before="11"/>
              <w:rPr>
                <w:rFonts w:asciiTheme="majorHAnsi" w:eastAsia="Calibri" w:hAnsiTheme="majorHAnsi" w:cs="Calibri"/>
                <w:b/>
                <w:bCs/>
                <w:sz w:val="18"/>
                <w:szCs w:val="18"/>
                <w:lang w:val="tr-TR"/>
              </w:rPr>
            </w:pPr>
          </w:p>
          <w:p w:rsidR="00312DF4" w:rsidRPr="00CE1AB3" w:rsidRDefault="00312DF4" w:rsidP="00312DF4">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20.000</w:t>
            </w:r>
            <w:r w:rsidR="00C47D70">
              <w:rPr>
                <w:rFonts w:asciiTheme="majorHAnsi" w:eastAsia="Calibri" w:hAnsiTheme="majorHAnsi" w:cs="Calibri"/>
                <w:sz w:val="18"/>
                <w:szCs w:val="18"/>
                <w:lang w:val="tr-TR"/>
              </w:rPr>
              <w:t>/140.000</w:t>
            </w:r>
            <w:r w:rsidR="003A1AE7">
              <w:rPr>
                <w:rFonts w:asciiTheme="majorHAnsi" w:eastAsia="Calibri" w:hAnsiTheme="majorHAnsi" w:cs="Calibri"/>
                <w:sz w:val="18"/>
                <w:szCs w:val="18"/>
                <w:lang w:val="tr-TR"/>
              </w:rPr>
              <w:t xml:space="preserve"> TL</w:t>
            </w:r>
          </w:p>
        </w:tc>
      </w:tr>
      <w:tr w:rsidR="00312DF4"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Times New Roman" w:hAnsiTheme="majorHAnsi" w:cs="Calibri"/>
                <w:color w:val="000000"/>
                <w:sz w:val="18"/>
                <w:szCs w:val="18"/>
                <w:lang w:val="tr-TR" w:eastAsia="tr-TR"/>
              </w:rPr>
              <w:t xml:space="preserve">2.3.1. </w:t>
            </w:r>
            <w:r w:rsidRPr="00CE1AB3">
              <w:rPr>
                <w:rFonts w:asciiTheme="majorHAnsi" w:eastAsia="AvenirNextCondensed-Regular" w:hAnsiTheme="majorHAnsi" w:cs="AvenirNextCondensed-Regular"/>
                <w:sz w:val="18"/>
                <w:szCs w:val="18"/>
                <w:lang w:val="tr-TR"/>
              </w:rPr>
              <w:t>Yükseköğretime ayrılan kaynakların yetersiz olması.</w:t>
            </w:r>
          </w:p>
          <w:p w:rsidR="00312DF4" w:rsidRPr="00CE1AB3" w:rsidRDefault="00312DF4" w:rsidP="00312DF4">
            <w:pPr>
              <w:pStyle w:val="TableParagraph"/>
              <w:spacing w:before="59"/>
              <w:ind w:left="105" w:right="464"/>
              <w:rPr>
                <w:rFonts w:asciiTheme="majorHAnsi" w:eastAsia="Calibri" w:hAnsiTheme="majorHAnsi" w:cs="Calibri"/>
                <w:sz w:val="18"/>
                <w:szCs w:val="18"/>
                <w:lang w:val="tr-TR"/>
              </w:rPr>
            </w:pPr>
          </w:p>
        </w:tc>
      </w:tr>
      <w:tr w:rsidR="00312DF4"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Times New Roman" w:hAnsiTheme="majorHAnsi" w:cs="Calibri"/>
                <w:color w:val="000000"/>
                <w:sz w:val="18"/>
                <w:szCs w:val="18"/>
                <w:lang w:val="tr-TR" w:eastAsia="tr-TR"/>
              </w:rPr>
              <w:t xml:space="preserve">2.3.1. </w:t>
            </w:r>
            <w:r w:rsidRPr="00CE1AB3">
              <w:rPr>
                <w:rFonts w:asciiTheme="majorHAnsi" w:eastAsia="AvenirNextCondensed-Regular" w:hAnsiTheme="majorHAnsi" w:cs="AvenirNextCondensed-Regular"/>
                <w:sz w:val="18"/>
                <w:szCs w:val="18"/>
                <w:lang w:val="tr-TR"/>
              </w:rPr>
              <w:t xml:space="preserve">Mali kaynakların arttırılması. </w:t>
            </w:r>
          </w:p>
          <w:p w:rsidR="00312DF4" w:rsidRPr="00CE1AB3" w:rsidRDefault="00312DF4" w:rsidP="00312DF4">
            <w:pPr>
              <w:pStyle w:val="TableParagraph"/>
              <w:spacing w:before="61"/>
              <w:ind w:left="105" w:right="178"/>
              <w:jc w:val="both"/>
              <w:rPr>
                <w:rFonts w:asciiTheme="majorHAnsi" w:eastAsia="Calibri" w:hAnsiTheme="majorHAnsi" w:cs="Calibri"/>
                <w:sz w:val="18"/>
                <w:szCs w:val="18"/>
                <w:lang w:val="tr-TR"/>
              </w:rPr>
            </w:pP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9</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 xml:space="preserve">AMAÇ 2: </w:t>
            </w:r>
            <w:r w:rsidRPr="00CE1AB3">
              <w:rPr>
                <w:rFonts w:asciiTheme="majorHAnsi" w:eastAsia="Times New Roman" w:hAnsiTheme="majorHAnsi" w:cs="Calibri"/>
                <w:b/>
                <w:bCs/>
                <w:sz w:val="18"/>
                <w:szCs w:val="18"/>
                <w:lang w:val="tr-TR" w:eastAsia="tr-TR"/>
              </w:rPr>
              <w:t>AKADEMİK ARAŞTIRMA, YAYIN VE BİLİMSEL TOPLANTI SAYISINI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(H2.4)</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Calibri"/>
                <w:b/>
                <w:sz w:val="18"/>
                <w:szCs w:val="18"/>
                <w:lang w:val="tr-TR"/>
              </w:rPr>
            </w:pPr>
            <w:r w:rsidRPr="00CE1AB3">
              <w:rPr>
                <w:rFonts w:asciiTheme="majorHAnsi" w:hAnsiTheme="majorHAnsi" w:cs="Calibri"/>
                <w:b/>
                <w:sz w:val="18"/>
                <w:szCs w:val="18"/>
                <w:lang w:val="tr-TR"/>
              </w:rPr>
              <w:t>2.4. Fakültemiz bünyesinde kongre ve sempozyum düzenlemek</w:t>
            </w:r>
          </w:p>
          <w:p w:rsidR="00312DF4" w:rsidRPr="00CE1AB3" w:rsidRDefault="00312DF4" w:rsidP="00312DF4">
            <w:pPr>
              <w:rPr>
                <w:rFonts w:asciiTheme="majorHAnsi" w:hAnsiTheme="majorHAnsi" w:cs="Times New Roman"/>
                <w:sz w:val="18"/>
                <w:szCs w:val="18"/>
                <w:lang w:val="tr-TR"/>
              </w:rPr>
            </w:pP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D47BB4">
        <w:trPr>
          <w:trHeight w:hRule="exact" w:val="122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PG2.4.1. Öğrencilerin düzenlediği/katıldığı kongre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50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25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30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113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PG2.4.2. Düzenlenen kongre ve sempozyum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50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sz w:val="18"/>
                <w:szCs w:val="18"/>
                <w:lang w:val="tr-TR"/>
              </w:rPr>
            </w:pP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sz w:val="18"/>
                <w:szCs w:val="18"/>
                <w:lang w:val="tr-TR"/>
              </w:rPr>
            </w:pP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F43FA9"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Bölümler</w:t>
            </w:r>
          </w:p>
        </w:tc>
      </w:tr>
      <w:tr w:rsidR="00F43FA9" w:rsidRPr="00CE1AB3" w:rsidTr="00D47BB4">
        <w:trPr>
          <w:trHeight w:hRule="exact" w:val="53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2.4.1.Merkezi yönetim tarafından ayrılan kaynakların yetersiz olması</w:t>
            </w:r>
          </w:p>
          <w:p w:rsidR="00F43FA9" w:rsidRPr="00CE1AB3" w:rsidRDefault="00F43FA9" w:rsidP="00F43FA9">
            <w:pPr>
              <w:pStyle w:val="TableParagraph"/>
              <w:spacing w:before="61"/>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 xml:space="preserve">2.4.2. Fakültenin kaynak yetersizliğinden </w:t>
            </w:r>
            <w:r w:rsidR="00875ABB">
              <w:rPr>
                <w:rFonts w:asciiTheme="majorHAnsi" w:eastAsia="Calibri" w:hAnsiTheme="majorHAnsi" w:cs="Calibri"/>
                <w:sz w:val="18"/>
                <w:szCs w:val="18"/>
                <w:lang w:val="tr-TR"/>
              </w:rPr>
              <w:t xml:space="preserve">dolayı </w:t>
            </w:r>
            <w:r w:rsidRPr="00CE1AB3">
              <w:rPr>
                <w:rFonts w:asciiTheme="majorHAnsi" w:eastAsia="Calibri" w:hAnsiTheme="majorHAnsi" w:cs="Calibri"/>
                <w:sz w:val="18"/>
                <w:szCs w:val="18"/>
                <w:lang w:val="tr-TR"/>
              </w:rPr>
              <w:t>kongre ve sempozyumlara destek olamaması</w:t>
            </w:r>
          </w:p>
        </w:tc>
      </w:tr>
      <w:tr w:rsidR="00F43FA9"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cs="Calibri"/>
                <w:color w:val="000000"/>
                <w:sz w:val="18"/>
                <w:szCs w:val="18"/>
                <w:lang w:val="tr-TR"/>
              </w:rPr>
            </w:pPr>
            <w:r w:rsidRPr="00CE1AB3">
              <w:rPr>
                <w:rFonts w:asciiTheme="majorHAnsi" w:hAnsiTheme="majorHAnsi" w:cs="Calibri"/>
                <w:color w:val="000000"/>
                <w:sz w:val="18"/>
                <w:szCs w:val="18"/>
                <w:lang w:val="tr-TR"/>
              </w:rPr>
              <w:t>2.4.1. En az iki yılda bir kongre veya sempozyum düzenlenmesi</w:t>
            </w:r>
          </w:p>
          <w:p w:rsidR="00F43FA9" w:rsidRPr="00CE1AB3" w:rsidRDefault="00F43FA9" w:rsidP="00F43FA9">
            <w:pPr>
              <w:rPr>
                <w:rFonts w:asciiTheme="majorHAnsi" w:hAnsiTheme="majorHAnsi" w:cs="Calibri"/>
                <w:color w:val="000000"/>
                <w:sz w:val="18"/>
                <w:szCs w:val="18"/>
                <w:lang w:val="tr-TR"/>
              </w:rPr>
            </w:pPr>
            <w:r w:rsidRPr="00CE1AB3">
              <w:rPr>
                <w:rFonts w:asciiTheme="majorHAnsi" w:eastAsia="Times New Roman" w:hAnsiTheme="majorHAnsi" w:cs="Calibri"/>
                <w:color w:val="000000"/>
                <w:sz w:val="18"/>
                <w:szCs w:val="18"/>
                <w:lang w:val="tr-TR" w:eastAsia="tr-TR"/>
              </w:rPr>
              <w:t>2.4.2. Öğrencilerin kongre ve sempozyum faaliyetlerinin arttırılması</w:t>
            </w:r>
          </w:p>
          <w:p w:rsidR="00F43FA9" w:rsidRPr="00CE1AB3" w:rsidRDefault="00F43FA9" w:rsidP="00F43FA9">
            <w:pPr>
              <w:widowControl/>
              <w:rPr>
                <w:rFonts w:asciiTheme="majorHAnsi" w:eastAsia="Times New Roman" w:hAnsiTheme="majorHAnsi" w:cs="Calibri"/>
                <w:color w:val="000000"/>
                <w:sz w:val="18"/>
                <w:szCs w:val="18"/>
                <w:lang w:val="tr-TR" w:eastAsia="tr-TR"/>
              </w:rPr>
            </w:pPr>
          </w:p>
        </w:tc>
      </w:tr>
      <w:tr w:rsidR="00F43FA9"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p>
        </w:tc>
      </w:tr>
      <w:tr w:rsidR="00F43FA9"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right="464"/>
              <w:rPr>
                <w:rFonts w:asciiTheme="majorHAnsi" w:hAnsiTheme="majorHAnsi" w:cs="Calibri"/>
                <w:color w:val="000000"/>
                <w:sz w:val="18"/>
                <w:szCs w:val="18"/>
                <w:lang w:val="tr-TR"/>
              </w:rPr>
            </w:pPr>
            <w:r w:rsidRPr="00CE1AB3">
              <w:rPr>
                <w:rFonts w:asciiTheme="majorHAnsi" w:hAnsiTheme="majorHAnsi" w:cs="Calibri"/>
                <w:color w:val="000000"/>
                <w:sz w:val="18"/>
                <w:szCs w:val="18"/>
                <w:lang w:val="tr-TR"/>
              </w:rPr>
              <w:t>2.4.1. Alanda çok fazla kongre ve sempozyumun yapılması</w:t>
            </w:r>
          </w:p>
          <w:p w:rsidR="00F43FA9" w:rsidRPr="00CE1AB3" w:rsidRDefault="00F43FA9" w:rsidP="00F43FA9">
            <w:pPr>
              <w:pStyle w:val="TableParagraph"/>
              <w:spacing w:before="59"/>
              <w:ind w:right="464"/>
              <w:rPr>
                <w:rFonts w:asciiTheme="majorHAnsi" w:eastAsia="Calibri" w:hAnsiTheme="majorHAnsi" w:cs="Calibri"/>
                <w:sz w:val="18"/>
                <w:szCs w:val="18"/>
                <w:lang w:val="tr-TR"/>
              </w:rPr>
            </w:pPr>
            <w:r w:rsidRPr="00CE1AB3">
              <w:rPr>
                <w:rFonts w:asciiTheme="majorHAnsi" w:hAnsiTheme="majorHAnsi" w:cs="Calibri"/>
                <w:color w:val="000000"/>
                <w:sz w:val="18"/>
                <w:szCs w:val="18"/>
                <w:lang w:val="tr-TR"/>
              </w:rPr>
              <w:t>2.4.2. Kongre ve sempozyum ücretlerinin fazla olması</w:t>
            </w: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1"/>
              <w:rPr>
                <w:rFonts w:asciiTheme="majorHAnsi" w:eastAsia="Calibri" w:hAnsiTheme="majorHAnsi" w:cs="Calibri"/>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ind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2.4.1. Mali kaynakların artırılması.</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10</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bCs/>
                <w:sz w:val="18"/>
                <w:szCs w:val="18"/>
                <w:lang w:val="tr-TR" w:eastAsia="tr-TR"/>
              </w:rPr>
              <w:t xml:space="preserve">AMAÇ 2: </w:t>
            </w:r>
            <w:r w:rsidRPr="00CE1AB3">
              <w:rPr>
                <w:rFonts w:asciiTheme="majorHAnsi" w:eastAsia="Times New Roman" w:hAnsiTheme="majorHAnsi" w:cs="Calibri"/>
                <w:b/>
                <w:bCs/>
                <w:sz w:val="18"/>
                <w:szCs w:val="18"/>
                <w:lang w:val="tr-TR" w:eastAsia="tr-TR"/>
              </w:rPr>
              <w:t>AKADEMİK ARAŞTIRMA, YAYIN VE BİLİMSEL TOPLANTI SAYISINI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(H2.5)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hAnsiTheme="majorHAnsi" w:cs="Calibri"/>
                <w:b/>
                <w:sz w:val="18"/>
                <w:szCs w:val="18"/>
                <w:lang w:val="tr-TR"/>
              </w:rPr>
              <w:t>2.5. Sosyal Araştırma Merkezi Kurmak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D47BB4">
        <w:trPr>
          <w:trHeight w:hRule="exact" w:val="56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PG2.5.1. Yapılan Araştırma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2</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315D80" w:rsidP="00427FC5">
            <w:pPr>
              <w:jc w:val="center"/>
              <w:rPr>
                <w:rFonts w:asciiTheme="majorHAnsi" w:hAnsiTheme="majorHAnsi"/>
                <w:sz w:val="18"/>
                <w:szCs w:val="18"/>
                <w:lang w:val="tr-TR"/>
              </w:rPr>
            </w:pPr>
            <w:r>
              <w:rPr>
                <w:rFonts w:asciiTheme="majorHAnsi" w:hAnsiTheme="majorHAnsi"/>
                <w:sz w:val="18"/>
                <w:szCs w:val="18"/>
                <w:lang w:val="tr-TR"/>
              </w:rPr>
              <w:t>2</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427FC5" w:rsidP="00427FC5">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315D80" w:rsidP="00427FC5">
            <w:pPr>
              <w:jc w:val="center"/>
              <w:rPr>
                <w:rFonts w:asciiTheme="majorHAnsi" w:hAnsiTheme="majorHAnsi"/>
                <w:sz w:val="18"/>
                <w:szCs w:val="18"/>
                <w:lang w:val="tr-TR"/>
              </w:rPr>
            </w:pPr>
            <w:r>
              <w:rPr>
                <w:rFonts w:asciiTheme="majorHAnsi" w:hAnsiTheme="majorHAnsi"/>
                <w:sz w:val="18"/>
                <w:szCs w:val="18"/>
                <w:lang w:val="tr-TR"/>
              </w:rPr>
              <w:t>5</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hAnsiTheme="majorHAnsi"/>
                <w:sz w:val="18"/>
                <w:szCs w:val="18"/>
                <w:lang w:val="tr-TR"/>
              </w:rPr>
              <w:t>Fakülte</w:t>
            </w:r>
          </w:p>
        </w:tc>
      </w:tr>
      <w:tr w:rsidR="00F43FA9"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Rektörlük</w:t>
            </w:r>
          </w:p>
        </w:tc>
      </w:tr>
      <w:tr w:rsidR="00F43FA9" w:rsidRPr="00CE1AB3" w:rsidTr="00D47BB4">
        <w:trPr>
          <w:trHeight w:hRule="exact" w:val="54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rPr>
                <w:rFonts w:asciiTheme="majorHAnsi" w:hAnsiTheme="majorHAnsi"/>
                <w:sz w:val="18"/>
                <w:szCs w:val="18"/>
                <w:lang w:val="tr-TR"/>
              </w:rPr>
            </w:pPr>
            <w:r w:rsidRPr="00CE1AB3">
              <w:rPr>
                <w:rFonts w:asciiTheme="majorHAnsi" w:hAnsiTheme="majorHAnsi"/>
                <w:sz w:val="18"/>
                <w:szCs w:val="18"/>
                <w:lang w:val="tr-TR"/>
              </w:rPr>
              <w:t xml:space="preserve">2.5.1. </w:t>
            </w:r>
            <w:r w:rsidR="00875ABB">
              <w:rPr>
                <w:rFonts w:asciiTheme="majorHAnsi" w:hAnsiTheme="majorHAnsi"/>
                <w:sz w:val="18"/>
                <w:szCs w:val="18"/>
                <w:lang w:val="tr-TR"/>
              </w:rPr>
              <w:t>Girişimcilik ve inovasyon alanında araştırmalar</w:t>
            </w:r>
            <w:r w:rsidRPr="00CE1AB3">
              <w:rPr>
                <w:rFonts w:asciiTheme="majorHAnsi" w:hAnsiTheme="majorHAnsi"/>
                <w:sz w:val="18"/>
                <w:szCs w:val="18"/>
                <w:lang w:val="tr-TR"/>
              </w:rPr>
              <w:t xml:space="preserve"> yapan bir merkezin olmaması</w:t>
            </w:r>
          </w:p>
          <w:p w:rsidR="00F43FA9" w:rsidRPr="00CE1AB3" w:rsidRDefault="00F43FA9" w:rsidP="00F43FA9">
            <w:pPr>
              <w:pStyle w:val="TableParagraph"/>
              <w:spacing w:before="61"/>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2.5.2. Böyle bir merkeze yönelik projelerin sayısının yetersiz olması</w:t>
            </w:r>
          </w:p>
        </w:tc>
      </w:tr>
      <w:tr w:rsidR="00F43FA9"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hAnsiTheme="majorHAnsi" w:cs="Calibri"/>
                <w:color w:val="000000"/>
                <w:sz w:val="18"/>
                <w:szCs w:val="18"/>
                <w:lang w:val="tr-TR"/>
              </w:rPr>
              <w:t>2.5.1. Sosyal Problemler üzerine çalışma yapan bir merkezin kurulması</w:t>
            </w:r>
          </w:p>
        </w:tc>
      </w:tr>
      <w:tr w:rsidR="00F43FA9" w:rsidRPr="00CE1AB3" w:rsidTr="00C47D70">
        <w:trPr>
          <w:trHeight w:hRule="exact" w:val="78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Default="00F43FA9" w:rsidP="00F43FA9">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F43FA9">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20.000</w:t>
            </w:r>
            <w:r w:rsidR="00C47D70">
              <w:rPr>
                <w:rFonts w:asciiTheme="majorHAnsi" w:eastAsia="Calibri" w:hAnsiTheme="majorHAnsi" w:cs="Calibri"/>
                <w:sz w:val="18"/>
                <w:szCs w:val="18"/>
                <w:lang w:val="tr-TR"/>
              </w:rPr>
              <w:t>/112.000</w:t>
            </w:r>
            <w:r w:rsidR="003A1AE7">
              <w:rPr>
                <w:rFonts w:asciiTheme="majorHAnsi" w:eastAsia="Calibri" w:hAnsiTheme="majorHAnsi" w:cs="Calibri"/>
                <w:sz w:val="18"/>
                <w:szCs w:val="18"/>
                <w:lang w:val="tr-TR"/>
              </w:rPr>
              <w:t xml:space="preserve"> TL</w:t>
            </w:r>
          </w:p>
        </w:tc>
      </w:tr>
      <w:tr w:rsidR="00F43FA9" w:rsidRPr="00CE1AB3" w:rsidTr="00D47BB4">
        <w:trPr>
          <w:trHeight w:hRule="exact" w:val="88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2.5.1.Araştırma merkezinin altyapısına yönelik olarak eleman ve ekipman eksikliği bulunmaktadır.</w:t>
            </w:r>
          </w:p>
          <w:p w:rsidR="00F43FA9" w:rsidRPr="00CE1AB3" w:rsidRDefault="00F43FA9" w:rsidP="00F43FA9">
            <w:pPr>
              <w:pStyle w:val="TableParagraph"/>
              <w:spacing w:before="59"/>
              <w:ind w:right="464"/>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2.5.2.Araştırma merkezleri istenilen etkinlikte çalıştırılamamaktadır</w:t>
            </w: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2.5.1.Proje yazma bilincini arttıracak faaliyetler düzenlemek. </w:t>
            </w:r>
          </w:p>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2.5.2.Araştırma merkezlerinde nitelikli personel istihdam etmek.</w:t>
            </w:r>
          </w:p>
          <w:p w:rsidR="00F43FA9" w:rsidRPr="00CE1AB3" w:rsidRDefault="00F43FA9" w:rsidP="00F43FA9">
            <w:pPr>
              <w:autoSpaceDE w:val="0"/>
              <w:autoSpaceDN w:val="0"/>
              <w:adjustRightInd w:val="0"/>
              <w:rPr>
                <w:rFonts w:asciiTheme="majorHAnsi" w:eastAsia="AvenirNextCondensed-Regular" w:hAnsiTheme="majorHAnsi" w:cs="AvenirNextCondensed-Regular"/>
                <w:sz w:val="18"/>
                <w:szCs w:val="18"/>
                <w:lang w:val="tr-TR"/>
              </w:rPr>
            </w:pPr>
          </w:p>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p>
        </w:tc>
      </w:tr>
    </w:tbl>
    <w:p w:rsidR="00312DF4" w:rsidRPr="00CE1AB3" w:rsidRDefault="00312DF4" w:rsidP="00312DF4">
      <w:pPr>
        <w:rPr>
          <w:rFonts w:asciiTheme="majorHAnsi" w:hAnsiTheme="majorHAnsi"/>
          <w:sz w:val="18"/>
          <w:szCs w:val="18"/>
          <w:lang w:val="tr-TR"/>
        </w:rPr>
      </w:pPr>
    </w:p>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312DF4"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11</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 xml:space="preserve">AMAÇ 3: </w:t>
            </w:r>
            <w:r w:rsidRPr="00CE1AB3">
              <w:rPr>
                <w:rFonts w:asciiTheme="majorHAnsi" w:eastAsia="Times New Roman" w:hAnsiTheme="majorHAnsi" w:cs="Calibri"/>
                <w:b/>
                <w:sz w:val="18"/>
                <w:szCs w:val="18"/>
                <w:lang w:val="tr-TR" w:eastAsia="tr-TR"/>
              </w:rPr>
              <w:t>ULUSLARARASI ALANI TANIMAYI VE BU ALANDA TANINMAYI SAĞLAMAK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(H3.1)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3.1. Uluslararası Üniversitelerle işbirliğini artırmak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03212D">
        <w:trPr>
          <w:trHeight w:hRule="exact" w:val="119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PG3.1.1. </w:t>
            </w:r>
            <w:r w:rsidRPr="00CE1AB3">
              <w:rPr>
                <w:rFonts w:asciiTheme="majorHAnsi" w:eastAsia="Times New Roman" w:hAnsiTheme="majorHAnsi" w:cs="Calibri"/>
                <w:b/>
                <w:color w:val="FFFFFF" w:themeColor="background1"/>
                <w:sz w:val="18"/>
                <w:szCs w:val="18"/>
                <w:lang w:val="tr-TR" w:eastAsia="tr-TR"/>
              </w:rPr>
              <w:t>İşb</w:t>
            </w:r>
            <w:r w:rsidR="0003212D">
              <w:rPr>
                <w:rFonts w:asciiTheme="majorHAnsi" w:eastAsia="Times New Roman" w:hAnsiTheme="majorHAnsi" w:cs="Calibri"/>
                <w:b/>
                <w:color w:val="FFFFFF" w:themeColor="background1"/>
                <w:sz w:val="18"/>
                <w:szCs w:val="18"/>
                <w:lang w:val="tr-TR" w:eastAsia="tr-TR"/>
              </w:rPr>
              <w:t>irliği yapılan üniversite oranındaki artış%</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03212D">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03212D">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03212D">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03212D">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03212D">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 xml:space="preserve">  Rektörlük </w:t>
            </w:r>
          </w:p>
        </w:tc>
      </w:tr>
      <w:tr w:rsidR="00F43FA9"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3.1.1. Yapılan anlaşmalarda ayrılan kaynakların ve kontenjan sayısının yetersiz olması</w:t>
            </w:r>
          </w:p>
        </w:tc>
      </w:tr>
      <w:tr w:rsidR="00F43FA9"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3.1.1. Başta AB ülkeleri olmak üzere, Türki Cumhuriyetler ve dünyanın çeşitli bölgelerindeki üniversitelerle yeni protokoller oluşturulması ve işbirliğinin artırılması</w:t>
            </w:r>
          </w:p>
        </w:tc>
      </w:tr>
      <w:tr w:rsidR="00F43FA9"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p>
        </w:tc>
      </w:tr>
      <w:tr w:rsidR="00F43FA9"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3.1.1. Gidilebilecek ülke sayısının az olması</w:t>
            </w: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3.1.1. Daha çok ülke ile ikili anlaşma yapılması</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12</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 xml:space="preserve">AMAÇ 3: </w:t>
            </w:r>
            <w:r w:rsidRPr="00CE1AB3">
              <w:rPr>
                <w:rFonts w:asciiTheme="majorHAnsi" w:eastAsia="Times New Roman" w:hAnsiTheme="majorHAnsi" w:cs="Calibri"/>
                <w:b/>
                <w:sz w:val="18"/>
                <w:szCs w:val="18"/>
                <w:lang w:val="tr-TR" w:eastAsia="tr-TR"/>
              </w:rPr>
              <w:t>ULUSLARARASI ALANI TANIMAYI VE BU ALANDA TANINMAYI SAĞLAMAK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(H3.2)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sz w:val="18"/>
                <w:szCs w:val="18"/>
                <w:lang w:val="tr-TR" w:eastAsia="tr-TR"/>
              </w:rPr>
              <w:t xml:space="preserve">3.2. </w:t>
            </w:r>
            <w:r w:rsidRPr="00CE1AB3">
              <w:rPr>
                <w:rFonts w:asciiTheme="majorHAnsi" w:eastAsia="Times New Roman" w:hAnsiTheme="majorHAnsi" w:cs="Calibri"/>
                <w:b/>
                <w:sz w:val="18"/>
                <w:szCs w:val="18"/>
                <w:lang w:val="tr-TR" w:eastAsia="tr-TR"/>
              </w:rPr>
              <w:t xml:space="preserve"> Değişim programlarından yararlanan öğretim elemanı/öğrenci sayısını arttırmak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F43FA9" w:rsidRPr="00CE1AB3" w:rsidTr="00BE5D83">
        <w:trPr>
          <w:trHeight w:hRule="exact" w:val="94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6"/>
                <w:szCs w:val="16"/>
                <w:lang w:val="tr-TR"/>
              </w:rPr>
            </w:pPr>
            <w:r w:rsidRPr="00CE1AB3">
              <w:rPr>
                <w:rFonts w:asciiTheme="majorHAnsi" w:hAnsiTheme="majorHAnsi"/>
                <w:b/>
                <w:color w:val="FFFFFF" w:themeColor="background1"/>
                <w:sz w:val="16"/>
                <w:szCs w:val="16"/>
                <w:lang w:val="tr-TR"/>
              </w:rPr>
              <w:t>PG3.2.1.</w:t>
            </w:r>
            <w:r w:rsidRPr="00CE1AB3">
              <w:rPr>
                <w:rFonts w:asciiTheme="majorHAnsi" w:hAnsiTheme="majorHAnsi"/>
                <w:color w:val="FFFFFF" w:themeColor="background1"/>
                <w:sz w:val="16"/>
                <w:szCs w:val="16"/>
                <w:lang w:val="tr-TR"/>
              </w:rPr>
              <w:t xml:space="preserve"> </w:t>
            </w:r>
            <w:r w:rsidRPr="00CE1AB3">
              <w:rPr>
                <w:rFonts w:asciiTheme="majorHAnsi" w:hAnsiTheme="majorHAnsi"/>
                <w:b/>
                <w:color w:val="FFFFFF" w:themeColor="background1"/>
                <w:sz w:val="16"/>
                <w:szCs w:val="16"/>
                <w:lang w:val="tr-TR"/>
              </w:rPr>
              <w:t>Değişim programlarından yararlanan öğretim elemanı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25</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03212D" w:rsidP="0003212D">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7</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9</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12</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15</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BE5D83">
        <w:trPr>
          <w:trHeight w:hRule="exact" w:val="86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8"/>
              <w:ind w:left="101"/>
              <w:rPr>
                <w:rFonts w:asciiTheme="majorHAnsi" w:eastAsia="Calibri" w:hAnsiTheme="majorHAnsi" w:cs="Calibri"/>
                <w:color w:val="FFFFFF" w:themeColor="background1"/>
                <w:sz w:val="16"/>
                <w:szCs w:val="16"/>
                <w:lang w:val="tr-TR"/>
              </w:rPr>
            </w:pPr>
            <w:r w:rsidRPr="00CE1AB3">
              <w:rPr>
                <w:rFonts w:asciiTheme="majorHAnsi" w:hAnsiTheme="majorHAnsi"/>
                <w:b/>
                <w:color w:val="FFFFFF" w:themeColor="background1"/>
                <w:sz w:val="16"/>
                <w:szCs w:val="16"/>
                <w:lang w:val="tr-TR"/>
              </w:rPr>
              <w:t>PG3.2.2. Değişim programlarından yararlanan öğrenci sayısı</w:t>
            </w:r>
          </w:p>
        </w:tc>
        <w:tc>
          <w:tcPr>
            <w:tcW w:w="736"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75</w:t>
            </w:r>
          </w:p>
        </w:tc>
        <w:tc>
          <w:tcPr>
            <w:tcW w:w="1325"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2</w:t>
            </w:r>
            <w:r w:rsidR="00315D80">
              <w:rPr>
                <w:rFonts w:asciiTheme="majorHAnsi" w:hAnsiTheme="majorHAnsi"/>
                <w:sz w:val="18"/>
                <w:szCs w:val="18"/>
                <w:lang w:val="tr-TR"/>
              </w:rPr>
              <w:t>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3</w:t>
            </w:r>
            <w:r w:rsidR="00315D80">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3</w:t>
            </w:r>
            <w:r w:rsidR="00315D80">
              <w:rPr>
                <w:rFonts w:asciiTheme="majorHAnsi" w:hAnsiTheme="majorHAnsi"/>
                <w:sz w:val="18"/>
                <w:szCs w:val="18"/>
                <w:lang w:val="tr-TR"/>
              </w:rPr>
              <w:t>5</w:t>
            </w:r>
          </w:p>
        </w:tc>
        <w:tc>
          <w:tcPr>
            <w:tcW w:w="658" w:type="dxa"/>
            <w:tcBorders>
              <w:top w:val="single" w:sz="4" w:space="0" w:color="000000"/>
              <w:left w:val="single" w:sz="4" w:space="0" w:color="000000"/>
              <w:bottom w:val="single" w:sz="4" w:space="0" w:color="000000"/>
              <w:right w:val="single" w:sz="4" w:space="0" w:color="000000"/>
            </w:tcBorders>
          </w:tcPr>
          <w:p w:rsidR="00F43FA9"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4</w:t>
            </w:r>
            <w:r w:rsidR="00315D80">
              <w:rPr>
                <w:rFonts w:asciiTheme="majorHAnsi" w:hAnsiTheme="majorHAnsi"/>
                <w:sz w:val="18"/>
                <w:szCs w:val="18"/>
                <w:lang w:val="tr-TR"/>
              </w:rPr>
              <w:t>0</w:t>
            </w:r>
          </w:p>
        </w:tc>
        <w:tc>
          <w:tcPr>
            <w:tcW w:w="968"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Dış İlişkiler Birimi</w:t>
            </w:r>
          </w:p>
        </w:tc>
      </w:tr>
      <w:tr w:rsidR="00F43FA9"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Bölümler, Enstitüler</w:t>
            </w:r>
          </w:p>
        </w:tc>
      </w:tr>
      <w:tr w:rsidR="00F43FA9"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3.2.1. Ulusal ajans tarafından ayrılan kaynakların ve kontenjan sayısının yetersiz olması</w:t>
            </w:r>
          </w:p>
        </w:tc>
      </w:tr>
      <w:tr w:rsidR="00F43FA9"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3.2.1. Erasmus ve Mevlana değişim programları hakkında eğitim verilmesi </w:t>
            </w:r>
          </w:p>
          <w:p w:rsidR="00F43FA9" w:rsidRPr="00CE1AB3" w:rsidRDefault="00F43FA9" w:rsidP="00F43FA9">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3.2.2. Bu programlarda yaşanabilecek eşdeğer ders sorununun minimize edilmesi</w:t>
            </w:r>
          </w:p>
          <w:p w:rsidR="00F43FA9" w:rsidRPr="00CE1AB3" w:rsidRDefault="00F43FA9" w:rsidP="00F43FA9">
            <w:pPr>
              <w:widowControl/>
              <w:rPr>
                <w:rFonts w:asciiTheme="majorHAnsi" w:eastAsia="Times New Roman" w:hAnsiTheme="majorHAnsi" w:cs="Calibri"/>
                <w:color w:val="000000"/>
                <w:sz w:val="18"/>
                <w:szCs w:val="18"/>
                <w:lang w:val="tr-TR" w:eastAsia="tr-TR"/>
              </w:rPr>
            </w:pPr>
          </w:p>
        </w:tc>
      </w:tr>
      <w:tr w:rsidR="00F43FA9" w:rsidRPr="00CE1AB3" w:rsidTr="00C47D70">
        <w:trPr>
          <w:trHeight w:hRule="exact" w:val="8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Default="00F43FA9" w:rsidP="00F43FA9">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F43FA9">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11"/>
              <w:rPr>
                <w:rFonts w:asciiTheme="majorHAnsi" w:eastAsia="Calibri" w:hAnsiTheme="majorHAnsi" w:cs="Calibri"/>
                <w:b/>
                <w:bCs/>
                <w:sz w:val="18"/>
                <w:szCs w:val="18"/>
                <w:lang w:val="tr-TR"/>
              </w:rPr>
            </w:pPr>
          </w:p>
          <w:p w:rsidR="00F43FA9" w:rsidRPr="00CE1AB3" w:rsidRDefault="00F43FA9" w:rsidP="00F43FA9">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22.000</w:t>
            </w:r>
            <w:r w:rsidR="00C47D70">
              <w:rPr>
                <w:rFonts w:asciiTheme="majorHAnsi" w:eastAsia="Calibri" w:hAnsiTheme="majorHAnsi" w:cs="Calibri"/>
                <w:sz w:val="18"/>
                <w:szCs w:val="18"/>
                <w:lang w:val="tr-TR"/>
              </w:rPr>
              <w:t>/146.000</w:t>
            </w:r>
            <w:r w:rsidR="003A1AE7">
              <w:rPr>
                <w:rFonts w:asciiTheme="majorHAnsi" w:eastAsia="Calibri" w:hAnsiTheme="majorHAnsi" w:cs="Calibri"/>
                <w:sz w:val="18"/>
                <w:szCs w:val="18"/>
                <w:lang w:val="tr-TR"/>
              </w:rPr>
              <w:t xml:space="preserve"> TL</w:t>
            </w:r>
          </w:p>
        </w:tc>
      </w:tr>
      <w:tr w:rsidR="00F43FA9"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3.2.1. Gidilebilecek ülke sayısının az olması</w:t>
            </w:r>
          </w:p>
        </w:tc>
      </w:tr>
      <w:tr w:rsidR="00F43FA9"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F43FA9" w:rsidRPr="00CE1AB3" w:rsidRDefault="00F43FA9" w:rsidP="00F43FA9">
            <w:pPr>
              <w:pStyle w:val="TableParagraph"/>
              <w:spacing w:before="11"/>
              <w:rPr>
                <w:rFonts w:asciiTheme="majorHAnsi" w:eastAsia="Calibri" w:hAnsiTheme="majorHAnsi" w:cs="Calibri"/>
                <w:b/>
                <w:bCs/>
                <w:color w:val="FFFFFF" w:themeColor="background1"/>
                <w:sz w:val="18"/>
                <w:szCs w:val="18"/>
                <w:lang w:val="tr-TR"/>
              </w:rPr>
            </w:pPr>
          </w:p>
          <w:p w:rsidR="00F43FA9" w:rsidRPr="00CE1AB3" w:rsidRDefault="00F43FA9" w:rsidP="00F43FA9">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F43FA9" w:rsidRPr="00CE1AB3" w:rsidRDefault="00F43FA9" w:rsidP="00F43FA9">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3.2.1. Daha çok ülke ile ikili anlaşma yapılması</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13</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 xml:space="preserve">AMAÇ 3: </w:t>
            </w:r>
            <w:r w:rsidRPr="00CE1AB3">
              <w:rPr>
                <w:rFonts w:asciiTheme="majorHAnsi" w:eastAsia="Times New Roman" w:hAnsiTheme="majorHAnsi" w:cs="Calibri"/>
                <w:b/>
                <w:sz w:val="18"/>
                <w:szCs w:val="18"/>
                <w:lang w:val="tr-TR" w:eastAsia="tr-TR"/>
              </w:rPr>
              <w:t>ULUSLARARASI ALANI TANIMAYI VE BU ALANDA TANINMAYI SAĞLAMAK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(H3.3)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Times New Roman"/>
                <w:b/>
                <w:sz w:val="18"/>
                <w:szCs w:val="18"/>
                <w:lang w:val="tr-TR" w:eastAsia="tr-TR"/>
              </w:rPr>
              <w:t xml:space="preserve"> </w:t>
            </w:r>
            <w:r w:rsidRPr="00CE1AB3">
              <w:rPr>
                <w:rFonts w:asciiTheme="majorHAnsi" w:eastAsia="Times New Roman" w:hAnsiTheme="majorHAnsi" w:cs="Calibri"/>
                <w:b/>
                <w:sz w:val="18"/>
                <w:szCs w:val="18"/>
                <w:lang w:val="tr-TR" w:eastAsia="tr-TR"/>
              </w:rPr>
              <w:t>3.3. Uluslararası kongre ve sempozyumlara katılımı arttırmak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1420"/>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PG3.3.1. </w:t>
            </w:r>
            <w:r w:rsidRPr="00CE1AB3">
              <w:rPr>
                <w:rFonts w:asciiTheme="majorHAnsi" w:eastAsia="Times New Roman" w:hAnsiTheme="majorHAnsi" w:cs="Calibri"/>
                <w:b/>
                <w:color w:val="FFFFFF" w:themeColor="background1"/>
                <w:sz w:val="18"/>
                <w:szCs w:val="18"/>
                <w:lang w:val="tr-TR" w:eastAsia="tr-TR"/>
              </w:rPr>
              <w:t>Yıl bazında uluslararası kongre ve sempozyum katılım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12</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15</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18</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22</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03212D" w:rsidP="00315D80">
            <w:pPr>
              <w:jc w:val="center"/>
              <w:rPr>
                <w:rFonts w:asciiTheme="majorHAnsi" w:hAnsiTheme="majorHAnsi"/>
                <w:sz w:val="18"/>
                <w:szCs w:val="18"/>
                <w:lang w:val="tr-TR"/>
              </w:rPr>
            </w:pPr>
            <w:r>
              <w:rPr>
                <w:rFonts w:asciiTheme="majorHAnsi" w:hAnsiTheme="majorHAnsi"/>
                <w:sz w:val="18"/>
                <w:szCs w:val="18"/>
                <w:lang w:val="tr-TR"/>
              </w:rPr>
              <w:t>25</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Rektörlük</w:t>
            </w:r>
          </w:p>
        </w:tc>
      </w:tr>
      <w:tr w:rsidR="00BE5D83" w:rsidRPr="00CE1AB3" w:rsidTr="00D47BB4">
        <w:trPr>
          <w:trHeight w:hRule="exact" w:val="56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3.3.1.Merkezi yönetim tarafından ayrılan kaynakların yetersiz olması</w:t>
            </w:r>
          </w:p>
          <w:p w:rsidR="00BE5D83" w:rsidRPr="00CE1AB3" w:rsidRDefault="00BE5D83" w:rsidP="00BE5D83">
            <w:pPr>
              <w:pStyle w:val="TableParagraph"/>
              <w:spacing w:before="61"/>
              <w:ind w:left="105"/>
              <w:rPr>
                <w:rFonts w:asciiTheme="majorHAnsi" w:eastAsia="Calibri" w:hAnsiTheme="majorHAnsi" w:cs="Calibri"/>
                <w:sz w:val="18"/>
                <w:szCs w:val="18"/>
                <w:lang w:val="tr-TR"/>
              </w:rPr>
            </w:pP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3.3.1. Yurtdışı kongre ve sempozyumlara katılım için verilen maddi desteğin artırılması </w:t>
            </w:r>
          </w:p>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3.3.2. Fakültemizin ev sahipliğini yaptığı bilimsel toplantılar için tanıtım faaliyetlerinin artırılması</w:t>
            </w:r>
          </w:p>
        </w:tc>
      </w:tr>
      <w:tr w:rsidR="00BE5D83" w:rsidRPr="00CE1AB3" w:rsidTr="00C47D70">
        <w:trPr>
          <w:trHeight w:hRule="exact" w:val="91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Default="00BE5D83" w:rsidP="00BE5D83">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BE5D83">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30.000</w:t>
            </w:r>
            <w:r w:rsidR="00C47D70">
              <w:rPr>
                <w:rFonts w:asciiTheme="majorHAnsi" w:eastAsia="Calibri" w:hAnsiTheme="majorHAnsi" w:cs="Calibri"/>
                <w:sz w:val="18"/>
                <w:szCs w:val="18"/>
                <w:lang w:val="tr-TR"/>
              </w:rPr>
              <w:t>/183.000</w:t>
            </w:r>
            <w:r w:rsidR="003A1AE7">
              <w:rPr>
                <w:rFonts w:asciiTheme="majorHAnsi" w:eastAsia="Calibri" w:hAnsiTheme="majorHAnsi" w:cs="Calibri"/>
                <w:sz w:val="18"/>
                <w:szCs w:val="18"/>
                <w:lang w:val="tr-TR"/>
              </w:rPr>
              <w:t xml:space="preserve"> TL</w:t>
            </w: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right="464"/>
              <w:rPr>
                <w:rFonts w:asciiTheme="majorHAnsi" w:hAnsiTheme="majorHAnsi"/>
                <w:sz w:val="18"/>
                <w:szCs w:val="18"/>
                <w:lang w:val="tr-TR"/>
              </w:rPr>
            </w:pPr>
            <w:r w:rsidRPr="00CE1AB3">
              <w:rPr>
                <w:rFonts w:asciiTheme="majorHAnsi" w:hAnsiTheme="majorHAnsi"/>
                <w:sz w:val="18"/>
                <w:szCs w:val="18"/>
                <w:lang w:val="tr-TR"/>
              </w:rPr>
              <w:t>3.3.1. Kaynak yetersizliğinden kongre ve sempozyumlara katılımın azalması</w:t>
            </w:r>
          </w:p>
          <w:p w:rsidR="00BE5D83" w:rsidRPr="00CE1AB3" w:rsidRDefault="00BE5D83" w:rsidP="00BE5D83">
            <w:pPr>
              <w:pStyle w:val="TableParagraph"/>
              <w:spacing w:before="59"/>
              <w:ind w:right="464"/>
              <w:rPr>
                <w:rFonts w:asciiTheme="majorHAnsi" w:eastAsia="Calibri" w:hAnsiTheme="majorHAnsi" w:cs="Calibri"/>
                <w:sz w:val="18"/>
                <w:szCs w:val="18"/>
                <w:lang w:val="tr-TR"/>
              </w:rPr>
            </w:pPr>
            <w:r w:rsidRPr="00CE1AB3">
              <w:rPr>
                <w:rFonts w:asciiTheme="majorHAnsi" w:hAnsiTheme="majorHAnsi"/>
                <w:sz w:val="18"/>
                <w:szCs w:val="18"/>
                <w:lang w:val="tr-TR"/>
              </w:rPr>
              <w:t>3.3.2. Kongre ve sempozyum ücretlerinin artması</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3.3.1.Mali kaynakların arttırılması. </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14</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 xml:space="preserve">AMAÇ 3: </w:t>
            </w:r>
            <w:r w:rsidRPr="00CE1AB3">
              <w:rPr>
                <w:rFonts w:asciiTheme="majorHAnsi" w:eastAsia="Times New Roman" w:hAnsiTheme="majorHAnsi" w:cs="Calibri"/>
                <w:b/>
                <w:sz w:val="18"/>
                <w:szCs w:val="18"/>
                <w:lang w:val="tr-TR" w:eastAsia="tr-TR"/>
              </w:rPr>
              <w:t>ULUSLARARASI ALANI TANIMAYI VE BU ALANDA TANINMAYI SAĞLAMAK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(H3.4)</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3.4. Öğrencilere ve öğretim elemanlarına yönelik dil eğitimi sağlamak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133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PG3.4.1. </w:t>
            </w:r>
            <w:r w:rsidRPr="00CE1AB3">
              <w:rPr>
                <w:rFonts w:asciiTheme="majorHAnsi" w:eastAsia="Times New Roman" w:hAnsiTheme="majorHAnsi" w:cs="Calibri"/>
                <w:b/>
                <w:color w:val="FFFFFF" w:themeColor="background1"/>
                <w:sz w:val="18"/>
                <w:szCs w:val="18"/>
                <w:lang w:val="tr-TR" w:eastAsia="tr-TR"/>
              </w:rPr>
              <w:t>İngilizce konuşabilen personel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25</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12</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14</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16</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18</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137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PG3.4.2. </w:t>
            </w:r>
            <w:r w:rsidRPr="00CE1AB3">
              <w:rPr>
                <w:rFonts w:asciiTheme="majorHAnsi" w:eastAsia="Times New Roman" w:hAnsiTheme="majorHAnsi" w:cs="Calibri"/>
                <w:b/>
                <w:color w:val="FFFFFF" w:themeColor="background1"/>
                <w:sz w:val="18"/>
                <w:szCs w:val="18"/>
                <w:lang w:val="tr-TR" w:eastAsia="tr-TR"/>
              </w:rPr>
              <w:t>İngilizce konuşabilen öğrenci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75</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Rektörlük</w:t>
            </w:r>
          </w:p>
        </w:tc>
      </w:tr>
      <w:tr w:rsidR="00BE5D83" w:rsidRPr="00CE1AB3" w:rsidTr="00D47BB4">
        <w:trPr>
          <w:trHeight w:hRule="exact" w:val="72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Pr>
                <w:rFonts w:asciiTheme="majorHAnsi" w:hAnsiTheme="majorHAnsi"/>
                <w:sz w:val="18"/>
                <w:szCs w:val="18"/>
                <w:lang w:val="tr-TR"/>
              </w:rPr>
            </w:pPr>
            <w:r w:rsidRPr="00CE1AB3">
              <w:rPr>
                <w:rFonts w:asciiTheme="majorHAnsi" w:hAnsiTheme="majorHAnsi"/>
                <w:sz w:val="18"/>
                <w:szCs w:val="18"/>
                <w:lang w:val="tr-TR"/>
              </w:rPr>
              <w:t>3.4.1. Mevcut alet ve teknik altyapı eksikliği, fiziki altyapının yetersizliği</w:t>
            </w:r>
          </w:p>
          <w:p w:rsidR="00BE5D83" w:rsidRPr="00CE1AB3" w:rsidRDefault="00BE5D83" w:rsidP="00BE5D83">
            <w:pPr>
              <w:pStyle w:val="TableParagraph"/>
              <w:spacing w:before="61"/>
              <w:ind w:left="105"/>
              <w:rPr>
                <w:rFonts w:asciiTheme="majorHAnsi" w:eastAsia="Calibri" w:hAnsiTheme="majorHAnsi" w:cs="Calibri"/>
                <w:sz w:val="18"/>
                <w:szCs w:val="18"/>
                <w:lang w:val="tr-TR"/>
              </w:rPr>
            </w:pPr>
            <w:r w:rsidRPr="00CE1AB3">
              <w:rPr>
                <w:rFonts w:asciiTheme="majorHAnsi" w:hAnsiTheme="majorHAnsi"/>
                <w:sz w:val="18"/>
                <w:szCs w:val="18"/>
                <w:lang w:val="tr-TR"/>
              </w:rPr>
              <w:t>3.4.2. Öğrenci ve öğretim elemanlarının yabancı dil öğrenmedeki motivasyon eksikliği</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3.4.1. FÜSEM ve Fakültenin çeşitli bölümlerinde İngilizce eğitiminin daha etkin bir biçimde verilmesi </w:t>
            </w:r>
          </w:p>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3.4.2. Öğrencilerin online dil eğitimi sağlayan programlara rahatça erişebilmelerinin sağlanması</w:t>
            </w:r>
          </w:p>
        </w:tc>
      </w:tr>
      <w:tr w:rsidR="00BE5D83"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 xml:space="preserve">3.4.1. </w:t>
            </w:r>
            <w:r w:rsidR="00A0208F">
              <w:rPr>
                <w:rFonts w:asciiTheme="majorHAnsi" w:hAnsiTheme="majorHAnsi"/>
                <w:sz w:val="18"/>
                <w:szCs w:val="18"/>
                <w:lang w:val="tr-TR"/>
              </w:rPr>
              <w:t>Öğrenci ve öğretim elemanların</w:t>
            </w:r>
            <w:r w:rsidRPr="00CE1AB3">
              <w:rPr>
                <w:rFonts w:asciiTheme="majorHAnsi" w:hAnsiTheme="majorHAnsi"/>
                <w:sz w:val="18"/>
                <w:szCs w:val="18"/>
                <w:lang w:val="tr-TR"/>
              </w:rPr>
              <w:t>daki motivasyon eksikliği</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3.4.1. Yeterli altyapı ve teknik ekipman ihtiyacı</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Pr="00CE1AB3" w:rsidRDefault="00312DF4" w:rsidP="00312DF4">
      <w:pPr>
        <w:rPr>
          <w:rFonts w:asciiTheme="majorHAnsi" w:hAnsiTheme="majorHAnsi"/>
          <w:sz w:val="18"/>
          <w:szCs w:val="18"/>
          <w:lang w:val="tr-TR"/>
        </w:rPr>
      </w:pPr>
    </w:p>
    <w:p w:rsidR="00CE1AB3" w:rsidRPr="00CE1AB3" w:rsidRDefault="00CE1AB3" w:rsidP="00925CBF">
      <w:pPr>
        <w:jc w:val="center"/>
        <w:rPr>
          <w:rFonts w:asciiTheme="majorHAnsi" w:hAnsiTheme="majorHAnsi"/>
          <w:sz w:val="18"/>
          <w:szCs w:val="18"/>
          <w:lang w:val="tr-TR"/>
        </w:rPr>
      </w:pPr>
      <w:r w:rsidRPr="00CE1AB3">
        <w:rPr>
          <w:rFonts w:asciiTheme="majorHAnsi" w:hAnsiTheme="majorHAnsi"/>
          <w:b/>
          <w:lang w:val="tr-TR"/>
        </w:rPr>
        <w:t>Hedef Kartı 15</w:t>
      </w:r>
    </w:p>
    <w:p w:rsidR="00CE1AB3" w:rsidRPr="00CE1AB3" w:rsidRDefault="00CE1AB3"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 xml:space="preserve">AMAÇ 3: </w:t>
            </w:r>
            <w:r w:rsidRPr="00CE1AB3">
              <w:rPr>
                <w:rFonts w:asciiTheme="majorHAnsi" w:eastAsia="Times New Roman" w:hAnsiTheme="majorHAnsi" w:cs="Calibri"/>
                <w:b/>
                <w:sz w:val="18"/>
                <w:szCs w:val="18"/>
                <w:lang w:val="tr-TR" w:eastAsia="tr-TR"/>
              </w:rPr>
              <w:t>ULUSLARARASI ALANI TANIMAYI VE BU ALANDA TANINMAYI SAĞLAMAK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(H3.5)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3.5. Yurtdışı mesleki uygulama ve araştırma yapmak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100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b/>
                <w:color w:val="FFFFFF" w:themeColor="background1"/>
                <w:sz w:val="18"/>
                <w:szCs w:val="18"/>
                <w:lang w:val="tr-TR"/>
              </w:rPr>
            </w:pPr>
            <w:r w:rsidRPr="00CE1AB3">
              <w:rPr>
                <w:rFonts w:asciiTheme="majorHAnsi" w:hAnsiTheme="majorHAnsi"/>
                <w:b/>
                <w:color w:val="FFFFFF" w:themeColor="background1"/>
                <w:sz w:val="18"/>
                <w:szCs w:val="18"/>
                <w:lang w:val="tr-TR"/>
              </w:rPr>
              <w:t xml:space="preserve">PG3.5.1. </w:t>
            </w:r>
            <w:r w:rsidRPr="00CE1AB3">
              <w:rPr>
                <w:rFonts w:asciiTheme="majorHAnsi" w:eastAsia="Times New Roman" w:hAnsiTheme="majorHAnsi" w:cs="Calibri"/>
                <w:b/>
                <w:color w:val="FFFFFF" w:themeColor="background1"/>
                <w:sz w:val="18"/>
                <w:szCs w:val="18"/>
                <w:lang w:val="tr-TR" w:eastAsia="tr-TR"/>
              </w:rPr>
              <w:t>Staj uygulamasından yararlanan öğrenci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2</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5</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6</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8</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hAnsiTheme="majorHAnsi"/>
                <w:sz w:val="18"/>
                <w:szCs w:val="18"/>
                <w:lang w:val="tr-TR"/>
              </w:rPr>
              <w:t>Rektörlük</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3.5.1.Merkezi yönetim tarafından ayrılan kaynakların yetersiz olması</w:t>
            </w:r>
          </w:p>
          <w:p w:rsidR="00BE5D83" w:rsidRPr="00CE1AB3" w:rsidRDefault="00BE5D83" w:rsidP="00BE5D83">
            <w:pPr>
              <w:pStyle w:val="TableParagraph"/>
              <w:spacing w:before="61"/>
              <w:ind w:left="105"/>
              <w:rPr>
                <w:rFonts w:asciiTheme="majorHAnsi" w:eastAsia="Calibri" w:hAnsiTheme="majorHAnsi" w:cs="Calibri"/>
                <w:sz w:val="18"/>
                <w:szCs w:val="18"/>
                <w:lang w:val="tr-TR"/>
              </w:rPr>
            </w:pP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3.5.1. Staj ve diğer mesleki uygulamaların %5 oranında yurtdışında gerçekleşmesi için gerekli çalışmaların yapılması (Özellikle Sosyal Hizmet bölümü)</w:t>
            </w:r>
          </w:p>
        </w:tc>
      </w:tr>
      <w:tr w:rsidR="00BE5D83" w:rsidRPr="00CE1AB3" w:rsidTr="00C47D70">
        <w:trPr>
          <w:trHeight w:hRule="exact" w:val="93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Default="00BE5D83" w:rsidP="00BE5D83">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BE5D83">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9</w:t>
            </w:r>
            <w:r w:rsidR="00C47D70">
              <w:rPr>
                <w:rFonts w:asciiTheme="majorHAnsi" w:eastAsia="Calibri" w:hAnsiTheme="majorHAnsi" w:cs="Calibri"/>
                <w:sz w:val="18"/>
                <w:szCs w:val="18"/>
                <w:lang w:val="tr-TR"/>
              </w:rPr>
              <w:t>.</w:t>
            </w:r>
            <w:r w:rsidRPr="00CE1AB3">
              <w:rPr>
                <w:rFonts w:asciiTheme="majorHAnsi" w:eastAsia="Calibri" w:hAnsiTheme="majorHAnsi" w:cs="Calibri"/>
                <w:sz w:val="18"/>
                <w:szCs w:val="18"/>
                <w:lang w:val="tr-TR"/>
              </w:rPr>
              <w:t>000</w:t>
            </w:r>
            <w:r w:rsidR="00C47D70">
              <w:rPr>
                <w:rFonts w:asciiTheme="majorHAnsi" w:eastAsia="Calibri" w:hAnsiTheme="majorHAnsi" w:cs="Calibri"/>
                <w:sz w:val="18"/>
                <w:szCs w:val="18"/>
                <w:lang w:val="tr-TR"/>
              </w:rPr>
              <w:t>/56.000</w:t>
            </w:r>
            <w:r w:rsidR="003A1AE7">
              <w:rPr>
                <w:rFonts w:asciiTheme="majorHAnsi" w:eastAsia="Calibri" w:hAnsiTheme="majorHAnsi" w:cs="Calibri"/>
                <w:sz w:val="18"/>
                <w:szCs w:val="18"/>
                <w:lang w:val="tr-TR"/>
              </w:rPr>
              <w:t xml:space="preserve"> TL</w:t>
            </w: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3.5.1.Yükseköğretime ayrılan kaynakların yetersiz olması.</w:t>
            </w:r>
          </w:p>
          <w:p w:rsidR="00BE5D83" w:rsidRPr="00CE1AB3" w:rsidRDefault="00BE5D83" w:rsidP="00BE5D83">
            <w:pPr>
              <w:pStyle w:val="TableParagraph"/>
              <w:spacing w:before="59"/>
              <w:ind w:right="464"/>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3.5.2. Gidilecek ülke sayısının yetersiz olması</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3.5.1. Mali kaynakların arttırılması. </w:t>
            </w:r>
          </w:p>
          <w:p w:rsidR="00BE5D83" w:rsidRPr="00CE1AB3" w:rsidRDefault="00BE5D83" w:rsidP="00BE5D83">
            <w:pPr>
              <w:pStyle w:val="TableParagraph"/>
              <w:spacing w:before="61"/>
              <w:ind w:right="178"/>
              <w:jc w:val="both"/>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3.5.2. Mesleki uygulama imkanı sağlayacak ülkeler ile yapılacak anlaşmalar</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b/>
        </w:rPr>
      </w:pPr>
      <w:r w:rsidRPr="00CE1AB3">
        <w:rPr>
          <w:rFonts w:asciiTheme="majorHAnsi" w:hAnsiTheme="majorHAnsi"/>
          <w:b/>
        </w:rPr>
        <w:lastRenderedPageBreak/>
        <w:t>Hedef Kartı 1</w:t>
      </w:r>
      <w:r>
        <w:rPr>
          <w:rFonts w:asciiTheme="majorHAnsi" w:hAnsiTheme="majorHAnsi"/>
          <w:b/>
        </w:rPr>
        <w:t>6</w:t>
      </w:r>
    </w:p>
    <w:p w:rsidR="00925CBF" w:rsidRPr="00CE1AB3" w:rsidRDefault="00925CBF" w:rsidP="00925CBF">
      <w:pPr>
        <w:jc w:val="center"/>
        <w:rPr>
          <w:rFonts w:asciiTheme="majorHAnsi" w:hAnsiTheme="majorHAnsi"/>
          <w:sz w:val="18"/>
          <w:szCs w:val="18"/>
          <w:lang w:val="tr-TR"/>
        </w:rPr>
      </w:pPr>
    </w:p>
    <w:tbl>
      <w:tblPr>
        <w:tblStyle w:val="TableNormal"/>
        <w:tblW w:w="0" w:type="auto"/>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(A4)</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4: FAKÜLTENİN TANITIMINI YAPMAK, ÖĞRENCİLERLE İLETİŞİMİ GÜÇLENDİRMEK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(H4.1)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 xml:space="preserve">4.1. Fakültemizi tercih </w:t>
            </w:r>
            <w:r w:rsidR="00315D80">
              <w:rPr>
                <w:rFonts w:asciiTheme="majorHAnsi" w:eastAsia="Times New Roman" w:hAnsiTheme="majorHAnsi" w:cs="Calibri"/>
                <w:b/>
                <w:sz w:val="18"/>
                <w:szCs w:val="18"/>
                <w:lang w:val="tr-TR" w:eastAsia="tr-TR"/>
              </w:rPr>
              <w:t>eden/</w:t>
            </w:r>
            <w:r w:rsidRPr="00CE1AB3">
              <w:rPr>
                <w:rFonts w:asciiTheme="majorHAnsi" w:eastAsia="Times New Roman" w:hAnsiTheme="majorHAnsi" w:cs="Calibri"/>
                <w:b/>
                <w:sz w:val="18"/>
                <w:szCs w:val="18"/>
                <w:lang w:val="tr-TR" w:eastAsia="tr-TR"/>
              </w:rPr>
              <w:t>edecek öğrencilerin farkındalık düzeylerini yükseltmek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F43FA9">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F43FA9">
            <w:pPr>
              <w:pStyle w:val="TableParagraph"/>
              <w:spacing w:before="54" w:line="244" w:lineRule="exact"/>
              <w:ind w:left="187" w:right="101" w:hanging="80"/>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BE5D83">
        <w:trPr>
          <w:trHeight w:hRule="exact" w:val="94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PG4.1.1. Eğitim kurumlarında gerçekleştirilen tanıtım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40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2</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3</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BE5D83">
        <w:trPr>
          <w:trHeight w:hRule="exact" w:val="990"/>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PG4.1.2.</w:t>
            </w:r>
            <w:r w:rsidRPr="00CE1AB3">
              <w:rPr>
                <w:rFonts w:asciiTheme="majorHAnsi" w:hAnsiTheme="majorHAnsi"/>
                <w:color w:val="FFFFFF" w:themeColor="background1"/>
                <w:sz w:val="18"/>
                <w:szCs w:val="18"/>
                <w:lang w:val="tr-TR"/>
              </w:rPr>
              <w:t xml:space="preserve"> </w:t>
            </w:r>
            <w:r w:rsidRPr="00CE1AB3">
              <w:rPr>
                <w:rFonts w:asciiTheme="majorHAnsi" w:hAnsiTheme="majorHAnsi"/>
                <w:b/>
                <w:color w:val="FFFFFF" w:themeColor="background1"/>
                <w:sz w:val="18"/>
                <w:szCs w:val="18"/>
                <w:lang w:val="tr-TR"/>
              </w:rPr>
              <w:t>Fakültemi</w:t>
            </w:r>
            <w:r w:rsidR="00315D80">
              <w:rPr>
                <w:rFonts w:asciiTheme="majorHAnsi" w:hAnsiTheme="majorHAnsi"/>
                <w:b/>
                <w:color w:val="FFFFFF" w:themeColor="background1"/>
                <w:sz w:val="18"/>
                <w:szCs w:val="18"/>
                <w:lang w:val="tr-TR"/>
              </w:rPr>
              <w:t>z Web sitesinin ziyaretçi oranı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30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BE5D83">
        <w:trPr>
          <w:trHeight w:hRule="exact" w:val="83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6"/>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PG4.1.3.</w:t>
            </w:r>
            <w:r w:rsidRPr="00CE1AB3">
              <w:rPr>
                <w:rFonts w:asciiTheme="majorHAnsi" w:hAnsiTheme="majorHAnsi"/>
                <w:color w:val="FFFFFF" w:themeColor="background1"/>
                <w:sz w:val="18"/>
                <w:szCs w:val="18"/>
                <w:lang w:val="tr-TR"/>
              </w:rPr>
              <w:t xml:space="preserve"> </w:t>
            </w:r>
            <w:r w:rsidR="00315D80">
              <w:rPr>
                <w:rFonts w:asciiTheme="majorHAnsi" w:hAnsiTheme="majorHAnsi"/>
                <w:b/>
                <w:color w:val="FFFFFF" w:themeColor="background1"/>
                <w:sz w:val="18"/>
                <w:szCs w:val="18"/>
                <w:lang w:val="tr-TR"/>
              </w:rPr>
              <w:t>Sosyal medyadaki takipçi oranı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30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 xml:space="preserve">Rektörlük </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64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Pr>
                <w:rFonts w:asciiTheme="majorHAnsi" w:hAnsiTheme="majorHAnsi"/>
                <w:sz w:val="18"/>
                <w:szCs w:val="18"/>
                <w:lang w:val="tr-TR"/>
              </w:rPr>
            </w:pPr>
            <w:r w:rsidRPr="00CE1AB3">
              <w:rPr>
                <w:rFonts w:asciiTheme="majorHAnsi" w:hAnsiTheme="majorHAnsi"/>
                <w:sz w:val="18"/>
                <w:szCs w:val="18"/>
                <w:lang w:val="tr-TR"/>
              </w:rPr>
              <w:t xml:space="preserve">4.1.1. </w:t>
            </w:r>
            <w:r w:rsidR="00A0208F">
              <w:rPr>
                <w:rFonts w:asciiTheme="majorHAnsi" w:hAnsiTheme="majorHAnsi"/>
                <w:sz w:val="18"/>
                <w:szCs w:val="18"/>
                <w:lang w:val="tr-TR"/>
              </w:rPr>
              <w:t>Aynı bölgede ve komşu illerde ikamet eden</w:t>
            </w:r>
            <w:r w:rsidRPr="00CE1AB3">
              <w:rPr>
                <w:rFonts w:asciiTheme="majorHAnsi" w:hAnsiTheme="majorHAnsi"/>
                <w:sz w:val="18"/>
                <w:szCs w:val="18"/>
                <w:lang w:val="tr-TR"/>
              </w:rPr>
              <w:t xml:space="preserve"> öğrenciler tarafından</w:t>
            </w:r>
            <w:r w:rsidR="00A0208F">
              <w:rPr>
                <w:rFonts w:asciiTheme="majorHAnsi" w:hAnsiTheme="majorHAnsi"/>
                <w:sz w:val="18"/>
                <w:szCs w:val="18"/>
                <w:lang w:val="tr-TR"/>
              </w:rPr>
              <w:t xml:space="preserve"> daha çok</w:t>
            </w:r>
            <w:r w:rsidRPr="00CE1AB3">
              <w:rPr>
                <w:rFonts w:asciiTheme="majorHAnsi" w:hAnsiTheme="majorHAnsi"/>
                <w:sz w:val="18"/>
                <w:szCs w:val="18"/>
                <w:lang w:val="tr-TR"/>
              </w:rPr>
              <w:t xml:space="preserve"> tercih edilme</w:t>
            </w:r>
          </w:p>
          <w:p w:rsidR="00BE5D83" w:rsidRPr="00CE1AB3" w:rsidRDefault="00BE5D83" w:rsidP="00BE5D83">
            <w:pPr>
              <w:pStyle w:val="TableParagraph"/>
              <w:spacing w:before="61"/>
              <w:ind w:left="105"/>
              <w:rPr>
                <w:rFonts w:asciiTheme="majorHAnsi" w:hAnsiTheme="majorHAnsi"/>
                <w:sz w:val="18"/>
                <w:szCs w:val="18"/>
                <w:lang w:val="tr-TR"/>
              </w:rPr>
            </w:pPr>
            <w:r w:rsidRPr="00CE1AB3">
              <w:rPr>
                <w:rFonts w:asciiTheme="majorHAnsi" w:hAnsiTheme="majorHAnsi"/>
                <w:sz w:val="18"/>
                <w:szCs w:val="18"/>
                <w:lang w:val="tr-TR"/>
              </w:rPr>
              <w:t>4.1.2. Fakültenin kendi tanıtımını yapamaması</w:t>
            </w:r>
          </w:p>
          <w:p w:rsidR="00BE5D83" w:rsidRPr="00CE1AB3" w:rsidRDefault="00BE5D83" w:rsidP="00BE5D83">
            <w:pPr>
              <w:pStyle w:val="TableParagraph"/>
              <w:spacing w:before="61"/>
              <w:ind w:left="105"/>
              <w:rPr>
                <w:rFonts w:asciiTheme="majorHAnsi" w:eastAsia="Calibri" w:hAnsiTheme="majorHAnsi" w:cs="Calibri"/>
                <w:sz w:val="18"/>
                <w:szCs w:val="18"/>
                <w:lang w:val="tr-TR"/>
              </w:rPr>
            </w:pP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4.1.1. Eğitim kurumlarında tanıtım günleri düzenlenmesi</w:t>
            </w:r>
          </w:p>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4.1.2 Fakültemiz web sitesinin geliştirilmesi</w:t>
            </w:r>
          </w:p>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4.1.3. Sosyal medyanın etkin kullanımının sağlanması</w:t>
            </w:r>
          </w:p>
          <w:p w:rsidR="00BE5D83" w:rsidRPr="00CE1AB3" w:rsidRDefault="00BE5D83" w:rsidP="00BE5D83">
            <w:pPr>
              <w:widowControl/>
              <w:rPr>
                <w:rFonts w:asciiTheme="majorHAnsi" w:eastAsia="Times New Roman" w:hAnsiTheme="majorHAnsi" w:cs="Calibri"/>
                <w:color w:val="000000"/>
                <w:sz w:val="18"/>
                <w:szCs w:val="18"/>
                <w:lang w:val="tr-TR" w:eastAsia="tr-TR"/>
              </w:rPr>
            </w:pPr>
          </w:p>
        </w:tc>
      </w:tr>
      <w:tr w:rsidR="00BE5D83" w:rsidRPr="00CE1AB3" w:rsidTr="00C47D70">
        <w:trPr>
          <w:trHeight w:hRule="exact" w:val="971"/>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Default="00BE5D83" w:rsidP="00BE5D83">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C47D70" w:rsidRPr="00CE1AB3" w:rsidRDefault="00C47D70" w:rsidP="00BE5D83">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5</w:t>
            </w:r>
            <w:r w:rsidR="00C47D70">
              <w:rPr>
                <w:rFonts w:asciiTheme="majorHAnsi" w:eastAsia="Calibri" w:hAnsiTheme="majorHAnsi" w:cs="Calibri"/>
                <w:sz w:val="18"/>
                <w:szCs w:val="18"/>
                <w:lang w:val="tr-TR"/>
              </w:rPr>
              <w:t>.</w:t>
            </w:r>
            <w:r w:rsidRPr="00CE1AB3">
              <w:rPr>
                <w:rFonts w:asciiTheme="majorHAnsi" w:eastAsia="Calibri" w:hAnsiTheme="majorHAnsi" w:cs="Calibri"/>
                <w:sz w:val="18"/>
                <w:szCs w:val="18"/>
                <w:lang w:val="tr-TR"/>
              </w:rPr>
              <w:t>000</w:t>
            </w:r>
            <w:r w:rsidR="00C47D70">
              <w:rPr>
                <w:rFonts w:asciiTheme="majorHAnsi" w:eastAsia="Calibri" w:hAnsiTheme="majorHAnsi" w:cs="Calibri"/>
                <w:sz w:val="18"/>
                <w:szCs w:val="18"/>
                <w:lang w:val="tr-TR"/>
              </w:rPr>
              <w:t>/35.000</w:t>
            </w:r>
            <w:r w:rsidR="003A1AE7">
              <w:rPr>
                <w:rFonts w:asciiTheme="majorHAnsi" w:eastAsia="Calibri" w:hAnsiTheme="majorHAnsi" w:cs="Calibri"/>
                <w:sz w:val="18"/>
                <w:szCs w:val="18"/>
                <w:lang w:val="tr-TR"/>
              </w:rPr>
              <w:t xml:space="preserve"> TL</w:t>
            </w: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hAnsiTheme="majorHAnsi"/>
                <w:sz w:val="18"/>
                <w:szCs w:val="18"/>
                <w:lang w:val="tr-TR"/>
              </w:rPr>
            </w:pPr>
            <w:r w:rsidRPr="00CE1AB3">
              <w:rPr>
                <w:rFonts w:asciiTheme="majorHAnsi" w:hAnsiTheme="majorHAnsi"/>
                <w:sz w:val="18"/>
                <w:szCs w:val="18"/>
                <w:lang w:val="tr-TR"/>
              </w:rPr>
              <w:t>4.1.1. Belli bir çevreden öğrencilerin tercih etmesi</w:t>
            </w:r>
          </w:p>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4.1.2. Türkiye genelinde fakültenin bilinmemesi</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4.1.1. Fakültenin etkili tanıtımı</w:t>
            </w: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b/>
        </w:rPr>
      </w:pPr>
      <w:r w:rsidRPr="00CE1AB3">
        <w:rPr>
          <w:rFonts w:asciiTheme="majorHAnsi" w:hAnsiTheme="majorHAnsi"/>
          <w:b/>
        </w:rPr>
        <w:lastRenderedPageBreak/>
        <w:t>Hedef Kartı 1</w:t>
      </w:r>
      <w:r>
        <w:rPr>
          <w:rFonts w:asciiTheme="majorHAnsi" w:hAnsiTheme="majorHAnsi"/>
          <w:b/>
        </w:rPr>
        <w:t>7</w:t>
      </w:r>
    </w:p>
    <w:p w:rsidR="00925CBF" w:rsidRPr="00CE1AB3" w:rsidRDefault="00925CBF" w:rsidP="00925CBF">
      <w:pPr>
        <w:jc w:val="cente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(A4)</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4: FAKÜLTENİN TANITIMINI YAPMAK, ÖĞRENCİLERLE İLETİŞİMİ GÜÇLENDİRMEK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(H4.2)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4.2. Sosyal medyada öğrenci platformu oluşturmak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F43FA9">
        <w:trPr>
          <w:trHeight w:hRule="exact" w:val="1230"/>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PG4.2.1.</w:t>
            </w:r>
            <w:r w:rsidRPr="00CE1AB3">
              <w:rPr>
                <w:rFonts w:asciiTheme="majorHAnsi" w:hAnsiTheme="majorHAnsi"/>
                <w:color w:val="FFFFFF" w:themeColor="background1"/>
                <w:sz w:val="18"/>
                <w:szCs w:val="18"/>
                <w:lang w:val="tr-TR"/>
              </w:rPr>
              <w:t xml:space="preserve"> </w:t>
            </w:r>
            <w:r w:rsidRPr="00CE1AB3">
              <w:rPr>
                <w:rFonts w:asciiTheme="majorHAnsi" w:hAnsiTheme="majorHAnsi"/>
                <w:b/>
                <w:color w:val="FFFFFF" w:themeColor="background1"/>
                <w:sz w:val="18"/>
                <w:szCs w:val="18"/>
                <w:lang w:val="tr-TR"/>
              </w:rPr>
              <w:t>Sosyal medya hesabına üye</w:t>
            </w:r>
            <w:r w:rsidR="00315D80">
              <w:rPr>
                <w:rFonts w:asciiTheme="majorHAnsi" w:hAnsiTheme="majorHAnsi"/>
                <w:b/>
                <w:color w:val="FFFFFF" w:themeColor="background1"/>
                <w:sz w:val="18"/>
                <w:szCs w:val="18"/>
                <w:lang w:val="tr-TR"/>
              </w:rPr>
              <w:t xml:space="preserve"> olan mezun/aktif öğrenci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500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750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1000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1500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2000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Bölümler</w:t>
            </w:r>
          </w:p>
        </w:tc>
      </w:tr>
      <w:tr w:rsidR="00BE5D83" w:rsidRPr="00CE1AB3" w:rsidTr="00D47BB4">
        <w:trPr>
          <w:trHeight w:hRule="exact" w:val="59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rPr>
                <w:rFonts w:asciiTheme="majorHAnsi" w:hAnsiTheme="majorHAnsi"/>
                <w:sz w:val="18"/>
                <w:szCs w:val="18"/>
                <w:lang w:val="tr-TR"/>
              </w:rPr>
            </w:pPr>
            <w:r w:rsidRPr="00CE1AB3">
              <w:rPr>
                <w:rFonts w:asciiTheme="majorHAnsi" w:hAnsiTheme="majorHAnsi"/>
                <w:sz w:val="18"/>
                <w:szCs w:val="18"/>
                <w:lang w:val="tr-TR"/>
              </w:rPr>
              <w:t>4.2.1. Aidiyet duygusunun olmaması</w:t>
            </w:r>
          </w:p>
          <w:p w:rsidR="00BE5D83" w:rsidRPr="00CE1AB3" w:rsidRDefault="00BE5D83" w:rsidP="00BE5D83">
            <w:pPr>
              <w:pStyle w:val="TableParagraph"/>
              <w:spacing w:before="61"/>
              <w:rPr>
                <w:rFonts w:asciiTheme="majorHAnsi" w:eastAsia="Calibri" w:hAnsiTheme="majorHAnsi" w:cs="Calibri"/>
                <w:sz w:val="18"/>
                <w:szCs w:val="18"/>
                <w:lang w:val="tr-TR"/>
              </w:rPr>
            </w:pPr>
            <w:r w:rsidRPr="00CE1AB3">
              <w:rPr>
                <w:rFonts w:asciiTheme="majorHAnsi" w:hAnsiTheme="majorHAnsi"/>
                <w:sz w:val="18"/>
                <w:szCs w:val="18"/>
                <w:lang w:val="tr-TR"/>
              </w:rPr>
              <w:t>4.2.2. Sosyal medya hesaplarının amaç dışı kullanımı</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4.2.1. Facebook, Instagram gibi sosyal medya platformlarında Fırat Ünv. İİBF hesabının oluşturulması</w:t>
            </w:r>
          </w:p>
        </w:tc>
      </w:tr>
      <w:tr w:rsidR="00BE5D83"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hAnsiTheme="majorHAnsi"/>
                <w:sz w:val="18"/>
                <w:szCs w:val="18"/>
                <w:lang w:val="tr-TR"/>
              </w:rPr>
            </w:pPr>
            <w:r w:rsidRPr="00CE1AB3">
              <w:rPr>
                <w:rFonts w:asciiTheme="majorHAnsi" w:hAnsiTheme="majorHAnsi"/>
                <w:sz w:val="18"/>
                <w:szCs w:val="18"/>
                <w:lang w:val="tr-TR"/>
              </w:rPr>
              <w:t>4.2.1. Sosyal medya hesaplarının yeterli ölçüde ve etkili bir şekilde kullanılmaması</w:t>
            </w:r>
          </w:p>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4.2.2. Hesapların aktif olmaması</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4.2.1. Sosyal medya kullanacak personelin dikkatli olması</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p>
        </w:tc>
      </w:tr>
    </w:tbl>
    <w:p w:rsidR="00D47BB4" w:rsidRPr="00CE1AB3" w:rsidRDefault="00D47BB4"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Hedef Kartı 1</w:t>
      </w:r>
      <w:r>
        <w:rPr>
          <w:rFonts w:asciiTheme="majorHAnsi" w:hAnsiTheme="majorHAnsi"/>
          <w:b/>
        </w:rPr>
        <w:t>8</w:t>
      </w:r>
    </w:p>
    <w:p w:rsidR="00925CBF" w:rsidRPr="00CE1AB3" w:rsidRDefault="00925CBF" w:rsidP="00925CBF">
      <w:pPr>
        <w:jc w:val="cente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(A4)</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4: FAKÜLTENİN TANITIMINI YAPMAK, ÖĞRENCİLERLE İLETİŞİMİ GÜÇLENDİRMEK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(H4.3)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4.3. Mezunlarla bir araya gelerek çeşitli aktiviteler düzenlemek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85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PG4.3.1.</w:t>
            </w:r>
            <w:r w:rsidRPr="00CE1AB3">
              <w:rPr>
                <w:rFonts w:asciiTheme="majorHAnsi" w:hAnsiTheme="majorHAnsi"/>
                <w:color w:val="FFFFFF" w:themeColor="background1"/>
                <w:sz w:val="18"/>
                <w:szCs w:val="18"/>
                <w:lang w:val="tr-TR"/>
              </w:rPr>
              <w:t xml:space="preserve"> </w:t>
            </w:r>
            <w:r w:rsidRPr="00CE1AB3">
              <w:rPr>
                <w:rFonts w:asciiTheme="majorHAnsi" w:hAnsiTheme="majorHAnsi"/>
                <w:b/>
                <w:color w:val="FFFFFF" w:themeColor="background1"/>
                <w:sz w:val="18"/>
                <w:szCs w:val="18"/>
                <w:lang w:val="tr-TR"/>
              </w:rPr>
              <w:t>Düzenlenen aktivite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1</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Bölümler</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Pr>
                <w:rFonts w:asciiTheme="majorHAnsi" w:eastAsia="Calibri" w:hAnsiTheme="majorHAnsi" w:cs="Calibri"/>
                <w:sz w:val="18"/>
                <w:szCs w:val="18"/>
                <w:lang w:val="tr-TR"/>
              </w:rPr>
            </w:pPr>
            <w:r w:rsidRPr="00CE1AB3">
              <w:rPr>
                <w:rFonts w:asciiTheme="majorHAnsi" w:hAnsiTheme="majorHAnsi"/>
                <w:sz w:val="18"/>
                <w:szCs w:val="18"/>
                <w:lang w:val="tr-TR"/>
              </w:rPr>
              <w:t>4.3.1. Kurumsal hafızanın oluşmaması</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4.3.1. Çeşitli sektörlerde çalışan mezunlarımız ve öğrencilerimizi biraraya getirip kariyer planlaması yapmak</w:t>
            </w:r>
          </w:p>
        </w:tc>
      </w:tr>
      <w:tr w:rsidR="00BE5D83" w:rsidRPr="00CE1AB3" w:rsidTr="00B039CA">
        <w:trPr>
          <w:trHeight w:hRule="exact" w:val="86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Default="00BE5D83" w:rsidP="00BE5D83">
            <w:pPr>
              <w:pStyle w:val="TableParagraph"/>
              <w:spacing w:before="59"/>
              <w:ind w:left="101" w:right="696"/>
              <w:rPr>
                <w:rFonts w:asciiTheme="majorHAnsi" w:hAnsiTheme="majorHAnsi"/>
                <w:b/>
                <w:color w:val="FFFFFF" w:themeColor="background1"/>
                <w:w w:val="95"/>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p w:rsidR="00B039CA" w:rsidRPr="00CE1AB3" w:rsidRDefault="00B039CA" w:rsidP="00BE5D83">
            <w:pPr>
              <w:pStyle w:val="TableParagraph"/>
              <w:spacing w:before="59"/>
              <w:ind w:left="101" w:right="696"/>
              <w:rPr>
                <w:rFonts w:asciiTheme="majorHAnsi" w:eastAsia="Calibri" w:hAnsiTheme="majorHAnsi" w:cs="Calibri"/>
                <w:color w:val="FFFFFF" w:themeColor="background1"/>
                <w:sz w:val="18"/>
                <w:szCs w:val="18"/>
                <w:lang w:val="tr-TR"/>
              </w:rPr>
            </w:pPr>
            <w:r>
              <w:rPr>
                <w:rFonts w:asciiTheme="majorHAnsi" w:hAnsiTheme="majorHAnsi"/>
                <w:b/>
                <w:color w:val="FFFFFF" w:themeColor="background1"/>
                <w:w w:val="95"/>
                <w:sz w:val="18"/>
                <w:szCs w:val="18"/>
                <w:lang w:val="tr-TR"/>
              </w:rPr>
              <w:t>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4</w:t>
            </w:r>
            <w:r w:rsidR="00C47D70">
              <w:rPr>
                <w:rFonts w:asciiTheme="majorHAnsi" w:eastAsia="Calibri" w:hAnsiTheme="majorHAnsi" w:cs="Calibri"/>
                <w:sz w:val="18"/>
                <w:szCs w:val="18"/>
                <w:lang w:val="tr-TR"/>
              </w:rPr>
              <w:t>.</w:t>
            </w:r>
            <w:r w:rsidRPr="00CE1AB3">
              <w:rPr>
                <w:rFonts w:asciiTheme="majorHAnsi" w:eastAsia="Calibri" w:hAnsiTheme="majorHAnsi" w:cs="Calibri"/>
                <w:sz w:val="18"/>
                <w:szCs w:val="18"/>
                <w:lang w:val="tr-TR"/>
              </w:rPr>
              <w:t>000</w:t>
            </w:r>
            <w:r w:rsidR="00C47D70">
              <w:rPr>
                <w:rFonts w:asciiTheme="majorHAnsi" w:eastAsia="Calibri" w:hAnsiTheme="majorHAnsi" w:cs="Calibri"/>
                <w:sz w:val="18"/>
                <w:szCs w:val="18"/>
                <w:lang w:val="tr-TR"/>
              </w:rPr>
              <w:t>/37.000</w:t>
            </w:r>
            <w:r w:rsidR="003A1AE7">
              <w:rPr>
                <w:rFonts w:asciiTheme="majorHAnsi" w:eastAsia="Calibri" w:hAnsiTheme="majorHAnsi" w:cs="Calibri"/>
                <w:sz w:val="18"/>
                <w:szCs w:val="18"/>
                <w:lang w:val="tr-TR"/>
              </w:rPr>
              <w:t xml:space="preserve"> TL</w:t>
            </w: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4.3.1. İletişimsizlik</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4.3.1. Mezun dernekleri kurma</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4.3.2. Bu dernekler ile güçlü iletişim kurma</w:t>
            </w:r>
          </w:p>
        </w:tc>
      </w:tr>
    </w:tbl>
    <w:p w:rsidR="00D47BB4" w:rsidRPr="00CE1AB3" w:rsidRDefault="00D47BB4" w:rsidP="00312DF4">
      <w:pPr>
        <w:rPr>
          <w:rFonts w:asciiTheme="majorHAnsi" w:hAnsiTheme="majorHAnsi"/>
          <w:sz w:val="18"/>
          <w:szCs w:val="18"/>
          <w:lang w:val="tr-TR"/>
        </w:rPr>
        <w:sectPr w:rsidR="00D47BB4" w:rsidRPr="00CE1AB3">
          <w:pgSz w:w="11910" w:h="16840"/>
          <w:pgMar w:top="1060" w:right="560" w:bottom="1140" w:left="1180" w:header="0" w:footer="950" w:gutter="0"/>
          <w:cols w:space="708"/>
        </w:sectPr>
      </w:pP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Hedef Kartı 1</w:t>
      </w:r>
      <w:r>
        <w:rPr>
          <w:rFonts w:asciiTheme="majorHAnsi" w:hAnsiTheme="majorHAnsi"/>
          <w:b/>
        </w:rPr>
        <w:t>9</w:t>
      </w:r>
    </w:p>
    <w:p w:rsidR="00925CBF" w:rsidRPr="00CE1AB3" w:rsidRDefault="00925CBF" w:rsidP="00925CBF">
      <w:pPr>
        <w:jc w:val="cente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5: FAKÜLTENİN KURUMSALLAŞMASINI SAĞLAMAK, FİNANSAL KAYNAKLARI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(H5.1)</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5.1. Fakülte çalışanlarının belirli aralıklarla bir araya gelmesini sağlamak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BE5D83">
        <w:trPr>
          <w:trHeight w:hRule="exact" w:val="137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PG5.1.1. Fakülte çalışanlarının sosyal merkez, kültür park gibi alanlarda biraraya gelmesi</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5D80" w:rsidP="00315D80">
            <w:pPr>
              <w:jc w:val="center"/>
              <w:rPr>
                <w:rFonts w:asciiTheme="majorHAnsi" w:hAnsiTheme="majorHAnsi"/>
                <w:sz w:val="18"/>
                <w:szCs w:val="18"/>
                <w:lang w:val="tr-TR"/>
              </w:rPr>
            </w:pPr>
            <w:r>
              <w:rPr>
                <w:rFonts w:asciiTheme="majorHAnsi" w:hAnsiTheme="majorHAnsi"/>
                <w:sz w:val="18"/>
                <w:szCs w:val="18"/>
                <w:lang w:val="tr-TR"/>
              </w:rPr>
              <w:t>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5D80">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5D80">
            <w:pPr>
              <w:jc w:val="center"/>
              <w:rPr>
                <w:rFonts w:asciiTheme="majorHAnsi" w:hAnsiTheme="majorHAnsi"/>
                <w:sz w:val="18"/>
                <w:szCs w:val="18"/>
                <w:lang w:val="tr-TR"/>
              </w:rPr>
            </w:pPr>
            <w:r>
              <w:rPr>
                <w:rFonts w:asciiTheme="majorHAnsi" w:hAnsiTheme="majorHAnsi"/>
                <w:sz w:val="18"/>
                <w:szCs w:val="18"/>
                <w:lang w:val="tr-TR"/>
              </w:rPr>
              <w:t>1</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 xml:space="preserve">Fakülte </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Bölümler</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925CBF">
            <w:pPr>
              <w:pStyle w:val="TableParagraph"/>
              <w:spacing w:before="61"/>
              <w:rPr>
                <w:rFonts w:asciiTheme="majorHAnsi" w:eastAsia="Calibri" w:hAnsiTheme="majorHAnsi" w:cs="Calibri"/>
                <w:sz w:val="18"/>
                <w:szCs w:val="18"/>
                <w:lang w:val="tr-TR"/>
              </w:rPr>
            </w:pPr>
            <w:r w:rsidRPr="00CE1AB3">
              <w:rPr>
                <w:rFonts w:asciiTheme="majorHAnsi" w:hAnsiTheme="majorHAnsi"/>
                <w:sz w:val="18"/>
                <w:szCs w:val="18"/>
                <w:lang w:val="tr-TR"/>
              </w:rPr>
              <w:t>5.1.1. Kurum aidiyetinin olmaması</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5.1.1. Fakülte çalışanlarını bir araya getirerek sosyal ve kültürel etkinlikler düzenlemek</w:t>
            </w:r>
          </w:p>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5.1.2. Yöneticilerle fakülte akademik ve idari personelinin bir araya gelerek sorun ve memnuniyet istişaresi yapması</w:t>
            </w:r>
          </w:p>
        </w:tc>
      </w:tr>
      <w:tr w:rsidR="00BE5D83" w:rsidRPr="00CE1AB3" w:rsidTr="00B039CA">
        <w:trPr>
          <w:trHeight w:hRule="exact" w:val="93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039CA">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r w:rsidR="00B039CA">
              <w:rPr>
                <w:rFonts w:asciiTheme="majorHAnsi" w:hAnsiTheme="majorHAnsi"/>
                <w:b/>
                <w:color w:val="FFFFFF" w:themeColor="background1"/>
                <w:w w:val="95"/>
                <w:sz w:val="18"/>
                <w:szCs w:val="18"/>
                <w:lang w:val="tr-TR"/>
              </w:rPr>
              <w:t xml:space="preserve"> Yıl/5 yıl</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5000</w:t>
            </w:r>
            <w:r w:rsidR="00B039CA">
              <w:rPr>
                <w:rFonts w:asciiTheme="majorHAnsi" w:eastAsia="Calibri" w:hAnsiTheme="majorHAnsi" w:cs="Calibri"/>
                <w:sz w:val="18"/>
                <w:szCs w:val="18"/>
                <w:lang w:val="tr-TR"/>
              </w:rPr>
              <w:t>/35000</w:t>
            </w:r>
            <w:r w:rsidR="003A1AE7">
              <w:rPr>
                <w:rFonts w:asciiTheme="majorHAnsi" w:eastAsia="Calibri" w:hAnsiTheme="majorHAnsi" w:cs="Calibri"/>
                <w:sz w:val="18"/>
                <w:szCs w:val="18"/>
                <w:lang w:val="tr-TR"/>
              </w:rPr>
              <w:t xml:space="preserve"> TL</w:t>
            </w: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5.1.1. İletişimsizlik</w:t>
            </w:r>
          </w:p>
        </w:tc>
      </w:tr>
      <w:tr w:rsidR="00BE5D83" w:rsidRPr="00CE1AB3" w:rsidTr="00D47BB4">
        <w:trPr>
          <w:trHeight w:hRule="exact" w:val="9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5.1.1. Belli zaman aralıklarında personel için etkinlikler yapılması</w:t>
            </w:r>
          </w:p>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5.1.2. İletişim ağlarının daha etkili kullanımı</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5.1.3. Sorun çözüm biriminin oluşturulması</w:t>
            </w:r>
          </w:p>
        </w:tc>
      </w:tr>
    </w:tbl>
    <w:p w:rsidR="00F43FA9" w:rsidRPr="00CE1AB3" w:rsidRDefault="00F43FA9"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 xml:space="preserve">Hedef Kartı </w:t>
      </w:r>
      <w:r>
        <w:rPr>
          <w:rFonts w:asciiTheme="majorHAnsi" w:hAnsiTheme="majorHAnsi"/>
          <w:b/>
        </w:rPr>
        <w:t>20</w:t>
      </w:r>
    </w:p>
    <w:p w:rsidR="00925CBF" w:rsidRPr="00CE1AB3" w:rsidRDefault="00925CBF" w:rsidP="00925CBF">
      <w:pPr>
        <w:jc w:val="cente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5: FAKÜLTENİN KURUMSALLAŞMASINI SAĞLAMAK, FİNANSAL KAYNAKLARI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(H5.2)</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5.2. .İdari Personelin farkındalık düzeyini artırmak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3128F1">
        <w:trPr>
          <w:trHeight w:hRule="exact" w:val="140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PG5.2.1.</w:t>
            </w:r>
            <w:r w:rsidRPr="00CE1AB3">
              <w:rPr>
                <w:rFonts w:asciiTheme="majorHAnsi" w:hAnsiTheme="majorHAnsi"/>
                <w:color w:val="FFFFFF" w:themeColor="background1"/>
                <w:sz w:val="18"/>
                <w:szCs w:val="18"/>
                <w:lang w:val="tr-TR"/>
              </w:rPr>
              <w:t xml:space="preserve"> </w:t>
            </w:r>
            <w:r w:rsidR="003128F1" w:rsidRPr="003128F1">
              <w:rPr>
                <w:rFonts w:asciiTheme="majorHAnsi" w:hAnsiTheme="majorHAnsi"/>
                <w:b/>
                <w:color w:val="FFFFFF" w:themeColor="background1"/>
                <w:sz w:val="18"/>
                <w:szCs w:val="18"/>
                <w:lang w:val="tr-TR"/>
              </w:rPr>
              <w:t>İdari Personelin eğitimi için kurum içi eğitim programı düzenlemesi</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Bölümler</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5.2.1. Kurum aidiyet duygusunun gelişmemesi.</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5.2.1. İdari Personelin eğitimi için kurum içi eğitim programı düzenlemesi </w:t>
            </w:r>
          </w:p>
        </w:tc>
      </w:tr>
      <w:tr w:rsidR="00BE5D83"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p>
        </w:tc>
      </w:tr>
      <w:tr w:rsidR="00BE5D83" w:rsidRPr="00CE1AB3" w:rsidTr="00D47BB4">
        <w:trPr>
          <w:trHeight w:hRule="exact" w:val="101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hAnsiTheme="majorHAnsi"/>
                <w:sz w:val="18"/>
                <w:szCs w:val="18"/>
                <w:lang w:val="tr-TR"/>
              </w:rPr>
            </w:pPr>
            <w:r w:rsidRPr="00CE1AB3">
              <w:rPr>
                <w:rFonts w:asciiTheme="majorHAnsi" w:hAnsiTheme="majorHAnsi"/>
                <w:sz w:val="18"/>
                <w:szCs w:val="18"/>
                <w:lang w:val="tr-TR"/>
              </w:rPr>
              <w:t>5.2.1. Farkındalığı artırıcı faaliyetlerin yapılmaması</w:t>
            </w:r>
          </w:p>
          <w:p w:rsidR="00BE5D83" w:rsidRPr="00CE1AB3" w:rsidRDefault="00BE5D83" w:rsidP="00BE5D83">
            <w:pPr>
              <w:pStyle w:val="TableParagraph"/>
              <w:spacing w:before="59"/>
              <w:ind w:left="105" w:right="464"/>
              <w:rPr>
                <w:rFonts w:asciiTheme="majorHAnsi" w:hAnsiTheme="majorHAnsi"/>
                <w:sz w:val="18"/>
                <w:szCs w:val="18"/>
                <w:lang w:val="tr-TR"/>
              </w:rPr>
            </w:pPr>
            <w:r w:rsidRPr="00CE1AB3">
              <w:rPr>
                <w:rFonts w:asciiTheme="majorHAnsi" w:hAnsiTheme="majorHAnsi"/>
                <w:sz w:val="18"/>
                <w:szCs w:val="18"/>
                <w:lang w:val="tr-TR"/>
              </w:rPr>
              <w:t>5.2.2. Çalışma koşullarının yetersizliği</w:t>
            </w:r>
          </w:p>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5.2.1. Farkındalığı artırıcı faaliyetlerin yapılması</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5.2.2. Kurum aidiyet duygusunun yerleştirilmeye çalışılması için çalışmalar yapılması</w:t>
            </w:r>
          </w:p>
        </w:tc>
      </w:tr>
    </w:tbl>
    <w:p w:rsidR="00F43FA9" w:rsidRPr="00CE1AB3" w:rsidRDefault="00F43FA9"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 xml:space="preserve">Hedef Kartı </w:t>
      </w:r>
      <w:r>
        <w:rPr>
          <w:rFonts w:asciiTheme="majorHAnsi" w:hAnsiTheme="majorHAnsi"/>
          <w:b/>
        </w:rPr>
        <w:t>21</w:t>
      </w:r>
    </w:p>
    <w:p w:rsidR="00925CBF" w:rsidRPr="00CE1AB3" w:rsidRDefault="00925CBF" w:rsidP="00925CBF">
      <w:pPr>
        <w:jc w:val="cente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5: FAKÜLTENİN KURUMSALLAŞMASINI SAĞLAMAK, FİNANSAL KAYNAKLARI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(H5.3)</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5.3. İş Analizi Çalışmaları Yapmak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94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PG5.3.1. İş tanımları ve gerekleri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Bölümler</w:t>
            </w:r>
          </w:p>
        </w:tc>
      </w:tr>
      <w:tr w:rsidR="00BE5D83" w:rsidRPr="00CE1AB3" w:rsidTr="00D47BB4">
        <w:trPr>
          <w:trHeight w:hRule="exact" w:val="75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Pr>
                <w:rFonts w:asciiTheme="majorHAnsi" w:hAnsiTheme="majorHAnsi"/>
                <w:sz w:val="18"/>
                <w:szCs w:val="18"/>
                <w:lang w:val="tr-TR"/>
              </w:rPr>
            </w:pPr>
            <w:r w:rsidRPr="00CE1AB3">
              <w:rPr>
                <w:rFonts w:asciiTheme="majorHAnsi" w:hAnsiTheme="majorHAnsi"/>
                <w:sz w:val="18"/>
                <w:szCs w:val="18"/>
                <w:lang w:val="tr-TR"/>
              </w:rPr>
              <w:t>5.3.1. İş yükünün çok olması</w:t>
            </w:r>
          </w:p>
          <w:p w:rsidR="00BE5D83" w:rsidRPr="00CE1AB3" w:rsidRDefault="00BE5D83" w:rsidP="00BE5D83">
            <w:pPr>
              <w:pStyle w:val="TableParagraph"/>
              <w:spacing w:before="61"/>
              <w:ind w:left="105"/>
              <w:rPr>
                <w:rFonts w:asciiTheme="majorHAnsi" w:eastAsia="Calibri" w:hAnsiTheme="majorHAnsi" w:cs="Calibri"/>
                <w:sz w:val="18"/>
                <w:szCs w:val="18"/>
                <w:lang w:val="tr-TR"/>
              </w:rPr>
            </w:pPr>
            <w:r w:rsidRPr="00CE1AB3">
              <w:rPr>
                <w:rFonts w:asciiTheme="majorHAnsi" w:hAnsiTheme="majorHAnsi"/>
                <w:sz w:val="18"/>
                <w:szCs w:val="18"/>
                <w:lang w:val="tr-TR"/>
              </w:rPr>
              <w:t>5.3.2. İş tanımlarının belli olmaması</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5.3.1. 2023 yılı sonuna kadar iş tanımları ve gereklerinin ortaya konması.</w:t>
            </w:r>
          </w:p>
        </w:tc>
      </w:tr>
      <w:tr w:rsidR="00BE5D83"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hAnsiTheme="majorHAnsi"/>
                <w:sz w:val="18"/>
                <w:szCs w:val="18"/>
                <w:lang w:val="tr-TR"/>
              </w:rPr>
            </w:pPr>
            <w:r w:rsidRPr="00CE1AB3">
              <w:rPr>
                <w:rFonts w:asciiTheme="majorHAnsi" w:hAnsiTheme="majorHAnsi"/>
                <w:sz w:val="18"/>
                <w:szCs w:val="18"/>
                <w:lang w:val="tr-TR"/>
              </w:rPr>
              <w:t>5.3.1. İş tanımlarının belli olmamasından kaynaklı iş bölümü karışıklığı</w:t>
            </w:r>
          </w:p>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5.3.2. İş veriminde düşüş, zaman kaybı</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5.3.1. İş tanımlarının ve gereklerinin ayrıntılı ortaya konması</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5.3.2. İş tanımlarının ve gerekleri ile ilgili olarak etkili kurumiçi eğitimlerin verilmesi</w:t>
            </w:r>
          </w:p>
        </w:tc>
      </w:tr>
    </w:tbl>
    <w:p w:rsidR="00F43FA9" w:rsidRPr="00CE1AB3" w:rsidRDefault="00F43FA9"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 xml:space="preserve">Hedef Kartı </w:t>
      </w:r>
      <w:r>
        <w:rPr>
          <w:rFonts w:asciiTheme="majorHAnsi" w:hAnsiTheme="majorHAnsi"/>
          <w:b/>
        </w:rPr>
        <w:t>22</w:t>
      </w:r>
    </w:p>
    <w:p w:rsidR="00925CBF" w:rsidRPr="00CE1AB3" w:rsidRDefault="00925CBF"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5: FAKÜLTENİN KURUMSALLAŞMASINI SAĞLAMAK, FİNANSAL KAYNAKLARI ARTIRMAK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(H5.4)</w:t>
            </w:r>
          </w:p>
        </w:tc>
        <w:tc>
          <w:tcPr>
            <w:tcW w:w="7509" w:type="dxa"/>
            <w:gridSpan w:val="9"/>
            <w:tcBorders>
              <w:top w:val="single" w:sz="4" w:space="0" w:color="000000"/>
              <w:left w:val="single" w:sz="4" w:space="0" w:color="000000"/>
              <w:bottom w:val="single" w:sz="4" w:space="0" w:color="000000"/>
              <w:right w:val="single" w:sz="4" w:space="0" w:color="000000"/>
            </w:tcBorders>
            <w:vAlign w:val="center"/>
          </w:tcPr>
          <w:p w:rsidR="00312DF4" w:rsidRPr="00CE1AB3" w:rsidRDefault="00312DF4" w:rsidP="00312DF4">
            <w:pPr>
              <w:widowControl/>
              <w:rPr>
                <w:rFonts w:asciiTheme="majorHAnsi" w:eastAsia="Times New Roman" w:hAnsiTheme="majorHAnsi" w:cs="Calibri"/>
                <w:b/>
                <w:bCs/>
                <w:sz w:val="18"/>
                <w:szCs w:val="18"/>
                <w:lang w:val="tr-TR" w:eastAsia="tr-TR"/>
              </w:rPr>
            </w:pPr>
            <w:r w:rsidRPr="00CE1AB3">
              <w:rPr>
                <w:rFonts w:asciiTheme="majorHAnsi" w:eastAsia="Times New Roman" w:hAnsiTheme="majorHAnsi" w:cs="Calibri"/>
                <w:b/>
                <w:bCs/>
                <w:sz w:val="18"/>
                <w:szCs w:val="18"/>
                <w:lang w:val="tr-TR" w:eastAsia="tr-TR"/>
              </w:rPr>
              <w:t>5.4. Bilgi akışını daha hızlı ve etkili yapabilmek için yazışmalarda kullanılacak formatları belirlemek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84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PG5.4.1. Güncellenen form yüzdesi</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3128F1" w:rsidP="003128F1">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Fakülte</w:t>
            </w:r>
          </w:p>
        </w:tc>
      </w:tr>
      <w:tr w:rsidR="00BE5D83"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Rektörlük</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437A99">
            <w:pPr>
              <w:pStyle w:val="TableParagraph"/>
              <w:spacing w:before="61"/>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5.4.1. Personelin yeterli bilgisayar kullanım becerisine sahip olmaması</w:t>
            </w: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A0208F">
            <w:pPr>
              <w:widowControl/>
              <w:rPr>
                <w:rFonts w:asciiTheme="majorHAnsi" w:eastAsia="Times New Roman" w:hAnsiTheme="majorHAnsi" w:cs="Calibri"/>
                <w:color w:val="000000"/>
                <w:sz w:val="18"/>
                <w:szCs w:val="18"/>
                <w:lang w:val="tr-TR" w:eastAsia="tr-TR"/>
              </w:rPr>
            </w:pPr>
          </w:p>
        </w:tc>
      </w:tr>
      <w:tr w:rsidR="00BE5D83"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hAnsiTheme="majorHAnsi"/>
                <w:sz w:val="18"/>
                <w:szCs w:val="18"/>
                <w:lang w:val="tr-TR"/>
              </w:rPr>
            </w:pPr>
            <w:r w:rsidRPr="00CE1AB3">
              <w:rPr>
                <w:rFonts w:asciiTheme="majorHAnsi" w:hAnsiTheme="majorHAnsi"/>
                <w:sz w:val="18"/>
                <w:szCs w:val="18"/>
                <w:lang w:val="tr-TR"/>
              </w:rPr>
              <w:t>5.4.1. Bu altyapının kurulmasının zaman alması ve maliyetinin olması</w:t>
            </w:r>
          </w:p>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 xml:space="preserve">5.4.2. </w:t>
            </w:r>
            <w:r w:rsidRPr="00CE1AB3">
              <w:rPr>
                <w:rFonts w:asciiTheme="majorHAnsi" w:eastAsia="AvenirNextCondensed-Regular" w:hAnsiTheme="majorHAnsi" w:cs="AvenirNextCondensed-Regular"/>
                <w:sz w:val="18"/>
                <w:szCs w:val="18"/>
                <w:lang w:val="tr-TR"/>
              </w:rPr>
              <w:t>Merkezi yönetim tarafından ayrılan kaynakların yetersiz olması</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5.4.1. Kullanışlı bilgi işlem ağı altyapısı</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5.4.2. Bütün personelin sisteme erişebilme teknik altyapısının olması</w:t>
            </w:r>
          </w:p>
        </w:tc>
      </w:tr>
    </w:tbl>
    <w:p w:rsidR="00F43FA9" w:rsidRPr="00CE1AB3" w:rsidRDefault="00F43FA9"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 xml:space="preserve">Hedef Kartı </w:t>
      </w:r>
      <w:r>
        <w:rPr>
          <w:rFonts w:asciiTheme="majorHAnsi" w:hAnsiTheme="majorHAnsi"/>
          <w:b/>
        </w:rPr>
        <w:t>23</w:t>
      </w:r>
    </w:p>
    <w:p w:rsidR="00925CBF" w:rsidRPr="00CE1AB3" w:rsidRDefault="00925CBF"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312DF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AMAÇ 5: FAKÜLTENİN KURUMSALLAŞMASINI SAĞLAMAK, FİNANSAL KAYNAKLARI ARTIRMAK</w:t>
            </w:r>
          </w:p>
        </w:tc>
      </w:tr>
      <w:tr w:rsidR="00312DF4" w:rsidRPr="00CE1AB3" w:rsidTr="00312DF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(H5.5)</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bCs/>
                <w:sz w:val="18"/>
                <w:szCs w:val="18"/>
                <w:lang w:val="tr-TR" w:eastAsia="tr-TR"/>
              </w:rPr>
              <w:t>5.5. Fakültenin gelirlerini artırmak</w:t>
            </w:r>
          </w:p>
        </w:tc>
      </w:tr>
      <w:tr w:rsidR="00312DF4"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BE5D83">
        <w:trPr>
          <w:trHeight w:hRule="exact" w:val="108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6"/>
                <w:szCs w:val="16"/>
                <w:lang w:val="tr-TR"/>
              </w:rPr>
            </w:pPr>
            <w:r w:rsidRPr="00CE1AB3">
              <w:rPr>
                <w:rFonts w:asciiTheme="majorHAnsi" w:hAnsiTheme="majorHAnsi"/>
                <w:b/>
                <w:color w:val="FFFFFF" w:themeColor="background1"/>
                <w:sz w:val="16"/>
                <w:szCs w:val="16"/>
                <w:lang w:val="tr-TR"/>
              </w:rPr>
              <w:t>PG5.5.1.</w:t>
            </w:r>
            <w:r w:rsidRPr="00CE1AB3">
              <w:rPr>
                <w:rFonts w:asciiTheme="majorHAnsi" w:hAnsiTheme="majorHAnsi"/>
                <w:color w:val="FFFFFF" w:themeColor="background1"/>
                <w:sz w:val="16"/>
                <w:szCs w:val="16"/>
                <w:lang w:val="tr-TR"/>
              </w:rPr>
              <w:t xml:space="preserve"> </w:t>
            </w:r>
            <w:r w:rsidRPr="00CE1AB3">
              <w:rPr>
                <w:rFonts w:asciiTheme="majorHAnsi" w:hAnsiTheme="majorHAnsi"/>
                <w:b/>
                <w:color w:val="FFFFFF" w:themeColor="background1"/>
                <w:sz w:val="16"/>
                <w:szCs w:val="16"/>
                <w:lang w:val="tr-TR"/>
              </w:rPr>
              <w:t>2023 yılına kadar açılan kurs sayısı ve bu kurs</w:t>
            </w:r>
            <w:r w:rsidR="00211716">
              <w:rPr>
                <w:rFonts w:asciiTheme="majorHAnsi" w:hAnsiTheme="majorHAnsi"/>
                <w:b/>
                <w:color w:val="FFFFFF" w:themeColor="background1"/>
                <w:sz w:val="16"/>
                <w:szCs w:val="16"/>
                <w:lang w:val="tr-TR"/>
              </w:rPr>
              <w:t>lara iştirak eden öğrenci oranı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40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60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80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100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BE5D83">
        <w:trPr>
          <w:trHeight w:hRule="exact" w:val="114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6"/>
                <w:szCs w:val="16"/>
                <w:lang w:val="tr-TR"/>
              </w:rPr>
            </w:pPr>
            <w:r w:rsidRPr="00CE1AB3">
              <w:rPr>
                <w:rFonts w:asciiTheme="majorHAnsi" w:hAnsiTheme="majorHAnsi"/>
                <w:b/>
                <w:color w:val="FFFFFF" w:themeColor="background1"/>
                <w:sz w:val="16"/>
                <w:szCs w:val="16"/>
                <w:lang w:val="tr-TR"/>
              </w:rPr>
              <w:t>PG5.5.2.</w:t>
            </w:r>
            <w:r w:rsidRPr="00CE1AB3">
              <w:rPr>
                <w:rFonts w:asciiTheme="majorHAnsi" w:hAnsiTheme="majorHAnsi"/>
                <w:color w:val="FFFFFF" w:themeColor="background1"/>
                <w:sz w:val="16"/>
                <w:szCs w:val="16"/>
                <w:lang w:val="tr-TR"/>
              </w:rPr>
              <w:t xml:space="preserve"> </w:t>
            </w:r>
            <w:r w:rsidRPr="00CE1AB3">
              <w:rPr>
                <w:rFonts w:asciiTheme="majorHAnsi" w:hAnsiTheme="majorHAnsi"/>
                <w:b/>
                <w:color w:val="FFFFFF" w:themeColor="background1"/>
                <w:sz w:val="16"/>
                <w:szCs w:val="16"/>
                <w:lang w:val="tr-TR"/>
              </w:rPr>
              <w:t>2023 yılı sonunda DPT, TÜBİTAK, vb. kurumlara yapılan başvuru sayısı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30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BE5D83">
        <w:trPr>
          <w:trHeight w:hRule="exact" w:val="12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6"/>
              <w:ind w:left="101"/>
              <w:rPr>
                <w:rFonts w:asciiTheme="majorHAnsi" w:eastAsia="Calibri" w:hAnsiTheme="majorHAnsi" w:cs="Calibri"/>
                <w:color w:val="FFFFFF" w:themeColor="background1"/>
                <w:sz w:val="16"/>
                <w:szCs w:val="16"/>
                <w:lang w:val="tr-TR"/>
              </w:rPr>
            </w:pPr>
            <w:r w:rsidRPr="00CE1AB3">
              <w:rPr>
                <w:rFonts w:asciiTheme="majorHAnsi" w:hAnsiTheme="majorHAnsi"/>
                <w:b/>
                <w:color w:val="FFFFFF" w:themeColor="background1"/>
                <w:sz w:val="16"/>
                <w:szCs w:val="16"/>
                <w:lang w:val="tr-TR"/>
              </w:rPr>
              <w:t>PG5.5.3.</w:t>
            </w:r>
            <w:r w:rsidRPr="00CE1AB3">
              <w:rPr>
                <w:rFonts w:asciiTheme="majorHAnsi" w:hAnsiTheme="majorHAnsi"/>
                <w:color w:val="FFFFFF" w:themeColor="background1"/>
                <w:sz w:val="16"/>
                <w:szCs w:val="16"/>
                <w:lang w:val="tr-TR"/>
              </w:rPr>
              <w:t xml:space="preserve"> </w:t>
            </w:r>
            <w:r w:rsidRPr="00CE1AB3">
              <w:rPr>
                <w:rFonts w:asciiTheme="majorHAnsi" w:hAnsiTheme="majorHAnsi"/>
                <w:b/>
                <w:color w:val="FFFFFF" w:themeColor="background1"/>
                <w:sz w:val="16"/>
                <w:szCs w:val="16"/>
                <w:lang w:val="tr-TR"/>
              </w:rPr>
              <w:t>2019-2023   yılları   arasında  düzenlenecek etkinliklere katılım, işbirliği ve mali destek tutarı.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30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BE5D83" w:rsidP="00211716">
            <w:pPr>
              <w:jc w:val="cente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BE5D83" w:rsidP="00211716">
            <w:pPr>
              <w:jc w:val="cente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BE5D83" w:rsidP="00211716">
            <w:pPr>
              <w:jc w:val="cente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BE5D83" w:rsidP="00211716">
            <w:pPr>
              <w:jc w:val="cente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BE5D83" w:rsidP="00211716">
            <w:pPr>
              <w:jc w:val="center"/>
              <w:rPr>
                <w:rFonts w:asciiTheme="majorHAnsi" w:hAnsiTheme="majorHAnsi"/>
                <w:sz w:val="18"/>
                <w:szCs w:val="18"/>
                <w:lang w:val="tr-TR"/>
              </w:rPr>
            </w:pP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Fakülte</w:t>
            </w:r>
          </w:p>
        </w:tc>
      </w:tr>
      <w:tr w:rsidR="00BE5D83"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FÜSEM, Fakülte Dış Paydaşlar</w:t>
            </w:r>
          </w:p>
        </w:tc>
      </w:tr>
      <w:tr w:rsidR="00BE5D83"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rPr>
                <w:rFonts w:asciiTheme="majorHAnsi" w:eastAsia="Calibri" w:hAnsiTheme="majorHAnsi" w:cs="Calibri"/>
                <w:sz w:val="18"/>
                <w:szCs w:val="18"/>
                <w:lang w:val="tr-TR"/>
              </w:rPr>
            </w:pPr>
            <w:r w:rsidRPr="00CE1AB3">
              <w:rPr>
                <w:rFonts w:asciiTheme="majorHAnsi" w:eastAsia="AvenirNextCondensed-Regular" w:hAnsiTheme="majorHAnsi" w:cs="AvenirNextCondensed-Regular"/>
                <w:sz w:val="18"/>
                <w:szCs w:val="18"/>
                <w:lang w:val="tr-TR"/>
              </w:rPr>
              <w:t>5.5.1. Merkezi yönetim tarafından ayrılan kaynakların yetersiz olması</w:t>
            </w:r>
          </w:p>
        </w:tc>
      </w:tr>
      <w:tr w:rsidR="00BE5D83" w:rsidRPr="00CE1AB3" w:rsidTr="00312DF4">
        <w:trPr>
          <w:trHeight w:hRule="exact" w:val="1150"/>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vAlign w:val="center"/>
          </w:tcPr>
          <w:p w:rsidR="00BE5D83" w:rsidRPr="00CE1AB3" w:rsidRDefault="00BE5D83" w:rsidP="00BE5D83">
            <w:pPr>
              <w:widowControl/>
              <w:jc w:val="both"/>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5.5.1. FÜSEM aracılığıyla KPSS A grubu sınavlarına hazırlık kurslarının açılması</w:t>
            </w:r>
          </w:p>
          <w:p w:rsidR="00BE5D83" w:rsidRPr="00CE1AB3" w:rsidRDefault="00BE5D83" w:rsidP="00BE5D83">
            <w:pPr>
              <w:widowControl/>
              <w:jc w:val="both"/>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 xml:space="preserve">5.5.2. </w:t>
            </w:r>
            <w:r w:rsidR="00A0208F">
              <w:rPr>
                <w:rFonts w:asciiTheme="majorHAnsi" w:eastAsia="Times New Roman" w:hAnsiTheme="majorHAnsi" w:cs="Calibri"/>
                <w:color w:val="000000"/>
                <w:sz w:val="18"/>
                <w:szCs w:val="18"/>
                <w:lang w:val="tr-TR" w:eastAsia="tr-TR"/>
              </w:rPr>
              <w:t>H</w:t>
            </w:r>
            <w:r w:rsidRPr="00CE1AB3">
              <w:rPr>
                <w:rFonts w:asciiTheme="majorHAnsi" w:eastAsia="Times New Roman" w:hAnsiTheme="majorHAnsi" w:cs="Calibri"/>
                <w:color w:val="000000"/>
                <w:sz w:val="18"/>
                <w:szCs w:val="18"/>
                <w:lang w:val="tr-TR" w:eastAsia="tr-TR"/>
              </w:rPr>
              <w:t>er yıl DPT, TÜBİTAK, AB vb. kurumlara en az bir başvurunun yapılması</w:t>
            </w:r>
          </w:p>
          <w:p w:rsidR="00BE5D83" w:rsidRPr="00CE1AB3" w:rsidRDefault="00BE5D83" w:rsidP="00BE5D83">
            <w:pPr>
              <w:widowControl/>
              <w:jc w:val="both"/>
              <w:rPr>
                <w:rFonts w:asciiTheme="majorHAnsi" w:eastAsia="Times New Roman" w:hAnsiTheme="majorHAnsi" w:cs="Calibri"/>
                <w:color w:val="000000"/>
                <w:sz w:val="18"/>
                <w:szCs w:val="18"/>
                <w:lang w:val="tr-TR" w:eastAsia="tr-TR"/>
              </w:rPr>
            </w:pPr>
            <w:r w:rsidRPr="00CE1AB3">
              <w:rPr>
                <w:rFonts w:asciiTheme="majorHAnsi" w:eastAsia="Times New Roman" w:hAnsiTheme="majorHAnsi" w:cs="Calibri"/>
                <w:color w:val="000000"/>
                <w:sz w:val="18"/>
                <w:szCs w:val="18"/>
                <w:lang w:val="tr-TR" w:eastAsia="tr-TR"/>
              </w:rPr>
              <w:t>5.5.3. 2019-2023 yılları arasında her yıl düzenlenecek sosyal, bilimsel ve kültürel etkinliklere,   kamu ve özel kuruluşların katılımının, işbirliğinin ve desteğinin sağlanması</w:t>
            </w:r>
          </w:p>
        </w:tc>
      </w:tr>
      <w:tr w:rsidR="00BE5D83" w:rsidRPr="00CE1AB3" w:rsidTr="00312DF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p>
        </w:tc>
      </w:tr>
      <w:tr w:rsidR="00BE5D83" w:rsidRPr="00CE1AB3" w:rsidTr="00312DF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5.5.1.Yükseköğretime ayrılan kaynakların yetersiz olması.</w:t>
            </w:r>
          </w:p>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p>
        </w:tc>
      </w:tr>
      <w:tr w:rsidR="00BE5D83" w:rsidRPr="00CE1AB3" w:rsidTr="00312DF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Calibri" w:hAnsiTheme="majorHAnsi" w:cs="Calibri"/>
                <w:sz w:val="18"/>
                <w:szCs w:val="18"/>
                <w:lang w:val="tr-TR"/>
              </w:rPr>
              <w:t xml:space="preserve">5.5.1. </w:t>
            </w:r>
            <w:r w:rsidRPr="00CE1AB3">
              <w:rPr>
                <w:rFonts w:asciiTheme="majorHAnsi" w:eastAsia="AvenirNextCondensed-Regular" w:hAnsiTheme="majorHAnsi" w:cs="AvenirNextCondensed-Regular"/>
                <w:sz w:val="18"/>
                <w:szCs w:val="18"/>
                <w:lang w:val="tr-TR"/>
              </w:rPr>
              <w:t xml:space="preserve">Mali kaynakların arttırılması. </w:t>
            </w:r>
          </w:p>
          <w:p w:rsidR="00BE5D83" w:rsidRPr="00CE1AB3" w:rsidRDefault="00BE5D83" w:rsidP="00BE5D83">
            <w:pPr>
              <w:pStyle w:val="TableParagraph"/>
              <w:spacing w:before="61"/>
              <w:ind w:right="178"/>
              <w:jc w:val="both"/>
              <w:rPr>
                <w:rFonts w:asciiTheme="majorHAnsi" w:eastAsia="Calibri" w:hAnsiTheme="majorHAnsi" w:cs="Calibri"/>
                <w:sz w:val="18"/>
                <w:szCs w:val="18"/>
                <w:lang w:val="tr-TR"/>
              </w:rPr>
            </w:pPr>
          </w:p>
        </w:tc>
      </w:tr>
    </w:tbl>
    <w:p w:rsidR="00F43FA9" w:rsidRPr="00CE1AB3" w:rsidRDefault="00F43FA9"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 xml:space="preserve">Hedef Kartı </w:t>
      </w:r>
      <w:r>
        <w:rPr>
          <w:rFonts w:asciiTheme="majorHAnsi" w:hAnsiTheme="majorHAnsi"/>
          <w:b/>
        </w:rPr>
        <w:t>24</w:t>
      </w:r>
    </w:p>
    <w:p w:rsidR="00925CBF" w:rsidRPr="00CE1AB3" w:rsidRDefault="00925CBF"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25"/>
        <w:gridCol w:w="658"/>
        <w:gridCol w:w="658"/>
        <w:gridCol w:w="658"/>
        <w:gridCol w:w="658"/>
        <w:gridCol w:w="658"/>
        <w:gridCol w:w="968"/>
        <w:gridCol w:w="1190"/>
      </w:tblGrid>
      <w:tr w:rsidR="00312DF4" w:rsidRPr="00CE1AB3" w:rsidTr="00D47BB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(A6)</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AMAÇ 6: EĞİTİM DIŞI ALANLARI İYİLEŞTİRMEK</w:t>
            </w:r>
          </w:p>
        </w:tc>
      </w:tr>
      <w:tr w:rsidR="00312DF4" w:rsidRPr="00CE1AB3" w:rsidTr="00D47BB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(H6.1)</w:t>
            </w:r>
          </w:p>
        </w:tc>
        <w:tc>
          <w:tcPr>
            <w:tcW w:w="7509" w:type="dxa"/>
            <w:gridSpan w:val="9"/>
            <w:tcBorders>
              <w:top w:val="single" w:sz="4" w:space="0" w:color="000000"/>
              <w:left w:val="single" w:sz="4" w:space="0" w:color="000000"/>
              <w:bottom w:val="single" w:sz="4" w:space="0" w:color="000000"/>
              <w:right w:val="single" w:sz="4" w:space="0" w:color="000000"/>
            </w:tcBorders>
            <w:vAlign w:val="center"/>
          </w:tcPr>
          <w:p w:rsidR="00312DF4" w:rsidRPr="00CE1AB3" w:rsidRDefault="00312DF4" w:rsidP="00312DF4">
            <w:pPr>
              <w:widowControl/>
              <w:rPr>
                <w:rFonts w:asciiTheme="majorHAnsi" w:eastAsia="Times New Roman" w:hAnsiTheme="majorHAnsi" w:cs="Calibri"/>
                <w:b/>
                <w:bCs/>
                <w:sz w:val="18"/>
                <w:szCs w:val="18"/>
                <w:lang w:val="tr-TR" w:eastAsia="tr-TR"/>
              </w:rPr>
            </w:pPr>
            <w:r w:rsidRPr="00CE1AB3">
              <w:rPr>
                <w:rFonts w:asciiTheme="majorHAnsi" w:eastAsia="Times New Roman" w:hAnsiTheme="majorHAnsi" w:cs="Calibri"/>
                <w:b/>
                <w:bCs/>
                <w:sz w:val="18"/>
                <w:szCs w:val="18"/>
                <w:lang w:val="tr-TR" w:eastAsia="tr-TR"/>
              </w:rPr>
              <w:t>6.1. Rekreasyon alanlarını iyileştirmek</w:t>
            </w:r>
          </w:p>
        </w:tc>
      </w:tr>
      <w:tr w:rsidR="00312DF4" w:rsidRPr="00CE1AB3" w:rsidTr="00D47BB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25"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D47BB4">
        <w:trPr>
          <w:trHeight w:hRule="exact" w:val="102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PG6.1.1.</w:t>
            </w:r>
            <w:r w:rsidRPr="00CE1AB3">
              <w:rPr>
                <w:rFonts w:asciiTheme="majorHAnsi" w:hAnsiTheme="majorHAnsi"/>
                <w:color w:val="FFFFFF" w:themeColor="background1"/>
                <w:sz w:val="18"/>
                <w:szCs w:val="18"/>
                <w:lang w:val="tr-TR"/>
              </w:rPr>
              <w:t xml:space="preserve"> </w:t>
            </w:r>
            <w:r w:rsidRPr="00CE1AB3">
              <w:rPr>
                <w:rFonts w:asciiTheme="majorHAnsi" w:hAnsiTheme="majorHAnsi"/>
                <w:b/>
                <w:color w:val="FFFFFF" w:themeColor="background1"/>
                <w:sz w:val="18"/>
                <w:szCs w:val="18"/>
                <w:lang w:val="tr-TR"/>
              </w:rPr>
              <w:t>Kantindeki ürün ve hizmet çeşitliliği</w:t>
            </w:r>
            <w:r w:rsidR="00211716">
              <w:rPr>
                <w:rFonts w:asciiTheme="majorHAnsi" w:hAnsiTheme="majorHAnsi"/>
                <w:b/>
                <w:color w:val="FFFFFF" w:themeColor="background1"/>
                <w:sz w:val="18"/>
                <w:szCs w:val="18"/>
                <w:lang w:val="tr-TR"/>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50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50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211716">
        <w:trPr>
          <w:trHeight w:hRule="exact" w:val="15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PG6.1.2.</w:t>
            </w:r>
            <w:r w:rsidRPr="00CE1AB3">
              <w:rPr>
                <w:rFonts w:asciiTheme="majorHAnsi" w:hAnsiTheme="majorHAnsi"/>
                <w:color w:val="FFFFFF" w:themeColor="background1"/>
                <w:sz w:val="18"/>
                <w:szCs w:val="18"/>
                <w:lang w:val="tr-TR"/>
              </w:rPr>
              <w:t xml:space="preserve"> </w:t>
            </w:r>
            <w:r w:rsidRPr="00CE1AB3">
              <w:rPr>
                <w:rFonts w:asciiTheme="majorHAnsi" w:hAnsiTheme="majorHAnsi"/>
                <w:b/>
                <w:color w:val="FFFFFF" w:themeColor="background1"/>
                <w:sz w:val="18"/>
                <w:szCs w:val="18"/>
                <w:lang w:val="tr-TR"/>
              </w:rPr>
              <w:t>Kantin ve dış mek</w:t>
            </w:r>
            <w:r w:rsidR="00211716">
              <w:rPr>
                <w:rFonts w:asciiTheme="majorHAnsi" w:hAnsiTheme="majorHAnsi"/>
                <w:b/>
                <w:color w:val="FFFFFF" w:themeColor="background1"/>
                <w:sz w:val="18"/>
                <w:szCs w:val="18"/>
                <w:lang w:val="tr-TR"/>
              </w:rPr>
              <w:t>anlarda oturma yerlerinin oranı%</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50</w:t>
            </w:r>
          </w:p>
        </w:tc>
        <w:tc>
          <w:tcPr>
            <w:tcW w:w="1325"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30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211716">
            <w:pPr>
              <w:jc w:val="center"/>
              <w:rPr>
                <w:rFonts w:asciiTheme="majorHAnsi" w:hAnsiTheme="majorHAnsi"/>
                <w:sz w:val="18"/>
                <w:szCs w:val="18"/>
                <w:lang w:val="tr-TR"/>
              </w:rPr>
            </w:pPr>
            <w:r>
              <w:rPr>
                <w:rFonts w:asciiTheme="majorHAnsi" w:hAnsiTheme="majorHAnsi"/>
                <w:sz w:val="18"/>
                <w:szCs w:val="18"/>
                <w:lang w:val="tr-TR"/>
              </w:rPr>
              <w:t>50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D47BB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 xml:space="preserve">Fakülte </w:t>
            </w:r>
          </w:p>
        </w:tc>
      </w:tr>
      <w:tr w:rsidR="00BE5D83" w:rsidRPr="00CE1AB3" w:rsidTr="00D47BB4">
        <w:trPr>
          <w:trHeight w:hRule="exact" w:val="94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BE5D83" w:rsidRPr="00CE1AB3" w:rsidTr="00D47BB4">
        <w:trPr>
          <w:trHeight w:hRule="exact" w:val="69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 xml:space="preserve">6.1.1.Geniş kapsamlı sosyal yaşam alanının olmaması </w:t>
            </w:r>
          </w:p>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6.1.2.Sportif ve kültürel etkinliklerde çeşitlilik ve sayılarının az olması</w:t>
            </w:r>
          </w:p>
          <w:p w:rsidR="00BE5D83" w:rsidRPr="00CE1AB3" w:rsidRDefault="00BE5D83" w:rsidP="00BE5D83">
            <w:pPr>
              <w:pStyle w:val="TableParagraph"/>
              <w:spacing w:before="61"/>
              <w:ind w:left="105"/>
              <w:rPr>
                <w:rFonts w:asciiTheme="majorHAnsi" w:eastAsia="Calibri" w:hAnsiTheme="majorHAnsi" w:cs="Calibri"/>
                <w:sz w:val="18"/>
                <w:szCs w:val="18"/>
                <w:lang w:val="tr-TR"/>
              </w:rPr>
            </w:pPr>
          </w:p>
        </w:tc>
      </w:tr>
      <w:tr w:rsidR="00BE5D83" w:rsidRPr="00CE1AB3" w:rsidTr="00D47BB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sz w:val="18"/>
                <w:szCs w:val="18"/>
                <w:lang w:val="tr-TR" w:eastAsia="tr-TR"/>
              </w:rPr>
            </w:pPr>
            <w:r w:rsidRPr="00CE1AB3">
              <w:rPr>
                <w:rFonts w:asciiTheme="majorHAnsi" w:eastAsia="Times New Roman" w:hAnsiTheme="majorHAnsi" w:cs="Calibri"/>
                <w:sz w:val="18"/>
                <w:szCs w:val="18"/>
                <w:lang w:val="tr-TR" w:eastAsia="tr-TR"/>
              </w:rPr>
              <w:t xml:space="preserve">6.1.1. Fakülte bina ihtiyacı giderilene kadar mevcut kantininin iyileştirilmesi </w:t>
            </w:r>
          </w:p>
          <w:p w:rsidR="00BE5D83" w:rsidRPr="00CE1AB3" w:rsidRDefault="00BE5D83" w:rsidP="00BE5D83">
            <w:pPr>
              <w:widowControl/>
              <w:rPr>
                <w:rFonts w:asciiTheme="majorHAnsi" w:eastAsia="Times New Roman" w:hAnsiTheme="majorHAnsi" w:cs="Calibri"/>
                <w:sz w:val="18"/>
                <w:szCs w:val="18"/>
                <w:lang w:val="tr-TR" w:eastAsia="tr-TR"/>
              </w:rPr>
            </w:pPr>
            <w:r w:rsidRPr="00CE1AB3">
              <w:rPr>
                <w:rFonts w:asciiTheme="majorHAnsi" w:eastAsia="Times New Roman" w:hAnsiTheme="majorHAnsi" w:cs="Calibri"/>
                <w:sz w:val="18"/>
                <w:szCs w:val="18"/>
                <w:lang w:val="tr-TR" w:eastAsia="tr-TR"/>
              </w:rPr>
              <w:t xml:space="preserve">6.1.2. Fakültenin dış mekanlarına oturma yerlerinin yapılması </w:t>
            </w:r>
          </w:p>
          <w:p w:rsidR="00BE5D83" w:rsidRPr="00CE1AB3" w:rsidRDefault="00BE5D83" w:rsidP="00BE5D83">
            <w:pPr>
              <w:widowControl/>
              <w:rPr>
                <w:rFonts w:asciiTheme="majorHAnsi" w:eastAsia="Times New Roman" w:hAnsiTheme="majorHAnsi" w:cs="Calibri"/>
                <w:color w:val="000000"/>
                <w:sz w:val="18"/>
                <w:szCs w:val="18"/>
                <w:lang w:val="tr-TR" w:eastAsia="tr-TR"/>
              </w:rPr>
            </w:pPr>
          </w:p>
        </w:tc>
      </w:tr>
      <w:tr w:rsidR="00BE5D83" w:rsidRPr="00CE1AB3" w:rsidTr="00D47BB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039CA" w:rsidP="00BE5D83">
            <w:pPr>
              <w:pStyle w:val="TableParagraph"/>
              <w:ind w:left="105"/>
              <w:rPr>
                <w:rFonts w:asciiTheme="majorHAnsi" w:eastAsia="Calibri" w:hAnsiTheme="majorHAnsi" w:cs="Calibri"/>
                <w:sz w:val="18"/>
                <w:szCs w:val="18"/>
                <w:lang w:val="tr-TR"/>
              </w:rPr>
            </w:pPr>
            <w:r>
              <w:rPr>
                <w:rFonts w:asciiTheme="majorHAnsi" w:eastAsia="Calibri" w:hAnsiTheme="majorHAnsi" w:cs="Calibri"/>
                <w:sz w:val="18"/>
                <w:szCs w:val="18"/>
                <w:lang w:val="tr-TR"/>
              </w:rPr>
              <w:t>100</w:t>
            </w:r>
            <w:r w:rsidR="00BE5D83" w:rsidRPr="00CE1AB3">
              <w:rPr>
                <w:rFonts w:asciiTheme="majorHAnsi" w:eastAsia="Calibri" w:hAnsiTheme="majorHAnsi" w:cs="Calibri"/>
                <w:sz w:val="18"/>
                <w:szCs w:val="18"/>
                <w:lang w:val="tr-TR"/>
              </w:rPr>
              <w:t>.000</w:t>
            </w:r>
            <w:r w:rsidR="003A1AE7">
              <w:rPr>
                <w:rFonts w:asciiTheme="majorHAnsi" w:eastAsia="Calibri" w:hAnsiTheme="majorHAnsi" w:cs="Calibri"/>
                <w:sz w:val="18"/>
                <w:szCs w:val="18"/>
                <w:lang w:val="tr-TR"/>
              </w:rPr>
              <w:t xml:space="preserve"> TL</w:t>
            </w:r>
          </w:p>
        </w:tc>
      </w:tr>
      <w:tr w:rsidR="00BE5D83" w:rsidRPr="00CE1AB3" w:rsidTr="00D47BB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6.1.1. Sosyal yaşam alanlarının yetersizliği</w:t>
            </w:r>
          </w:p>
        </w:tc>
      </w:tr>
      <w:tr w:rsidR="00BE5D83" w:rsidRPr="00CE1AB3" w:rsidTr="00D47BB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6.1.1. Sosyal yaşam alanının gerekliliği</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r w:rsidRPr="00CE1AB3">
              <w:rPr>
                <w:rFonts w:asciiTheme="majorHAnsi" w:hAnsiTheme="majorHAnsi"/>
                <w:sz w:val="18"/>
                <w:szCs w:val="18"/>
                <w:lang w:val="tr-TR"/>
              </w:rPr>
              <w:t>6.1.2. Spor alanlarının gerekliliği</w:t>
            </w:r>
          </w:p>
        </w:tc>
      </w:tr>
    </w:tbl>
    <w:p w:rsidR="00F43FA9" w:rsidRPr="00CE1AB3" w:rsidRDefault="00F43FA9" w:rsidP="00312DF4">
      <w:pPr>
        <w:rPr>
          <w:rFonts w:asciiTheme="majorHAnsi" w:hAnsiTheme="majorHAnsi"/>
          <w:sz w:val="18"/>
          <w:szCs w:val="18"/>
          <w:lang w:val="tr-TR"/>
        </w:rPr>
      </w:pPr>
      <w:r w:rsidRPr="00CE1AB3">
        <w:rPr>
          <w:rFonts w:asciiTheme="majorHAnsi" w:hAnsiTheme="majorHAnsi"/>
          <w:sz w:val="18"/>
          <w:szCs w:val="18"/>
          <w:lang w:val="tr-TR"/>
        </w:rPr>
        <w:br w:type="page"/>
      </w:r>
    </w:p>
    <w:p w:rsidR="00312DF4" w:rsidRDefault="00925CBF" w:rsidP="00925CBF">
      <w:pPr>
        <w:jc w:val="center"/>
        <w:rPr>
          <w:rFonts w:asciiTheme="majorHAnsi" w:hAnsiTheme="majorHAnsi"/>
          <w:sz w:val="18"/>
          <w:szCs w:val="18"/>
          <w:lang w:val="tr-TR"/>
        </w:rPr>
      </w:pPr>
      <w:r w:rsidRPr="00CE1AB3">
        <w:rPr>
          <w:rFonts w:asciiTheme="majorHAnsi" w:hAnsiTheme="majorHAnsi"/>
          <w:b/>
        </w:rPr>
        <w:lastRenderedPageBreak/>
        <w:t xml:space="preserve">Hedef Kartı </w:t>
      </w:r>
      <w:r>
        <w:rPr>
          <w:rFonts w:asciiTheme="majorHAnsi" w:hAnsiTheme="majorHAnsi"/>
          <w:b/>
        </w:rPr>
        <w:t>25</w:t>
      </w:r>
    </w:p>
    <w:p w:rsidR="00925CBF" w:rsidRPr="00CE1AB3" w:rsidRDefault="00925CBF" w:rsidP="00312DF4">
      <w:pPr>
        <w:rPr>
          <w:rFonts w:asciiTheme="majorHAnsi" w:hAnsiTheme="majorHAnsi"/>
          <w:sz w:val="18"/>
          <w:szCs w:val="18"/>
          <w:lang w:val="tr-TR"/>
        </w:rPr>
      </w:pPr>
    </w:p>
    <w:tbl>
      <w:tblPr>
        <w:tblStyle w:val="TableNormal"/>
        <w:tblW w:w="9073" w:type="dxa"/>
        <w:tblInd w:w="132" w:type="dxa"/>
        <w:tblLayout w:type="fixed"/>
        <w:tblLook w:val="01E0" w:firstRow="1" w:lastRow="1" w:firstColumn="1" w:lastColumn="1" w:noHBand="0" w:noVBand="0"/>
      </w:tblPr>
      <w:tblGrid>
        <w:gridCol w:w="1564"/>
        <w:gridCol w:w="736"/>
        <w:gridCol w:w="1391"/>
        <w:gridCol w:w="592"/>
        <w:gridCol w:w="658"/>
        <w:gridCol w:w="658"/>
        <w:gridCol w:w="658"/>
        <w:gridCol w:w="658"/>
        <w:gridCol w:w="968"/>
        <w:gridCol w:w="1190"/>
      </w:tblGrid>
      <w:tr w:rsidR="00312DF4" w:rsidRPr="00CE1AB3" w:rsidTr="00312DF4">
        <w:trPr>
          <w:trHeight w:hRule="exact" w:val="40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3"/>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Amaç</w:t>
            </w:r>
            <w:r w:rsidRPr="00CE1AB3">
              <w:rPr>
                <w:rFonts w:asciiTheme="majorHAnsi" w:hAnsiTheme="majorHAnsi"/>
                <w:b/>
                <w:color w:val="FFFFFF" w:themeColor="background1"/>
                <w:spacing w:val="-4"/>
                <w:sz w:val="18"/>
                <w:szCs w:val="18"/>
                <w:lang w:val="tr-TR"/>
              </w:rPr>
              <w:t xml:space="preserve"> </w:t>
            </w:r>
            <w:r w:rsidRPr="00CE1AB3">
              <w:rPr>
                <w:rFonts w:asciiTheme="majorHAnsi" w:hAnsiTheme="majorHAnsi"/>
                <w:b/>
                <w:color w:val="FFFFFF" w:themeColor="background1"/>
                <w:sz w:val="18"/>
                <w:szCs w:val="18"/>
                <w:lang w:val="tr-TR"/>
              </w:rPr>
              <w:t>(A6)</w:t>
            </w:r>
          </w:p>
        </w:tc>
        <w:tc>
          <w:tcPr>
            <w:tcW w:w="7509" w:type="dxa"/>
            <w:gridSpan w:val="9"/>
            <w:tcBorders>
              <w:top w:val="single" w:sz="4" w:space="0" w:color="000000"/>
              <w:left w:val="single" w:sz="4" w:space="0" w:color="000000"/>
              <w:bottom w:val="single" w:sz="4" w:space="0" w:color="000000"/>
              <w:right w:val="single" w:sz="4" w:space="0" w:color="000000"/>
            </w:tcBorders>
          </w:tcPr>
          <w:p w:rsidR="00312DF4" w:rsidRPr="00CE1AB3" w:rsidRDefault="00312DF4" w:rsidP="00312DF4">
            <w:pPr>
              <w:rPr>
                <w:rFonts w:asciiTheme="majorHAnsi" w:hAnsiTheme="majorHAnsi" w:cs="Times New Roman"/>
                <w:sz w:val="18"/>
                <w:szCs w:val="18"/>
                <w:lang w:val="tr-TR"/>
              </w:rPr>
            </w:pPr>
            <w:r w:rsidRPr="00CE1AB3">
              <w:rPr>
                <w:rFonts w:asciiTheme="majorHAnsi" w:eastAsia="Times New Roman" w:hAnsiTheme="majorHAnsi" w:cs="Calibri"/>
                <w:b/>
                <w:sz w:val="18"/>
                <w:szCs w:val="18"/>
                <w:lang w:val="tr-TR" w:eastAsia="tr-TR"/>
              </w:rPr>
              <w:t>AMAÇ 6: EĞİTİM DIŞI ALANLARI İYİLEŞTİRMEK</w:t>
            </w:r>
          </w:p>
        </w:tc>
      </w:tr>
      <w:tr w:rsidR="00312DF4" w:rsidRPr="00CE1AB3" w:rsidTr="00312DF4">
        <w:trPr>
          <w:trHeight w:hRule="exact" w:val="40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72"/>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Hedef</w:t>
            </w:r>
            <w:r w:rsidRPr="00CE1AB3">
              <w:rPr>
                <w:rFonts w:asciiTheme="majorHAnsi" w:hAnsiTheme="majorHAnsi"/>
                <w:b/>
                <w:color w:val="FFFFFF" w:themeColor="background1"/>
                <w:spacing w:val="-6"/>
                <w:sz w:val="18"/>
                <w:szCs w:val="18"/>
                <w:lang w:val="tr-TR"/>
              </w:rPr>
              <w:t xml:space="preserve"> </w:t>
            </w:r>
            <w:r w:rsidRPr="00CE1AB3">
              <w:rPr>
                <w:rFonts w:asciiTheme="majorHAnsi" w:hAnsiTheme="majorHAnsi"/>
                <w:b/>
                <w:color w:val="FFFFFF" w:themeColor="background1"/>
                <w:sz w:val="18"/>
                <w:szCs w:val="18"/>
                <w:lang w:val="tr-TR"/>
              </w:rPr>
              <w:t>(H6.2)</w:t>
            </w:r>
          </w:p>
        </w:tc>
        <w:tc>
          <w:tcPr>
            <w:tcW w:w="7509" w:type="dxa"/>
            <w:gridSpan w:val="9"/>
            <w:tcBorders>
              <w:top w:val="single" w:sz="4" w:space="0" w:color="000000"/>
              <w:left w:val="single" w:sz="4" w:space="0" w:color="000000"/>
              <w:bottom w:val="single" w:sz="4" w:space="0" w:color="000000"/>
              <w:right w:val="single" w:sz="4" w:space="0" w:color="000000"/>
            </w:tcBorders>
            <w:vAlign w:val="center"/>
          </w:tcPr>
          <w:p w:rsidR="00312DF4" w:rsidRPr="00CE1AB3" w:rsidRDefault="00312DF4" w:rsidP="00312DF4">
            <w:pPr>
              <w:widowControl/>
              <w:rPr>
                <w:rFonts w:asciiTheme="majorHAnsi" w:eastAsia="Times New Roman" w:hAnsiTheme="majorHAnsi" w:cs="Calibri"/>
                <w:b/>
                <w:bCs/>
                <w:sz w:val="18"/>
                <w:szCs w:val="18"/>
                <w:lang w:val="tr-TR" w:eastAsia="tr-TR"/>
              </w:rPr>
            </w:pPr>
            <w:r w:rsidRPr="00CE1AB3">
              <w:rPr>
                <w:rFonts w:asciiTheme="majorHAnsi" w:eastAsia="Times New Roman" w:hAnsiTheme="majorHAnsi" w:cs="Calibri"/>
                <w:b/>
                <w:bCs/>
                <w:sz w:val="18"/>
                <w:szCs w:val="18"/>
                <w:lang w:val="tr-TR" w:eastAsia="tr-TR"/>
              </w:rPr>
              <w:t>6.2. Otopark alanlarını iyileştirmek</w:t>
            </w:r>
          </w:p>
        </w:tc>
      </w:tr>
      <w:tr w:rsidR="00312DF4" w:rsidRPr="00CE1AB3" w:rsidTr="00312DF4">
        <w:trPr>
          <w:trHeight w:hRule="exact" w:val="862"/>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01" w:right="348"/>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Performans Göstergeleri</w:t>
            </w:r>
          </w:p>
        </w:tc>
        <w:tc>
          <w:tcPr>
            <w:tcW w:w="736"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4" w:line="244" w:lineRule="exact"/>
              <w:ind w:right="101"/>
              <w:jc w:val="center"/>
              <w:rPr>
                <w:rFonts w:asciiTheme="majorHAnsi" w:hAnsiTheme="majorHAnsi"/>
                <w:b/>
                <w:color w:val="FFFFFF" w:themeColor="background1"/>
                <w:position w:val="7"/>
                <w:sz w:val="18"/>
                <w:szCs w:val="18"/>
                <w:lang w:val="tr-TR"/>
              </w:rPr>
            </w:pPr>
            <w:r w:rsidRPr="00CE1AB3">
              <w:rPr>
                <w:rFonts w:asciiTheme="majorHAnsi" w:hAnsiTheme="majorHAnsi"/>
                <w:b/>
                <w:color w:val="FFFFFF" w:themeColor="background1"/>
                <w:position w:val="7"/>
                <w:sz w:val="18"/>
                <w:szCs w:val="18"/>
                <w:lang w:val="tr-TR"/>
              </w:rPr>
              <w:t>Hedefe Etkisi</w:t>
            </w:r>
          </w:p>
          <w:p w:rsidR="00312DF4" w:rsidRPr="00CE1AB3" w:rsidRDefault="00312DF4" w:rsidP="00312DF4">
            <w:pPr>
              <w:pStyle w:val="TableParagraph"/>
              <w:spacing w:before="54" w:line="244" w:lineRule="exact"/>
              <w:ind w:left="187" w:right="101" w:hanging="80"/>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position w:val="7"/>
                <w:sz w:val="18"/>
                <w:szCs w:val="18"/>
                <w:lang w:val="tr-TR"/>
              </w:rPr>
              <w:t>%</w:t>
            </w:r>
          </w:p>
        </w:tc>
        <w:tc>
          <w:tcPr>
            <w:tcW w:w="1391"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59"/>
              <w:ind w:left="130" w:right="125"/>
              <w:jc w:val="center"/>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Plan</w:t>
            </w:r>
            <w:r w:rsidRPr="00CE1AB3">
              <w:rPr>
                <w:rFonts w:asciiTheme="majorHAnsi" w:hAnsiTheme="majorHAnsi"/>
                <w:b/>
                <w:color w:val="FFFFFF" w:themeColor="background1"/>
                <w:spacing w:val="-5"/>
                <w:sz w:val="18"/>
                <w:szCs w:val="18"/>
                <w:lang w:val="tr-TR"/>
              </w:rPr>
              <w:t xml:space="preserve"> </w:t>
            </w:r>
            <w:r w:rsidRPr="00CE1AB3">
              <w:rPr>
                <w:rFonts w:asciiTheme="majorHAnsi" w:hAnsiTheme="majorHAnsi"/>
                <w:b/>
                <w:color w:val="FFFFFF" w:themeColor="background1"/>
                <w:sz w:val="18"/>
                <w:szCs w:val="18"/>
                <w:lang w:val="tr-TR"/>
              </w:rPr>
              <w:t>Dönemi Başlangıç Değeri</w:t>
            </w:r>
          </w:p>
        </w:tc>
        <w:tc>
          <w:tcPr>
            <w:tcW w:w="592"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1.</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2.</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3.</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4.</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65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1"/>
              <w:rPr>
                <w:rFonts w:asciiTheme="majorHAnsi" w:eastAsia="Calibri" w:hAnsiTheme="majorHAnsi" w:cs="Calibri"/>
                <w:b/>
                <w:bCs/>
                <w:color w:val="FFFFFF" w:themeColor="background1"/>
                <w:sz w:val="18"/>
                <w:szCs w:val="18"/>
                <w:lang w:val="tr-TR"/>
              </w:rPr>
            </w:pPr>
          </w:p>
          <w:p w:rsidR="00312DF4" w:rsidRPr="00CE1AB3" w:rsidRDefault="00312DF4" w:rsidP="00312DF4">
            <w:pPr>
              <w:pStyle w:val="TableParagraph"/>
              <w:ind w:left="124"/>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5.</w:t>
            </w:r>
            <w:r w:rsidRPr="00CE1AB3">
              <w:rPr>
                <w:rFonts w:asciiTheme="majorHAnsi" w:hAnsiTheme="majorHAnsi"/>
                <w:b/>
                <w:color w:val="FFFFFF" w:themeColor="background1"/>
                <w:spacing w:val="-3"/>
                <w:sz w:val="18"/>
                <w:szCs w:val="18"/>
                <w:lang w:val="tr-TR"/>
              </w:rPr>
              <w:t xml:space="preserve"> </w:t>
            </w:r>
            <w:r w:rsidRPr="00CE1AB3">
              <w:rPr>
                <w:rFonts w:asciiTheme="majorHAnsi" w:hAnsiTheme="majorHAnsi"/>
                <w:b/>
                <w:color w:val="FFFFFF" w:themeColor="background1"/>
                <w:sz w:val="18"/>
                <w:szCs w:val="18"/>
                <w:lang w:val="tr-TR"/>
              </w:rPr>
              <w:t>Yıl</w:t>
            </w:r>
          </w:p>
        </w:tc>
        <w:tc>
          <w:tcPr>
            <w:tcW w:w="968"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141" w:right="139" w:firstLine="67"/>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İzleme Sıklığı</w:t>
            </w:r>
            <w:r w:rsidRPr="00CE1AB3">
              <w:rPr>
                <w:rFonts w:asciiTheme="majorHAnsi" w:hAnsiTheme="majorHAnsi"/>
                <w:b/>
                <w:color w:val="FFFFFF" w:themeColor="background1"/>
                <w:position w:val="7"/>
                <w:sz w:val="18"/>
                <w:szCs w:val="18"/>
                <w:lang w:val="tr-TR"/>
              </w:rPr>
              <w:t>***</w:t>
            </w:r>
          </w:p>
        </w:tc>
        <w:tc>
          <w:tcPr>
            <w:tcW w:w="1190"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312DF4" w:rsidRPr="00CE1AB3" w:rsidRDefault="00312DF4" w:rsidP="00312DF4">
            <w:pPr>
              <w:pStyle w:val="TableParagraph"/>
              <w:spacing w:before="176" w:line="244" w:lineRule="exact"/>
              <w:ind w:left="218" w:right="136" w:hanging="82"/>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w w:val="95"/>
                <w:sz w:val="18"/>
                <w:szCs w:val="18"/>
                <w:lang w:val="tr-TR"/>
              </w:rPr>
              <w:t xml:space="preserve">Raporlama </w:t>
            </w:r>
            <w:r w:rsidRPr="00CE1AB3">
              <w:rPr>
                <w:rFonts w:asciiTheme="majorHAnsi" w:hAnsiTheme="majorHAnsi"/>
                <w:b/>
                <w:color w:val="FFFFFF" w:themeColor="background1"/>
                <w:sz w:val="18"/>
                <w:szCs w:val="18"/>
                <w:lang w:val="tr-TR"/>
              </w:rPr>
              <w:t>Sıklığı</w:t>
            </w:r>
            <w:r w:rsidRPr="00CE1AB3">
              <w:rPr>
                <w:rFonts w:asciiTheme="majorHAnsi" w:hAnsiTheme="majorHAnsi"/>
                <w:b/>
                <w:color w:val="FFFFFF" w:themeColor="background1"/>
                <w:position w:val="7"/>
                <w:sz w:val="18"/>
                <w:szCs w:val="18"/>
                <w:lang w:val="tr-TR"/>
              </w:rPr>
              <w:t>****</w:t>
            </w:r>
          </w:p>
        </w:tc>
      </w:tr>
      <w:tr w:rsidR="00BE5D83" w:rsidRPr="00CE1AB3" w:rsidTr="00925CBF">
        <w:trPr>
          <w:trHeight w:hRule="exact" w:val="97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8"/>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PG6.2.1. Otopark araç </w:t>
            </w:r>
            <w:r w:rsidRPr="00925CBF">
              <w:rPr>
                <w:rFonts w:asciiTheme="majorHAnsi" w:hAnsiTheme="majorHAnsi"/>
                <w:b/>
                <w:color w:val="FFFFFF" w:themeColor="background1"/>
                <w:sz w:val="18"/>
                <w:szCs w:val="18"/>
                <w:lang w:val="tr-TR"/>
              </w:rPr>
              <w:t>kapasitesi</w:t>
            </w:r>
            <w:r w:rsidR="00925CBF" w:rsidRPr="00925CBF">
              <w:rPr>
                <w:rFonts w:asciiTheme="majorHAnsi" w:hAnsiTheme="majorHAnsi"/>
                <w:b/>
                <w:color w:val="FFFFFF" w:themeColor="background1"/>
                <w:sz w:val="18"/>
                <w:szCs w:val="18"/>
                <w:lang w:val="tr-TR"/>
              </w:rPr>
              <w:t>nin artması</w:t>
            </w:r>
            <w:r w:rsidR="00925CBF">
              <w:rPr>
                <w:rFonts w:asciiTheme="majorHAnsi" w:hAnsiTheme="majorHAnsi"/>
                <w:color w:val="FFFFFF" w:themeColor="background1"/>
                <w:sz w:val="18"/>
                <w:szCs w:val="18"/>
                <w:lang w:val="tr-TR"/>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100</w:t>
            </w:r>
          </w:p>
        </w:tc>
        <w:tc>
          <w:tcPr>
            <w:tcW w:w="1391"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rPr>
                <w:rFonts w:asciiTheme="majorHAnsi" w:hAnsiTheme="majorHAnsi"/>
                <w:sz w:val="18"/>
                <w:szCs w:val="18"/>
                <w:lang w:val="tr-TR"/>
              </w:rPr>
            </w:pPr>
          </w:p>
        </w:tc>
        <w:tc>
          <w:tcPr>
            <w:tcW w:w="592" w:type="dxa"/>
            <w:tcBorders>
              <w:top w:val="single" w:sz="4" w:space="0" w:color="000000"/>
              <w:left w:val="single" w:sz="4" w:space="0" w:color="000000"/>
              <w:bottom w:val="single" w:sz="4" w:space="0" w:color="000000"/>
              <w:right w:val="single" w:sz="4" w:space="0" w:color="000000"/>
            </w:tcBorders>
          </w:tcPr>
          <w:p w:rsidR="00BE5D83" w:rsidRPr="00CE1AB3" w:rsidRDefault="00211716" w:rsidP="00925CBF">
            <w:pPr>
              <w:jc w:val="center"/>
              <w:rPr>
                <w:rFonts w:asciiTheme="majorHAnsi" w:hAnsiTheme="majorHAnsi"/>
                <w:sz w:val="18"/>
                <w:szCs w:val="18"/>
                <w:lang w:val="tr-TR"/>
              </w:rPr>
            </w:pPr>
            <w:r>
              <w:rPr>
                <w:rFonts w:asciiTheme="majorHAnsi" w:hAnsiTheme="majorHAnsi"/>
                <w:sz w:val="18"/>
                <w:szCs w:val="18"/>
                <w:lang w:val="tr-TR"/>
              </w:rPr>
              <w:t>10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925CBF">
            <w:pPr>
              <w:jc w:val="center"/>
              <w:rPr>
                <w:rFonts w:asciiTheme="majorHAnsi" w:hAnsiTheme="majorHAnsi"/>
                <w:sz w:val="18"/>
                <w:szCs w:val="18"/>
                <w:lang w:val="tr-TR"/>
              </w:rPr>
            </w:pPr>
            <w:r>
              <w:rPr>
                <w:rFonts w:asciiTheme="majorHAnsi" w:hAnsiTheme="majorHAnsi"/>
                <w:sz w:val="18"/>
                <w:szCs w:val="18"/>
                <w:lang w:val="tr-TR"/>
              </w:rPr>
              <w:t>20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925CBF">
            <w:pPr>
              <w:jc w:val="center"/>
              <w:rPr>
                <w:rFonts w:asciiTheme="majorHAnsi" w:hAnsiTheme="majorHAnsi"/>
                <w:sz w:val="18"/>
                <w:szCs w:val="18"/>
                <w:lang w:val="tr-TR"/>
              </w:rPr>
            </w:pPr>
            <w:r>
              <w:rPr>
                <w:rFonts w:asciiTheme="majorHAnsi" w:hAnsiTheme="majorHAnsi"/>
                <w:sz w:val="18"/>
                <w:szCs w:val="18"/>
                <w:lang w:val="tr-TR"/>
              </w:rPr>
              <w:t>30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925CBF">
            <w:pPr>
              <w:jc w:val="center"/>
              <w:rPr>
                <w:rFonts w:asciiTheme="majorHAnsi" w:hAnsiTheme="majorHAnsi"/>
                <w:sz w:val="18"/>
                <w:szCs w:val="18"/>
                <w:lang w:val="tr-TR"/>
              </w:rPr>
            </w:pPr>
            <w:r>
              <w:rPr>
                <w:rFonts w:asciiTheme="majorHAnsi" w:hAnsiTheme="majorHAnsi"/>
                <w:sz w:val="18"/>
                <w:szCs w:val="18"/>
                <w:lang w:val="tr-TR"/>
              </w:rPr>
              <w:t>40</w:t>
            </w:r>
          </w:p>
        </w:tc>
        <w:tc>
          <w:tcPr>
            <w:tcW w:w="658" w:type="dxa"/>
            <w:tcBorders>
              <w:top w:val="single" w:sz="4" w:space="0" w:color="000000"/>
              <w:left w:val="single" w:sz="4" w:space="0" w:color="000000"/>
              <w:bottom w:val="single" w:sz="4" w:space="0" w:color="000000"/>
              <w:right w:val="single" w:sz="4" w:space="0" w:color="000000"/>
            </w:tcBorders>
          </w:tcPr>
          <w:p w:rsidR="00BE5D83" w:rsidRPr="00CE1AB3" w:rsidRDefault="00211716" w:rsidP="00925CBF">
            <w:pPr>
              <w:jc w:val="center"/>
              <w:rPr>
                <w:rFonts w:asciiTheme="majorHAnsi" w:hAnsiTheme="majorHAnsi"/>
                <w:sz w:val="18"/>
                <w:szCs w:val="18"/>
                <w:lang w:val="tr-TR"/>
              </w:rPr>
            </w:pPr>
            <w:r>
              <w:rPr>
                <w:rFonts w:asciiTheme="majorHAnsi" w:hAnsiTheme="majorHAnsi"/>
                <w:sz w:val="18"/>
                <w:szCs w:val="18"/>
                <w:lang w:val="tr-TR"/>
              </w:rPr>
              <w:t>50</w:t>
            </w:r>
          </w:p>
        </w:tc>
        <w:tc>
          <w:tcPr>
            <w:tcW w:w="968"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6 ay</w:t>
            </w:r>
          </w:p>
        </w:tc>
        <w:tc>
          <w:tcPr>
            <w:tcW w:w="1190" w:type="dxa"/>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jc w:val="center"/>
              <w:rPr>
                <w:rFonts w:asciiTheme="majorHAnsi" w:hAnsiTheme="majorHAnsi"/>
                <w:sz w:val="18"/>
                <w:szCs w:val="18"/>
                <w:lang w:val="tr-TR"/>
              </w:rPr>
            </w:pPr>
            <w:r w:rsidRPr="00CE1AB3">
              <w:rPr>
                <w:rFonts w:asciiTheme="majorHAnsi" w:hAnsiTheme="majorHAnsi"/>
                <w:sz w:val="18"/>
                <w:szCs w:val="18"/>
                <w:lang w:val="tr-TR"/>
              </w:rPr>
              <w:t>1 yıl</w:t>
            </w:r>
          </w:p>
        </w:tc>
      </w:tr>
      <w:tr w:rsidR="00BE5D83" w:rsidRPr="00CE1AB3" w:rsidTr="00312DF4">
        <w:trPr>
          <w:trHeight w:hRule="exact" w:val="374"/>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Sorumlu</w:t>
            </w:r>
            <w:r w:rsidRPr="00CE1AB3">
              <w:rPr>
                <w:rFonts w:asciiTheme="majorHAnsi" w:hAnsiTheme="majorHAnsi"/>
                <w:b/>
                <w:color w:val="FFFFFF" w:themeColor="background1"/>
                <w:spacing w:val="-8"/>
                <w:sz w:val="18"/>
                <w:szCs w:val="18"/>
                <w:lang w:val="tr-TR"/>
              </w:rPr>
              <w:t xml:space="preserve"> </w:t>
            </w:r>
            <w:r w:rsidRPr="00CE1AB3">
              <w:rPr>
                <w:rFonts w:asciiTheme="majorHAnsi" w:hAnsiTheme="majorHAnsi"/>
                <w:b/>
                <w:color w:val="FFFFFF" w:themeColor="background1"/>
                <w:sz w:val="18"/>
                <w:szCs w:val="18"/>
                <w:lang w:val="tr-TR"/>
              </w:rPr>
              <w:t>Birim</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 xml:space="preserve">Fakülte </w:t>
            </w:r>
          </w:p>
        </w:tc>
      </w:tr>
      <w:tr w:rsidR="00BE5D83" w:rsidRPr="00CE1AB3" w:rsidTr="00312DF4">
        <w:trPr>
          <w:trHeight w:hRule="exact" w:val="943"/>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579"/>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İşbirliği Yapılacak Birim(ler)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ight="273"/>
              <w:rPr>
                <w:rFonts w:asciiTheme="majorHAnsi" w:eastAsia="Calibri" w:hAnsiTheme="majorHAnsi" w:cs="Calibri"/>
                <w:sz w:val="18"/>
                <w:szCs w:val="18"/>
                <w:lang w:val="tr-TR"/>
              </w:rPr>
            </w:pPr>
            <w:r w:rsidRPr="00CE1AB3">
              <w:rPr>
                <w:rFonts w:asciiTheme="majorHAnsi" w:eastAsia="Times New Roman" w:hAnsiTheme="majorHAnsi" w:cs="Calibri"/>
                <w:color w:val="000000"/>
                <w:sz w:val="18"/>
                <w:szCs w:val="18"/>
                <w:lang w:val="tr-TR" w:eastAsia="tr-TR"/>
              </w:rPr>
              <w:t>Rektörlük</w:t>
            </w:r>
          </w:p>
        </w:tc>
      </w:tr>
      <w:tr w:rsidR="00BE5D83" w:rsidRPr="00CE1AB3" w:rsidTr="00312DF4">
        <w:trPr>
          <w:trHeight w:hRule="exact" w:val="698"/>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61"/>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Riskler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autoSpaceDE w:val="0"/>
              <w:autoSpaceDN w:val="0"/>
              <w:adjustRightInd w:val="0"/>
              <w:rPr>
                <w:rFonts w:asciiTheme="majorHAnsi" w:eastAsia="AvenirNextCondensed-Regular" w:hAnsiTheme="majorHAnsi" w:cs="AvenirNextCondensed-Regular"/>
                <w:sz w:val="18"/>
                <w:szCs w:val="18"/>
                <w:lang w:val="tr-TR"/>
              </w:rPr>
            </w:pPr>
            <w:r w:rsidRPr="00CE1AB3">
              <w:rPr>
                <w:rFonts w:asciiTheme="majorHAnsi" w:eastAsia="AvenirNextCondensed-Regular" w:hAnsiTheme="majorHAnsi" w:cs="AvenirNextCondensed-Regular"/>
                <w:sz w:val="18"/>
                <w:szCs w:val="18"/>
                <w:lang w:val="tr-TR"/>
              </w:rPr>
              <w:t>6.2.1. Araç Sayısının Artması</w:t>
            </w:r>
          </w:p>
          <w:p w:rsidR="00BE5D83" w:rsidRPr="00CE1AB3" w:rsidRDefault="00BE5D83" w:rsidP="00BE5D83">
            <w:pPr>
              <w:autoSpaceDE w:val="0"/>
              <w:autoSpaceDN w:val="0"/>
              <w:adjustRightInd w:val="0"/>
              <w:rPr>
                <w:rFonts w:asciiTheme="majorHAnsi" w:eastAsia="Calibri" w:hAnsiTheme="majorHAnsi" w:cs="Calibri"/>
                <w:sz w:val="18"/>
                <w:szCs w:val="18"/>
                <w:lang w:val="tr-TR"/>
              </w:rPr>
            </w:pPr>
          </w:p>
        </w:tc>
      </w:tr>
      <w:tr w:rsidR="00BE5D83" w:rsidRPr="00CE1AB3" w:rsidTr="00312DF4">
        <w:trPr>
          <w:trHeight w:hRule="exact" w:val="756"/>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Stratejiler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widowControl/>
              <w:rPr>
                <w:rFonts w:asciiTheme="majorHAnsi" w:eastAsia="Times New Roman" w:hAnsiTheme="majorHAnsi" w:cs="Calibri"/>
                <w:sz w:val="18"/>
                <w:szCs w:val="18"/>
                <w:lang w:val="tr-TR" w:eastAsia="tr-TR"/>
              </w:rPr>
            </w:pPr>
            <w:r w:rsidRPr="00CE1AB3">
              <w:rPr>
                <w:rFonts w:asciiTheme="majorHAnsi" w:eastAsia="Times New Roman" w:hAnsiTheme="majorHAnsi" w:cs="Calibri"/>
                <w:sz w:val="18"/>
                <w:szCs w:val="18"/>
                <w:lang w:val="tr-TR" w:eastAsia="tr-TR"/>
              </w:rPr>
              <w:t>6.2.1. Öğretim elemanları ve öğrencilerin ihtiyacını karşılayacak düzeyde otopark yapılması</w:t>
            </w:r>
          </w:p>
          <w:p w:rsidR="00BE5D83" w:rsidRPr="00CE1AB3" w:rsidRDefault="00BE5D83" w:rsidP="00BE5D83">
            <w:pPr>
              <w:widowControl/>
              <w:rPr>
                <w:rFonts w:asciiTheme="majorHAnsi" w:eastAsia="Times New Roman" w:hAnsiTheme="majorHAnsi" w:cs="Calibri"/>
                <w:color w:val="000000"/>
                <w:sz w:val="18"/>
                <w:szCs w:val="18"/>
                <w:lang w:val="tr-TR" w:eastAsia="tr-TR"/>
              </w:rPr>
            </w:pPr>
          </w:p>
        </w:tc>
      </w:tr>
      <w:tr w:rsidR="00BE5D83" w:rsidRPr="00CE1AB3" w:rsidTr="00312DF4">
        <w:trPr>
          <w:trHeight w:hRule="exact" w:val="619"/>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59"/>
              <w:ind w:left="101" w:right="696"/>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 xml:space="preserve">Maliyet </w:t>
            </w:r>
            <w:r w:rsidRPr="00CE1AB3">
              <w:rPr>
                <w:rFonts w:asciiTheme="majorHAnsi" w:hAnsiTheme="majorHAnsi"/>
                <w:b/>
                <w:color w:val="FFFFFF" w:themeColor="background1"/>
                <w:w w:val="95"/>
                <w:sz w:val="18"/>
                <w:szCs w:val="18"/>
                <w:lang w:val="tr-TR"/>
              </w:rPr>
              <w:t>Tahmini</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11"/>
              <w:rPr>
                <w:rFonts w:asciiTheme="majorHAnsi" w:eastAsia="Calibri" w:hAnsiTheme="majorHAnsi" w:cs="Calibri"/>
                <w:b/>
                <w:bCs/>
                <w:sz w:val="18"/>
                <w:szCs w:val="18"/>
                <w:lang w:val="tr-TR"/>
              </w:rPr>
            </w:pPr>
          </w:p>
          <w:p w:rsidR="00BE5D83" w:rsidRPr="00CE1AB3" w:rsidRDefault="00BE5D83" w:rsidP="00BE5D83">
            <w:pPr>
              <w:pStyle w:val="TableParagraph"/>
              <w:ind w:left="105"/>
              <w:rPr>
                <w:rFonts w:asciiTheme="majorHAnsi" w:eastAsia="Calibri" w:hAnsiTheme="majorHAnsi" w:cs="Calibri"/>
                <w:sz w:val="18"/>
                <w:szCs w:val="18"/>
                <w:lang w:val="tr-TR"/>
              </w:rPr>
            </w:pPr>
            <w:r w:rsidRPr="00CE1AB3">
              <w:rPr>
                <w:rFonts w:asciiTheme="majorHAnsi" w:eastAsia="Calibri" w:hAnsiTheme="majorHAnsi" w:cs="Calibri"/>
                <w:sz w:val="18"/>
                <w:szCs w:val="18"/>
                <w:lang w:val="tr-TR"/>
              </w:rPr>
              <w:t>50.000</w:t>
            </w:r>
            <w:r w:rsidR="003A1AE7">
              <w:rPr>
                <w:rFonts w:asciiTheme="majorHAnsi" w:eastAsia="Calibri" w:hAnsiTheme="majorHAnsi" w:cs="Calibri"/>
                <w:sz w:val="18"/>
                <w:szCs w:val="18"/>
                <w:lang w:val="tr-TR"/>
              </w:rPr>
              <w:t xml:space="preserve"> TL</w:t>
            </w:r>
          </w:p>
        </w:tc>
      </w:tr>
      <w:tr w:rsidR="00BE5D83" w:rsidRPr="00CE1AB3" w:rsidTr="00312DF4">
        <w:trPr>
          <w:trHeight w:hRule="exact" w:val="617"/>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Tespitler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59"/>
              <w:ind w:left="105" w:right="464"/>
              <w:rPr>
                <w:rFonts w:asciiTheme="majorHAnsi" w:eastAsia="Calibri" w:hAnsiTheme="majorHAnsi" w:cs="Calibri"/>
                <w:sz w:val="18"/>
                <w:szCs w:val="18"/>
                <w:lang w:val="tr-TR"/>
              </w:rPr>
            </w:pPr>
            <w:r w:rsidRPr="00CE1AB3">
              <w:rPr>
                <w:rFonts w:asciiTheme="majorHAnsi" w:hAnsiTheme="majorHAnsi"/>
                <w:sz w:val="18"/>
                <w:szCs w:val="18"/>
                <w:lang w:val="tr-TR"/>
              </w:rPr>
              <w:t>6.2.1. Otopark alanının yetersizliği</w:t>
            </w:r>
          </w:p>
        </w:tc>
      </w:tr>
      <w:tr w:rsidR="00BE5D83" w:rsidRPr="00CE1AB3" w:rsidTr="00312DF4">
        <w:trPr>
          <w:trHeight w:hRule="exact" w:val="865"/>
        </w:trPr>
        <w:tc>
          <w:tcPr>
            <w:tcW w:w="1564"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BE5D83" w:rsidRPr="00CE1AB3" w:rsidRDefault="00BE5D83" w:rsidP="00BE5D83">
            <w:pPr>
              <w:pStyle w:val="TableParagraph"/>
              <w:spacing w:before="11"/>
              <w:rPr>
                <w:rFonts w:asciiTheme="majorHAnsi" w:eastAsia="Calibri" w:hAnsiTheme="majorHAnsi" w:cs="Calibri"/>
                <w:b/>
                <w:bCs/>
                <w:color w:val="FFFFFF" w:themeColor="background1"/>
                <w:sz w:val="18"/>
                <w:szCs w:val="18"/>
                <w:lang w:val="tr-TR"/>
              </w:rPr>
            </w:pPr>
          </w:p>
          <w:p w:rsidR="00BE5D83" w:rsidRPr="00CE1AB3" w:rsidRDefault="00BE5D83" w:rsidP="00BE5D83">
            <w:pPr>
              <w:pStyle w:val="TableParagraph"/>
              <w:ind w:left="101"/>
              <w:rPr>
                <w:rFonts w:asciiTheme="majorHAnsi" w:eastAsia="Calibri" w:hAnsiTheme="majorHAnsi" w:cs="Calibri"/>
                <w:color w:val="FFFFFF" w:themeColor="background1"/>
                <w:sz w:val="18"/>
                <w:szCs w:val="18"/>
                <w:lang w:val="tr-TR"/>
              </w:rPr>
            </w:pPr>
            <w:r w:rsidRPr="00CE1AB3">
              <w:rPr>
                <w:rFonts w:asciiTheme="majorHAnsi" w:hAnsiTheme="majorHAnsi"/>
                <w:b/>
                <w:color w:val="FFFFFF" w:themeColor="background1"/>
                <w:sz w:val="18"/>
                <w:szCs w:val="18"/>
                <w:lang w:val="tr-TR"/>
              </w:rPr>
              <w:t>İhtiyaçlar</w:t>
            </w:r>
          </w:p>
        </w:tc>
        <w:tc>
          <w:tcPr>
            <w:tcW w:w="7509" w:type="dxa"/>
            <w:gridSpan w:val="9"/>
            <w:tcBorders>
              <w:top w:val="single" w:sz="4" w:space="0" w:color="000000"/>
              <w:left w:val="single" w:sz="4" w:space="0" w:color="000000"/>
              <w:bottom w:val="single" w:sz="4" w:space="0" w:color="000000"/>
              <w:right w:val="single" w:sz="4" w:space="0" w:color="000000"/>
            </w:tcBorders>
          </w:tcPr>
          <w:p w:rsidR="00BE5D83" w:rsidRPr="00CE1AB3" w:rsidRDefault="00BE5D83" w:rsidP="00BE5D83">
            <w:pPr>
              <w:pStyle w:val="TableParagraph"/>
              <w:spacing w:before="61"/>
              <w:ind w:left="105" w:right="178"/>
              <w:jc w:val="both"/>
              <w:rPr>
                <w:rFonts w:asciiTheme="majorHAnsi" w:hAnsiTheme="majorHAnsi"/>
                <w:sz w:val="18"/>
                <w:szCs w:val="18"/>
                <w:lang w:val="tr-TR"/>
              </w:rPr>
            </w:pPr>
            <w:r w:rsidRPr="00CE1AB3">
              <w:rPr>
                <w:rFonts w:asciiTheme="majorHAnsi" w:hAnsiTheme="majorHAnsi"/>
                <w:sz w:val="18"/>
                <w:szCs w:val="18"/>
                <w:lang w:val="tr-TR"/>
              </w:rPr>
              <w:t>6.2.1. Otopark alanlarının gerekliliği</w:t>
            </w:r>
          </w:p>
          <w:p w:rsidR="00BE5D83" w:rsidRPr="00CE1AB3" w:rsidRDefault="00BE5D83" w:rsidP="00BE5D83">
            <w:pPr>
              <w:pStyle w:val="TableParagraph"/>
              <w:spacing w:before="61"/>
              <w:ind w:left="105" w:right="178"/>
              <w:jc w:val="both"/>
              <w:rPr>
                <w:rFonts w:asciiTheme="majorHAnsi" w:eastAsia="Calibri" w:hAnsiTheme="majorHAnsi" w:cs="Calibri"/>
                <w:sz w:val="18"/>
                <w:szCs w:val="18"/>
                <w:lang w:val="tr-TR"/>
              </w:rPr>
            </w:pPr>
          </w:p>
        </w:tc>
      </w:tr>
    </w:tbl>
    <w:p w:rsidR="00312DF4" w:rsidRPr="005F0087" w:rsidRDefault="00312DF4" w:rsidP="00312DF4">
      <w:pPr>
        <w:rPr>
          <w:rFonts w:asciiTheme="majorHAnsi" w:hAnsiTheme="majorHAnsi"/>
          <w:sz w:val="18"/>
          <w:szCs w:val="18"/>
        </w:rPr>
      </w:pPr>
    </w:p>
    <w:p w:rsidR="008D0163" w:rsidRPr="00312DF4" w:rsidRDefault="00312DF4" w:rsidP="00312DF4">
      <w:pPr>
        <w:tabs>
          <w:tab w:val="left" w:pos="3840"/>
        </w:tabs>
        <w:rPr>
          <w:rFonts w:ascii="Cambria" w:eastAsia="Calibri" w:hAnsi="Cambria" w:cs="Calibri"/>
          <w:sz w:val="20"/>
          <w:szCs w:val="20"/>
          <w:lang w:val="tr-TR"/>
        </w:rPr>
        <w:sectPr w:rsidR="008D0163" w:rsidRPr="00312DF4">
          <w:pgSz w:w="11910" w:h="16840"/>
          <w:pgMar w:top="1060" w:right="560" w:bottom="1140" w:left="1180" w:header="0" w:footer="950" w:gutter="0"/>
          <w:cols w:space="708"/>
        </w:sectPr>
      </w:pPr>
      <w:r>
        <w:rPr>
          <w:rFonts w:ascii="Cambria" w:eastAsia="Calibri" w:hAnsi="Cambria" w:cs="Calibri"/>
          <w:sz w:val="20"/>
          <w:szCs w:val="20"/>
          <w:lang w:val="tr-TR"/>
        </w:rPr>
        <w:tab/>
      </w:r>
    </w:p>
    <w:p w:rsidR="00533B1A" w:rsidRPr="00FE23F8" w:rsidRDefault="00A717BA" w:rsidP="00BF554B">
      <w:pPr>
        <w:pStyle w:val="Balk1"/>
        <w:numPr>
          <w:ilvl w:val="0"/>
          <w:numId w:val="35"/>
        </w:numPr>
        <w:jc w:val="left"/>
        <w:rPr>
          <w:lang w:val="tr-TR"/>
        </w:rPr>
      </w:pPr>
      <w:bookmarkStart w:id="97" w:name="_TOC_250001"/>
      <w:bookmarkStart w:id="98" w:name="_Toc510531783"/>
      <w:r w:rsidRPr="00C860F9">
        <w:rPr>
          <w:lang w:val="tr-TR"/>
        </w:rPr>
        <w:lastRenderedPageBreak/>
        <w:t>İZLEME ve</w:t>
      </w:r>
      <w:r w:rsidRPr="00C860F9">
        <w:rPr>
          <w:spacing w:val="-6"/>
          <w:lang w:val="tr-TR"/>
        </w:rPr>
        <w:t xml:space="preserve"> </w:t>
      </w:r>
      <w:r w:rsidRPr="00C860F9">
        <w:rPr>
          <w:lang w:val="tr-TR"/>
        </w:rPr>
        <w:t>DEĞERLENDİRME</w:t>
      </w:r>
      <w:bookmarkEnd w:id="97"/>
      <w:bookmarkEnd w:id="98"/>
    </w:p>
    <w:p w:rsidR="00FE23F8" w:rsidRPr="00FE23F8" w:rsidRDefault="00FE23F8" w:rsidP="00FE23F8">
      <w:pPr>
        <w:spacing w:line="276" w:lineRule="auto"/>
        <w:ind w:firstLine="709"/>
        <w:jc w:val="both"/>
        <w:rPr>
          <w:rFonts w:ascii="Cambria" w:hAnsi="Cambria"/>
          <w:lang w:val="tr-TR"/>
        </w:rPr>
      </w:pPr>
      <w:r w:rsidRPr="00FE23F8">
        <w:rPr>
          <w:rFonts w:ascii="Cambria" w:hAnsi="Cambria"/>
          <w:lang w:val="tr-TR"/>
        </w:rPr>
        <w:t>İzleme ve değerlendirme süreci, kurumsal öğrenmeyi ve buna bağlı olarak faaliyetlerin  sürekli olarak iyileştirilmesini sağlar. İzleme ve değerlendirme faaliyetleri sonucunda elde edilen bilgiler kullanılarak stratejik plan gözden geçirilir, hedeflenen ve ulaşılan sonuçlar karşılaştırılır. Bu karşılaştırma sonucunda gerekli görülen durumlarda stratejik planın güncellenmesi kararı verilebilir. Stratejik planın izleme ve değerlendirmeye tabi tutulması gerek planın başarılı olarak uygulanması gerekse hesap verme sorumluluğu ilkesinin tesis edilmesi açısından vazgeçilmez bir husustur.</w:t>
      </w:r>
    </w:p>
    <w:p w:rsidR="00FE23F8" w:rsidRPr="00FE23F8" w:rsidRDefault="00FE23F8" w:rsidP="00FE23F8">
      <w:pPr>
        <w:spacing w:line="276" w:lineRule="auto"/>
        <w:ind w:firstLine="709"/>
        <w:jc w:val="both"/>
        <w:rPr>
          <w:rFonts w:ascii="Cambria" w:hAnsi="Cambria"/>
          <w:lang w:val="tr-TR"/>
        </w:rPr>
      </w:pPr>
      <w:r w:rsidRPr="00FE23F8">
        <w:rPr>
          <w:rFonts w:ascii="Cambria" w:hAnsi="Cambria"/>
          <w:lang w:val="tr-TR"/>
        </w:rPr>
        <w:t>İzleme, amaç ve hedeflere göre kaydedilen ilerlemeyi takip etmek amacıyla uygulama öncesi ve uygulama sırasında sürekli ve sistematik olarak nicel ve nitel verilerin toplandığı ve analiz edildiği tekrarlı bir süreçtir. Performans göstergeleri aracılığıyla amaç ve hedeflerin gerçekleşme sonuçlarının belirli bir sıklıkla izlenmesi ve belirlenen dönemler itibarıyla raporlanarak yöneticilerin değerlendirmesine sunulması izleme faaliyetlerini oluşturur.</w:t>
      </w:r>
    </w:p>
    <w:p w:rsidR="00FE23F8" w:rsidRDefault="00FE23F8" w:rsidP="00FE23F8">
      <w:pPr>
        <w:spacing w:line="276" w:lineRule="auto"/>
        <w:ind w:firstLine="686"/>
        <w:jc w:val="both"/>
        <w:rPr>
          <w:rFonts w:ascii="Cambria" w:hAnsi="Cambria"/>
          <w:lang w:val="tr-TR"/>
        </w:rPr>
      </w:pPr>
      <w:r w:rsidRPr="00FE23F8">
        <w:rPr>
          <w:rFonts w:ascii="Cambria" w:hAnsi="Cambria"/>
          <w:lang w:val="tr-TR"/>
        </w:rPr>
        <w:t>Değerlendirme ise devam eden ya da tamamlanmış faaliyetlerin amaç ve hedeflere ulaşmayı ne ölçüde sağladığı ve karar alma sürecine ne ölçüde katkıda bulunduğunu belirlemek amacıyla yapılan ayrıntılı bir incelemedir. Değerlendirme ile stratejik planda yer alan amaç, hedef ve performans göstergelerinin ilgililik, etkililik, etkinlik ve sürdürülebilirliği analiz edilir.</w:t>
      </w:r>
    </w:p>
    <w:p w:rsidR="00FE23F8" w:rsidRDefault="00FE23F8" w:rsidP="00FE23F8">
      <w:pPr>
        <w:spacing w:line="276" w:lineRule="auto"/>
        <w:jc w:val="both"/>
        <w:rPr>
          <w:rFonts w:ascii="Cambria" w:hAnsi="Cambria"/>
          <w:lang w:val="tr-TR"/>
        </w:rPr>
      </w:pPr>
    </w:p>
    <w:p w:rsidR="00FE23F8" w:rsidRPr="00925CBF" w:rsidRDefault="00925CBF" w:rsidP="00925CBF">
      <w:pPr>
        <w:pStyle w:val="ResimYazs"/>
        <w:rPr>
          <w:rFonts w:asciiTheme="majorHAnsi" w:hAnsiTheme="majorHAnsi"/>
          <w:color w:val="auto"/>
          <w:sz w:val="22"/>
          <w:szCs w:val="22"/>
          <w:lang w:val="tr-TR"/>
        </w:rPr>
      </w:pPr>
      <w:bookmarkStart w:id="99" w:name="_Toc510452119"/>
      <w:r w:rsidRPr="00925CBF">
        <w:rPr>
          <w:rFonts w:asciiTheme="majorHAnsi" w:hAnsiTheme="majorHAnsi"/>
          <w:b/>
          <w:color w:val="auto"/>
          <w:sz w:val="22"/>
          <w:szCs w:val="22"/>
        </w:rPr>
        <w:t xml:space="preserve">Şekil </w:t>
      </w:r>
      <w:r w:rsidRPr="00925CBF">
        <w:rPr>
          <w:rFonts w:asciiTheme="majorHAnsi" w:hAnsiTheme="majorHAnsi"/>
          <w:b/>
          <w:color w:val="auto"/>
          <w:sz w:val="22"/>
          <w:szCs w:val="22"/>
        </w:rPr>
        <w:fldChar w:fldCharType="begin"/>
      </w:r>
      <w:r w:rsidRPr="00925CBF">
        <w:rPr>
          <w:rFonts w:asciiTheme="majorHAnsi" w:hAnsiTheme="majorHAnsi"/>
          <w:b/>
          <w:color w:val="auto"/>
          <w:sz w:val="22"/>
          <w:szCs w:val="22"/>
        </w:rPr>
        <w:instrText xml:space="preserve"> SEQ Şekil \* ARABIC </w:instrText>
      </w:r>
      <w:r w:rsidRPr="00925CBF">
        <w:rPr>
          <w:rFonts w:asciiTheme="majorHAnsi" w:hAnsiTheme="majorHAnsi"/>
          <w:b/>
          <w:color w:val="auto"/>
          <w:sz w:val="22"/>
          <w:szCs w:val="22"/>
        </w:rPr>
        <w:fldChar w:fldCharType="separate"/>
      </w:r>
      <w:r w:rsidR="00B039CA">
        <w:rPr>
          <w:rFonts w:asciiTheme="majorHAnsi" w:hAnsiTheme="majorHAnsi"/>
          <w:b/>
          <w:noProof/>
          <w:color w:val="auto"/>
          <w:sz w:val="22"/>
          <w:szCs w:val="22"/>
        </w:rPr>
        <w:t>5</w:t>
      </w:r>
      <w:r w:rsidRPr="00925CBF">
        <w:rPr>
          <w:rFonts w:asciiTheme="majorHAnsi" w:hAnsiTheme="majorHAnsi"/>
          <w:b/>
          <w:color w:val="auto"/>
          <w:sz w:val="22"/>
          <w:szCs w:val="22"/>
        </w:rPr>
        <w:fldChar w:fldCharType="end"/>
      </w:r>
      <w:r w:rsidRPr="00925CBF">
        <w:rPr>
          <w:rFonts w:asciiTheme="majorHAnsi" w:hAnsiTheme="majorHAnsi"/>
          <w:b/>
          <w:color w:val="auto"/>
          <w:sz w:val="22"/>
          <w:szCs w:val="22"/>
        </w:rPr>
        <w:t>:</w:t>
      </w:r>
      <w:r w:rsidRPr="00925CBF">
        <w:rPr>
          <w:rFonts w:asciiTheme="majorHAnsi" w:hAnsiTheme="majorHAnsi"/>
          <w:color w:val="auto"/>
          <w:sz w:val="22"/>
          <w:szCs w:val="22"/>
        </w:rPr>
        <w:t xml:space="preserve"> </w:t>
      </w:r>
      <w:r w:rsidR="00FE23F8" w:rsidRPr="00925CBF">
        <w:rPr>
          <w:rFonts w:asciiTheme="majorHAnsi" w:hAnsiTheme="majorHAnsi"/>
          <w:color w:val="auto"/>
          <w:sz w:val="22"/>
          <w:szCs w:val="22"/>
          <w:lang w:val="tr-TR"/>
        </w:rPr>
        <w:t>İzleme ve Değerlendirme Süreci</w:t>
      </w:r>
      <w:bookmarkEnd w:id="99"/>
    </w:p>
    <w:p w:rsidR="00FE23F8" w:rsidRDefault="00FE23F8" w:rsidP="00FE23F8">
      <w:pPr>
        <w:spacing w:line="276" w:lineRule="auto"/>
        <w:jc w:val="both"/>
        <w:rPr>
          <w:rFonts w:ascii="Cambria" w:hAnsi="Cambria"/>
          <w:lang w:val="tr-TR"/>
        </w:rPr>
      </w:pPr>
      <w:r w:rsidRPr="004531EC">
        <w:rPr>
          <w:rFonts w:ascii="Calibri" w:eastAsia="Calibri" w:hAnsi="Calibri" w:cs="Calibri"/>
          <w:noProof/>
          <w:sz w:val="20"/>
          <w:szCs w:val="20"/>
          <w:lang w:val="tr-TR" w:eastAsia="tr-TR"/>
        </w:rPr>
        <w:drawing>
          <wp:inline distT="0" distB="0" distL="0" distR="0" wp14:anchorId="2C7AC532" wp14:editId="7CEBCFF9">
            <wp:extent cx="5694942" cy="2327529"/>
            <wp:effectExtent l="0" t="0" r="0" b="0"/>
            <wp:docPr id="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png"/>
                    <pic:cNvPicPr/>
                  </pic:nvPicPr>
                  <pic:blipFill>
                    <a:blip r:embed="rId30" cstate="print"/>
                    <a:stretch>
                      <a:fillRect/>
                    </a:stretch>
                  </pic:blipFill>
                  <pic:spPr>
                    <a:xfrm>
                      <a:off x="0" y="0"/>
                      <a:ext cx="5694942" cy="2327529"/>
                    </a:xfrm>
                    <a:prstGeom prst="rect">
                      <a:avLst/>
                    </a:prstGeom>
                  </pic:spPr>
                </pic:pic>
              </a:graphicData>
            </a:graphic>
          </wp:inline>
        </w:drawing>
      </w:r>
    </w:p>
    <w:p w:rsidR="00FE23F8" w:rsidRDefault="00FE23F8" w:rsidP="00FE23F8">
      <w:pPr>
        <w:spacing w:line="276" w:lineRule="auto"/>
        <w:ind w:firstLine="686"/>
        <w:jc w:val="both"/>
        <w:rPr>
          <w:rFonts w:ascii="Cambria" w:hAnsi="Cambria"/>
          <w:lang w:val="tr-TR"/>
        </w:rPr>
      </w:pP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İzleme ve değerlendirme sayesinde yöneticiler, bilgiye dayalı kararlar ile amaç ve  hedeflerden sapma olduğu takdirde iyileştirici tedbirler alabilir. İzleme ve değerlendirme süreçlerinde performans programında detaylandırılan faaliyet ve projeler de dikkate alınır.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İzleme ve değerlendirmenin etkin yapılabilmesi için;</w:t>
      </w:r>
    </w:p>
    <w:p w:rsidR="00FE23F8" w:rsidRPr="00FE23F8" w:rsidRDefault="00FE23F8" w:rsidP="00FE23F8">
      <w:pPr>
        <w:pStyle w:val="ListeParagraf"/>
        <w:numPr>
          <w:ilvl w:val="0"/>
          <w:numId w:val="43"/>
        </w:numPr>
        <w:spacing w:line="276" w:lineRule="auto"/>
        <w:jc w:val="both"/>
        <w:rPr>
          <w:rFonts w:ascii="Cambria" w:hAnsi="Cambria"/>
          <w:lang w:val="tr-TR"/>
        </w:rPr>
      </w:pPr>
      <w:r w:rsidRPr="00FE23F8">
        <w:rPr>
          <w:rFonts w:ascii="Cambria" w:hAnsi="Cambria"/>
          <w:lang w:val="tr-TR"/>
        </w:rPr>
        <w:t>Hedeflere ilişkin sorumlulukların netleştirilmesi</w:t>
      </w:r>
    </w:p>
    <w:p w:rsidR="00FE23F8" w:rsidRPr="00FE23F8" w:rsidRDefault="00FE23F8" w:rsidP="00FE23F8">
      <w:pPr>
        <w:pStyle w:val="ListeParagraf"/>
        <w:numPr>
          <w:ilvl w:val="0"/>
          <w:numId w:val="43"/>
        </w:numPr>
        <w:spacing w:line="276" w:lineRule="auto"/>
        <w:jc w:val="both"/>
        <w:rPr>
          <w:rFonts w:ascii="Cambria" w:hAnsi="Cambria"/>
          <w:lang w:val="tr-TR"/>
        </w:rPr>
      </w:pPr>
      <w:r w:rsidRPr="00FE23F8">
        <w:rPr>
          <w:rFonts w:ascii="Cambria" w:hAnsi="Cambria"/>
          <w:lang w:val="tr-TR"/>
        </w:rPr>
        <w:t>Hedeflerin nesnel ve ölçülebilir göstergelerle ilişkilendirilmesi</w:t>
      </w:r>
    </w:p>
    <w:p w:rsidR="00FE23F8" w:rsidRPr="00FE23F8" w:rsidRDefault="00FE23F8" w:rsidP="00FE23F8">
      <w:pPr>
        <w:pStyle w:val="ListeParagraf"/>
        <w:numPr>
          <w:ilvl w:val="0"/>
          <w:numId w:val="43"/>
        </w:numPr>
        <w:spacing w:line="276" w:lineRule="auto"/>
        <w:jc w:val="both"/>
        <w:rPr>
          <w:rFonts w:ascii="Cambria" w:hAnsi="Cambria"/>
          <w:lang w:val="tr-TR"/>
        </w:rPr>
      </w:pPr>
      <w:r w:rsidRPr="00FE23F8">
        <w:rPr>
          <w:rFonts w:ascii="Cambria" w:hAnsi="Cambria"/>
          <w:lang w:val="tr-TR"/>
        </w:rPr>
        <w:t>Performans göstergesi değerlerinin belirlenmesi</w:t>
      </w:r>
    </w:p>
    <w:p w:rsidR="00FE23F8" w:rsidRPr="00FE23F8" w:rsidRDefault="00FE23F8" w:rsidP="00FE23F8">
      <w:pPr>
        <w:pStyle w:val="ListeParagraf"/>
        <w:numPr>
          <w:ilvl w:val="0"/>
          <w:numId w:val="43"/>
        </w:numPr>
        <w:spacing w:line="276" w:lineRule="auto"/>
        <w:jc w:val="both"/>
        <w:rPr>
          <w:rFonts w:ascii="Cambria" w:hAnsi="Cambria"/>
          <w:lang w:val="tr-TR"/>
        </w:rPr>
      </w:pPr>
      <w:r w:rsidRPr="00FE23F8">
        <w:rPr>
          <w:rFonts w:ascii="Cambria" w:hAnsi="Cambria"/>
          <w:lang w:val="tr-TR"/>
        </w:rPr>
        <w:t>Uygun, doğru ve tutarlı veri ve istatistiklerin temin edilmesi</w:t>
      </w:r>
    </w:p>
    <w:p w:rsidR="00FE23F8" w:rsidRPr="00FE23F8" w:rsidRDefault="00FE23F8" w:rsidP="00FE23F8">
      <w:pPr>
        <w:pStyle w:val="ListeParagraf"/>
        <w:numPr>
          <w:ilvl w:val="0"/>
          <w:numId w:val="43"/>
        </w:numPr>
        <w:spacing w:line="276" w:lineRule="auto"/>
        <w:jc w:val="both"/>
        <w:rPr>
          <w:rFonts w:ascii="Cambria" w:hAnsi="Cambria"/>
          <w:lang w:val="tr-TR"/>
        </w:rPr>
      </w:pPr>
      <w:r w:rsidRPr="00FE23F8">
        <w:rPr>
          <w:rFonts w:ascii="Cambria" w:hAnsi="Cambria"/>
          <w:lang w:val="tr-TR"/>
        </w:rPr>
        <w:t>İhtiyaç duyulan verilerin nasıl, hangi sıklıkta ve kim tarafından temin  edileceğinin tespit edilmesi ve bu kapsamdaki kısıtların belirlenmesi gerekir.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İzleme ve değerlendirme sürecinde temel sorumluluk üst yöneticidedir. Hedeflerin ve ilgili performans göstergeleri ile risklerin takibi, hedeften sorumlu birimin harcama yetkilisinin; hedeflerin gerçekleşme sonuçlarının harcama birimlerinden alınarak toplulaştırılması ve üst yöneticiye sunulması ise SGB’nin sorumluluğundadır.</w:t>
      </w:r>
    </w:p>
    <w:p w:rsidR="00FE23F8" w:rsidRDefault="00FE23F8" w:rsidP="00FE23F8">
      <w:pPr>
        <w:spacing w:line="276" w:lineRule="auto"/>
        <w:ind w:firstLine="720"/>
        <w:jc w:val="both"/>
        <w:rPr>
          <w:rFonts w:ascii="Cambria" w:hAnsi="Cambria"/>
          <w:lang w:val="tr-TR"/>
        </w:rPr>
      </w:pPr>
      <w:r w:rsidRPr="00FE23F8">
        <w:rPr>
          <w:rFonts w:ascii="Cambria" w:hAnsi="Cambria"/>
          <w:lang w:val="tr-TR"/>
        </w:rPr>
        <w:t xml:space="preserve">İzleme ve değerlendirme sisteminde üretilen bilgi, raporlar vasıtasıyla kayıt altına alınır ve </w:t>
      </w:r>
      <w:r w:rsidRPr="00FE23F8">
        <w:rPr>
          <w:rFonts w:ascii="Cambria" w:hAnsi="Cambria"/>
          <w:lang w:val="tr-TR"/>
        </w:rPr>
        <w:lastRenderedPageBreak/>
        <w:t>ilgililere sunulur. Raporlama izleme ve değerlendirme faaliyetlerinin temel aracı olup objektif bir biçimde hazırlanır.</w:t>
      </w:r>
      <w:r>
        <w:rPr>
          <w:rFonts w:ascii="Cambria" w:hAnsi="Cambria"/>
          <w:lang w:val="tr-TR"/>
        </w:rPr>
        <w:t xml:space="preserve"> </w:t>
      </w:r>
      <w:r w:rsidRPr="00FE23F8">
        <w:rPr>
          <w:rFonts w:ascii="Cambria" w:hAnsi="Cambria"/>
          <w:lang w:val="tr-TR"/>
        </w:rPr>
        <w:t>Bu çerçevede “stratejik plan izleme raporu”, her yılın ilk altı aylık dönemi için Temmuz ayının sonuna kadar hazırlanır. Bu raporlar sadece izleme amaçlı o</w:t>
      </w:r>
      <w:r>
        <w:rPr>
          <w:rFonts w:ascii="Cambria" w:hAnsi="Cambria"/>
          <w:lang w:val="tr-TR"/>
        </w:rPr>
        <w:t xml:space="preserve">lup değerlendirmeye odaklanmaz. </w:t>
      </w:r>
      <w:r w:rsidRPr="00FE23F8">
        <w:rPr>
          <w:rFonts w:ascii="Cambria" w:hAnsi="Cambria"/>
          <w:lang w:val="tr-TR"/>
        </w:rPr>
        <w:t>“Stratejik plan değerlendirme raporu” ise; ilgili dönemi  takip  eden Şubat ayının sonuna kadar hazırlanır. İdare ihtiyaca göre daha kısa dönemlerde de raporlama yapabilir.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İlgili döneme ilişkin raporların hazırlanmasıyla birlikte üst yönetici başkanlığında, üst yönetici yardımcıları ve harcama yetkilileri ile SGB birim yöneticisinin katılımlarıyla, altı aylık dönemlerde izleme toplantıları, bir yıllık dönemlerde ise değerlendirme toplantıları yapılır. Bu toplantıların sonucunda üst yönetici, stratejik planın kalan süresi için hedeflere nasıl ulaşılacağına ilişkin gerekli önlemleri ortaya koyar ve ilgili birimleri görevlendirir. İzleme ile değerlendirme toplantıları, ihtiyaca göre idarenin belirleyeceği daha kısa dönemlerde de gerçekleştirilebilir. Bu süreçte oluşturulacak raporların üst yönetici başkanlığında yapılacak izleme ile değerlendirme toplantılarından önce hazırlanması gerekir.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Stratejik plan değerlendirme raporu, üst yönetici başkanlığında yapılan değerlendirme toplantısında stratejik planın kalan süresi için hedeflere nasıl ulaşılacağına ilişkin alınacak gerekli önlemleri de içerecek şekilde nihai hale getirilerek Mart ayı sonuna kadar Kalkınma Bakanlığına gönderilir.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Hazırlanan stratejik plan değerlendirme raporu, bir sonraki dönem stratejik plan çalışmalarında dikkate alınır. Stratejik plan dönemi sonunda hazırlanan stratejik plan değerlendirme raporu “stratejik plan gerçekleşme raporu” olarak adlandırılır.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İdeal bir değerlendirmenin, idare dışından bağımsız bir değerlendirici tarafından yapılması gerekmekle birlikte Türkiye’de kamu idareleri için uygulanabilir olan durum, idare dışından bir değerlendirici yerine idarelerin harcama birimleri tarafından öz değerlendirme çalışmalarının yapılmasıdır. Bu süreçte SGB, harcama birimlerinden sorumlu oldukları hedefler bazında izleme ile değerlendirme raporlarını hazırlamasını ister. Harcama birimleri bu raporları SGB’ye belirtilen süre içerisinde gönderir. SGB, harcama birimlerinden gelen raporları, kendi değerlendirmelerini de ekleyerek nihai hale getirir.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İç denetim birimlerinin ilgili mevzuatı uyarınca idarenin harcamalarının, malî işlemlere ilişkin karar ve tasarruflarının; amaç ve politikalara, kalkınma planına, stratejik planlara ve performans programlarına uygunluğunu değerlendirme görevi bulunması nedeniyle iç denetim ile Sayıştay tarafından gerçekleştirilen performans denetimi bulgularından stratejik plan değerlendirme raporunun nihai hale getirilmesi sürecinde yararlanılır.</w:t>
      </w:r>
    </w:p>
    <w:p w:rsidR="00FE23F8" w:rsidRPr="00FE23F8" w:rsidRDefault="00FE23F8" w:rsidP="00FE23F8">
      <w:pPr>
        <w:spacing w:line="276" w:lineRule="auto"/>
        <w:ind w:firstLine="720"/>
        <w:jc w:val="both"/>
        <w:rPr>
          <w:rFonts w:ascii="Cambria" w:hAnsi="Cambria"/>
          <w:lang w:val="tr-TR"/>
        </w:rPr>
      </w:pPr>
      <w:r w:rsidRPr="00FE23F8">
        <w:rPr>
          <w:rFonts w:ascii="Cambria" w:hAnsi="Cambria"/>
          <w:lang w:val="tr-TR"/>
        </w:rPr>
        <w:t>İdareler izleme ve değerlendirme sürecinde yapılması gereken hususlara stratejik planlarının izleme ve değerlendirme bölümünde yer vermek zorundadır. İzleme ve değerlendirme sürecini sistematik bir biçimde tasarlamak isteyen idareler;</w:t>
      </w:r>
    </w:p>
    <w:p w:rsidR="00FE23F8" w:rsidRPr="00FE23F8" w:rsidRDefault="00FE23F8" w:rsidP="00FE23F8">
      <w:pPr>
        <w:pStyle w:val="ListeParagraf"/>
        <w:numPr>
          <w:ilvl w:val="0"/>
          <w:numId w:val="44"/>
        </w:numPr>
        <w:spacing w:line="276" w:lineRule="auto"/>
        <w:jc w:val="both"/>
        <w:rPr>
          <w:rFonts w:ascii="Cambria" w:hAnsi="Cambria"/>
          <w:lang w:val="tr-TR"/>
        </w:rPr>
      </w:pPr>
      <w:r w:rsidRPr="00FE23F8">
        <w:rPr>
          <w:rFonts w:ascii="Cambria" w:hAnsi="Cambria"/>
          <w:lang w:val="tr-TR"/>
        </w:rPr>
        <w:t>Sorumlu birim ve kişiler ile sürece ilişkin takvimi detaylı olarak belirlemeli</w:t>
      </w:r>
    </w:p>
    <w:p w:rsidR="00FE23F8" w:rsidRPr="00FE23F8" w:rsidRDefault="00FE23F8" w:rsidP="00FE23F8">
      <w:pPr>
        <w:pStyle w:val="ListeParagraf"/>
        <w:numPr>
          <w:ilvl w:val="0"/>
          <w:numId w:val="44"/>
        </w:numPr>
        <w:spacing w:line="276" w:lineRule="auto"/>
        <w:jc w:val="both"/>
        <w:rPr>
          <w:rFonts w:ascii="Cambria" w:hAnsi="Cambria"/>
          <w:lang w:val="tr-TR"/>
        </w:rPr>
      </w:pPr>
      <w:r w:rsidRPr="00FE23F8">
        <w:rPr>
          <w:rFonts w:ascii="Cambria" w:hAnsi="Cambria"/>
          <w:lang w:val="tr-TR"/>
        </w:rPr>
        <w:t>Bu süreçteki kapasite ihtiyaçlarını tespit ederek iyileştirmeye yönelik tedbirler almalı</w:t>
      </w:r>
    </w:p>
    <w:p w:rsidR="00FE23F8" w:rsidRPr="00FE23F8" w:rsidRDefault="00FE23F8" w:rsidP="00FE23F8">
      <w:pPr>
        <w:pStyle w:val="ListeParagraf"/>
        <w:numPr>
          <w:ilvl w:val="0"/>
          <w:numId w:val="44"/>
        </w:numPr>
        <w:spacing w:line="276" w:lineRule="auto"/>
        <w:jc w:val="both"/>
        <w:rPr>
          <w:rFonts w:ascii="Cambria" w:hAnsi="Cambria"/>
          <w:lang w:val="tr-TR"/>
        </w:rPr>
      </w:pPr>
      <w:r w:rsidRPr="00FE23F8">
        <w:rPr>
          <w:rFonts w:ascii="Cambria" w:hAnsi="Cambria"/>
          <w:lang w:val="tr-TR"/>
        </w:rPr>
        <w:t>Karar alıcıların erişimine açık olacak şekilde gerekli verileri toplamalı</w:t>
      </w:r>
    </w:p>
    <w:p w:rsidR="00FE23F8" w:rsidRDefault="00FE23F8" w:rsidP="00FE23F8">
      <w:pPr>
        <w:pStyle w:val="ListeParagraf"/>
        <w:numPr>
          <w:ilvl w:val="0"/>
          <w:numId w:val="44"/>
        </w:numPr>
        <w:spacing w:line="276" w:lineRule="auto"/>
        <w:jc w:val="both"/>
        <w:rPr>
          <w:rFonts w:ascii="Cambria" w:hAnsi="Cambria"/>
          <w:lang w:val="tr-TR"/>
        </w:rPr>
      </w:pPr>
      <w:r w:rsidRPr="00FE23F8">
        <w:rPr>
          <w:rFonts w:ascii="Cambria" w:hAnsi="Cambria"/>
          <w:lang w:val="tr-TR"/>
        </w:rPr>
        <w:t>Karar alıcıların ihtiyaçlarını dikkate alarak operasyonel düzeyden stratejik düzeye  kadar çeşitli bilgileri üretmelidir.</w:t>
      </w:r>
    </w:p>
    <w:p w:rsidR="003A1AE7" w:rsidRPr="00FE23F8" w:rsidRDefault="003A1AE7" w:rsidP="00FE23F8">
      <w:pPr>
        <w:pStyle w:val="ListeParagraf"/>
        <w:numPr>
          <w:ilvl w:val="0"/>
          <w:numId w:val="44"/>
        </w:numPr>
        <w:spacing w:line="276" w:lineRule="auto"/>
        <w:jc w:val="both"/>
        <w:rPr>
          <w:rFonts w:ascii="Cambria" w:hAnsi="Cambria"/>
          <w:lang w:val="tr-TR"/>
        </w:rPr>
        <w:sectPr w:rsidR="003A1AE7" w:rsidRPr="00FE23F8">
          <w:pgSz w:w="11910" w:h="16840"/>
          <w:pgMar w:top="1020" w:right="1300" w:bottom="1140" w:left="1300" w:header="0" w:footer="950" w:gutter="0"/>
          <w:cols w:space="708"/>
        </w:sectPr>
      </w:pPr>
    </w:p>
    <w:p w:rsidR="00BF554B" w:rsidRPr="00BF554B" w:rsidRDefault="00FE23F8" w:rsidP="00BF554B">
      <w:pPr>
        <w:pStyle w:val="Balk2"/>
        <w:numPr>
          <w:ilvl w:val="1"/>
          <w:numId w:val="35"/>
        </w:numPr>
        <w:rPr>
          <w:bCs/>
          <w:lang w:val="tr-TR"/>
        </w:rPr>
      </w:pPr>
      <w:bookmarkStart w:id="100" w:name="_Toc510531784"/>
      <w:r>
        <w:rPr>
          <w:lang w:val="tr-TR"/>
        </w:rPr>
        <w:lastRenderedPageBreak/>
        <w:t>Stratejik Planın Güncellenmesi</w:t>
      </w:r>
      <w:bookmarkEnd w:id="100"/>
    </w:p>
    <w:p w:rsidR="00FE23F8" w:rsidRPr="00BF554B" w:rsidRDefault="00FE23F8" w:rsidP="00BF554B">
      <w:pPr>
        <w:pStyle w:val="AralkYok"/>
        <w:ind w:firstLine="708"/>
        <w:jc w:val="both"/>
        <w:rPr>
          <w:rFonts w:asciiTheme="majorHAnsi" w:hAnsiTheme="majorHAnsi"/>
          <w:bCs/>
          <w:lang w:val="tr-TR"/>
        </w:rPr>
      </w:pPr>
      <w:r w:rsidRPr="00BF554B">
        <w:rPr>
          <w:rFonts w:asciiTheme="majorHAnsi" w:hAnsiTheme="majorHAnsi"/>
          <w:lang w:val="tr-TR"/>
        </w:rPr>
        <w:t>Stratejik planlar, plan döneminin kalan yılları için güncellenebilir. Güncelleme; misyon, vizyon ve amaçlar değiştirilmeden stratejik plan döneminin kalan yılları için hedeflerde yapılan değişikliklerdir. İlave kaynak temininin mümkün olmadığı durumlarda yapılacak değişikliklerin uygulanmakta olan planın toplam kaynak gereksinimini değiştirmeyecek nitelikte olması gerekir. Güncelleme ihtiyacının tespiti için stratejik plan izleme raporu ile stratejik plan değerlendirme raporundan yararlanılır. Güncelleme, bir stratejik plan döneminde en fazla iki kez yapılabilir. Güncellenen hususlar ikinci güncellemenin konusu olamaz. Güncellemenin kapsamına giren hususlara ilişkin çalışmalar SGB’nin koordinasyonunda sorumlu ve ilgili birimlerin katılımıyla gerçekleştirilir.</w:t>
      </w:r>
      <w:r w:rsidRPr="00BF554B">
        <w:rPr>
          <w:rFonts w:asciiTheme="majorHAnsi" w:hAnsiTheme="majorHAnsi"/>
          <w:lang w:val="tr-TR"/>
        </w:rPr>
        <w:tab/>
      </w:r>
    </w:p>
    <w:p w:rsidR="00FE23F8" w:rsidRPr="00FE23F8" w:rsidRDefault="00FE23F8" w:rsidP="00FE23F8">
      <w:pPr>
        <w:tabs>
          <w:tab w:val="left" w:pos="1083"/>
        </w:tabs>
        <w:spacing w:before="80" w:line="276" w:lineRule="auto"/>
        <w:ind w:right="120"/>
        <w:jc w:val="both"/>
        <w:rPr>
          <w:rFonts w:ascii="Cambria" w:hAnsi="Cambria"/>
          <w:lang w:val="tr-TR"/>
        </w:rPr>
      </w:pPr>
      <w:r>
        <w:rPr>
          <w:rFonts w:ascii="Cambria" w:hAnsi="Cambria"/>
          <w:lang w:val="tr-TR"/>
        </w:rPr>
        <w:tab/>
      </w:r>
      <w:r w:rsidRPr="00FE23F8">
        <w:rPr>
          <w:rFonts w:ascii="Cambria" w:hAnsi="Cambria"/>
          <w:lang w:val="tr-TR"/>
        </w:rPr>
        <w:t>Güncellemenin kapsamı;</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Mevcut hedef ifadesinin değiştirilmesi, çıkarılması ya da yeni bir hedef eklenmesi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Mevcut performans göstergelerinin değiştirilmesi, çıkarılması ya da yeni bir performans göstergesi eklenmesi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Mevcut performans göstergelerinin değerlerinin değiştirilmesi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Performans göstergelerinin hedefe etkisinin değiştirilmesi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Sorumlu ve işbirliği yapılacak birimlerin değiştirilmesi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Mevcut risklerin değiştirilmesi, çıkarılması ya da yeni bir risk eklenmesi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Mevcut stratejilerin değiştirilmesi, çıkarılması ya da yeni bir strateji eklenmesi</w:t>
      </w:r>
    </w:p>
    <w:p w:rsidR="00FE23F8" w:rsidRP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Hedefe ilişkin toplam maliyet tahmininin değiştirilmesi</w:t>
      </w:r>
    </w:p>
    <w:p w:rsidR="00FE23F8" w:rsidRDefault="00FE23F8" w:rsidP="00FE23F8">
      <w:pPr>
        <w:pStyle w:val="ListeParagraf"/>
        <w:numPr>
          <w:ilvl w:val="0"/>
          <w:numId w:val="45"/>
        </w:numPr>
        <w:tabs>
          <w:tab w:val="left" w:pos="1083"/>
        </w:tabs>
        <w:spacing w:before="80" w:line="276" w:lineRule="auto"/>
        <w:ind w:right="120"/>
        <w:jc w:val="both"/>
        <w:rPr>
          <w:rFonts w:ascii="Cambria" w:hAnsi="Cambria"/>
          <w:lang w:val="tr-TR"/>
        </w:rPr>
      </w:pPr>
      <w:r w:rsidRPr="00FE23F8">
        <w:rPr>
          <w:rFonts w:ascii="Cambria" w:hAnsi="Cambria"/>
          <w:lang w:val="tr-TR"/>
        </w:rPr>
        <w:t>Hedefe ilişkin tespitler ve ihtiyaçların değiştirilmesi, çıkarılması ya da yeni bir tespit ve ihtiyaç eklenmesidir.</w:t>
      </w:r>
    </w:p>
    <w:p w:rsidR="008E0020" w:rsidRPr="008E0020" w:rsidRDefault="008E0020" w:rsidP="008E0020">
      <w:pPr>
        <w:pStyle w:val="ListeParagraf"/>
        <w:tabs>
          <w:tab w:val="left" w:pos="1083"/>
        </w:tabs>
        <w:spacing w:before="80" w:line="276" w:lineRule="auto"/>
        <w:ind w:left="1082" w:right="120"/>
        <w:jc w:val="both"/>
        <w:rPr>
          <w:rFonts w:ascii="Cambria" w:hAnsi="Cambria"/>
          <w:b/>
          <w:lang w:val="tr-TR"/>
        </w:rPr>
      </w:pPr>
      <w:r w:rsidRPr="008E0020">
        <w:rPr>
          <w:rFonts w:ascii="Cambria" w:hAnsi="Cambria"/>
          <w:b/>
          <w:lang w:val="tr-TR"/>
        </w:rPr>
        <w:t>İzleme ve Değerlendirme süreci ile ilgili ayrıntılı bilgiler Kalkınma Bakanlığının Stratejik Planlama Kılavuzu’nda mevcuttur.</w:t>
      </w:r>
    </w:p>
    <w:p w:rsidR="00FE23F8" w:rsidRDefault="00FE23F8" w:rsidP="00FE23F8">
      <w:pPr>
        <w:tabs>
          <w:tab w:val="left" w:pos="1083"/>
        </w:tabs>
        <w:spacing w:before="80" w:line="276" w:lineRule="auto"/>
        <w:ind w:right="120"/>
        <w:jc w:val="both"/>
        <w:rPr>
          <w:rFonts w:ascii="Cambria" w:hAnsi="Cambria"/>
          <w:lang w:val="tr-TR"/>
        </w:rPr>
      </w:pPr>
      <w:r>
        <w:rPr>
          <w:rFonts w:ascii="Cambria" w:hAnsi="Cambria"/>
          <w:lang w:val="tr-TR"/>
        </w:rPr>
        <w:tab/>
      </w:r>
    </w:p>
    <w:sectPr w:rsidR="00FE23F8">
      <w:pgSz w:w="11910" w:h="16840"/>
      <w:pgMar w:top="1020" w:right="1300" w:bottom="1140" w:left="1300" w:header="0" w:footer="9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14" w:rsidRDefault="00A11A14">
      <w:r>
        <w:separator/>
      </w:r>
    </w:p>
  </w:endnote>
  <w:endnote w:type="continuationSeparator" w:id="0">
    <w:p w:rsidR="00A11A14" w:rsidRDefault="00A1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Print">
    <w:panose1 w:val="02000600000000000000"/>
    <w:charset w:val="A2"/>
    <w:family w:val="auto"/>
    <w:pitch w:val="variable"/>
    <w:sig w:usb0="0000028F"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TimesNewRoman,Bold">
    <w:panose1 w:val="00000000000000000000"/>
    <w:charset w:val="A2"/>
    <w:family w:val="auto"/>
    <w:notTrueType/>
    <w:pitch w:val="default"/>
    <w:sig w:usb0="00000005" w:usb1="00000000" w:usb2="00000000" w:usb3="00000000" w:csb0="00000010" w:csb1="00000000"/>
  </w:font>
  <w:font w:name="AvenirNextCondensed-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388707"/>
      <w:docPartObj>
        <w:docPartGallery w:val="Page Numbers (Bottom of Page)"/>
        <w:docPartUnique/>
      </w:docPartObj>
    </w:sdtPr>
    <w:sdtEndPr>
      <w:rPr>
        <w:rFonts w:asciiTheme="majorHAnsi" w:hAnsiTheme="majorHAnsi"/>
      </w:rPr>
    </w:sdtEndPr>
    <w:sdtContent>
      <w:p w:rsidR="00737A1F" w:rsidRPr="00467489" w:rsidRDefault="00737A1F">
        <w:pPr>
          <w:pStyle w:val="AltBilgi"/>
          <w:jc w:val="center"/>
          <w:rPr>
            <w:rFonts w:asciiTheme="majorHAnsi" w:hAnsiTheme="majorHAnsi"/>
          </w:rPr>
        </w:pPr>
        <w:r w:rsidRPr="00467489">
          <w:rPr>
            <w:rFonts w:asciiTheme="majorHAnsi" w:hAnsiTheme="majorHAnsi"/>
          </w:rPr>
          <w:fldChar w:fldCharType="begin"/>
        </w:r>
        <w:r w:rsidRPr="00467489">
          <w:rPr>
            <w:rFonts w:asciiTheme="majorHAnsi" w:hAnsiTheme="majorHAnsi"/>
          </w:rPr>
          <w:instrText>PAGE   \* MERGEFORMAT</w:instrText>
        </w:r>
        <w:r w:rsidRPr="00467489">
          <w:rPr>
            <w:rFonts w:asciiTheme="majorHAnsi" w:hAnsiTheme="majorHAnsi"/>
          </w:rPr>
          <w:fldChar w:fldCharType="separate"/>
        </w:r>
        <w:r w:rsidR="008D1D24" w:rsidRPr="008D1D24">
          <w:rPr>
            <w:rFonts w:asciiTheme="majorHAnsi" w:hAnsiTheme="majorHAnsi"/>
            <w:noProof/>
            <w:lang w:val="tr-TR"/>
          </w:rPr>
          <w:t>V</w:t>
        </w:r>
        <w:r w:rsidRPr="00467489">
          <w:rPr>
            <w:rFonts w:asciiTheme="majorHAnsi" w:hAnsiTheme="majorHAnsi"/>
          </w:rPr>
          <w:fldChar w:fldCharType="end"/>
        </w:r>
      </w:p>
    </w:sdtContent>
  </w:sdt>
  <w:p w:rsidR="00737A1F" w:rsidRDefault="00737A1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397812"/>
      <w:docPartObj>
        <w:docPartGallery w:val="Page Numbers (Bottom of Page)"/>
        <w:docPartUnique/>
      </w:docPartObj>
    </w:sdtPr>
    <w:sdtEndPr>
      <w:rPr>
        <w:rFonts w:asciiTheme="majorHAnsi" w:hAnsiTheme="majorHAnsi"/>
      </w:rPr>
    </w:sdtEndPr>
    <w:sdtContent>
      <w:p w:rsidR="00737A1F" w:rsidRDefault="00737A1F">
        <w:pPr>
          <w:pStyle w:val="AltBilgi"/>
          <w:jc w:val="center"/>
        </w:pPr>
        <w:r w:rsidRPr="00467489">
          <w:rPr>
            <w:rFonts w:asciiTheme="majorHAnsi" w:hAnsiTheme="majorHAnsi"/>
          </w:rPr>
          <w:fldChar w:fldCharType="begin"/>
        </w:r>
        <w:r w:rsidRPr="00467489">
          <w:rPr>
            <w:rFonts w:asciiTheme="majorHAnsi" w:hAnsiTheme="majorHAnsi"/>
          </w:rPr>
          <w:instrText>PAGE   \* MERGEFORMAT</w:instrText>
        </w:r>
        <w:r w:rsidRPr="00467489">
          <w:rPr>
            <w:rFonts w:asciiTheme="majorHAnsi" w:hAnsiTheme="majorHAnsi"/>
          </w:rPr>
          <w:fldChar w:fldCharType="separate"/>
        </w:r>
        <w:r w:rsidR="008D1D24" w:rsidRPr="008D1D24">
          <w:rPr>
            <w:rFonts w:asciiTheme="majorHAnsi" w:hAnsiTheme="majorHAnsi"/>
            <w:noProof/>
            <w:lang w:val="tr-TR"/>
          </w:rPr>
          <w:t>25</w:t>
        </w:r>
        <w:r w:rsidRPr="00467489">
          <w:rPr>
            <w:rFonts w:asciiTheme="majorHAnsi" w:hAnsiTheme="majorHAnsi"/>
          </w:rPr>
          <w:fldChar w:fldCharType="end"/>
        </w:r>
      </w:p>
    </w:sdtContent>
  </w:sdt>
  <w:p w:rsidR="00737A1F" w:rsidRDefault="00737A1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14" w:rsidRDefault="00A11A14">
      <w:r>
        <w:separator/>
      </w:r>
    </w:p>
  </w:footnote>
  <w:footnote w:type="continuationSeparator" w:id="0">
    <w:p w:rsidR="00A11A14" w:rsidRDefault="00A11A14">
      <w:r>
        <w:continuationSeparator/>
      </w:r>
    </w:p>
  </w:footnote>
  <w:footnote w:id="1">
    <w:p w:rsidR="00737A1F" w:rsidRPr="00C47D70" w:rsidRDefault="00737A1F">
      <w:pPr>
        <w:pStyle w:val="DipnotMetni"/>
        <w:rPr>
          <w:lang w:val="tr-TR"/>
        </w:rPr>
      </w:pPr>
      <w:r>
        <w:rPr>
          <w:rStyle w:val="DipnotBavurusu"/>
        </w:rPr>
        <w:footnoteRef/>
      </w:r>
      <w:r>
        <w:t xml:space="preserve"> </w:t>
      </w:r>
      <w:r w:rsidRPr="00BF1886">
        <w:rPr>
          <w:rFonts w:asciiTheme="majorHAnsi" w:hAnsiTheme="majorHAnsi"/>
          <w:lang w:val="tr-TR"/>
        </w:rPr>
        <w:t>Maliyetlerin tamamı TL cinsindendir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E61"/>
    <w:multiLevelType w:val="multilevel"/>
    <w:tmpl w:val="CD8E482A"/>
    <w:lvl w:ilvl="0">
      <w:start w:val="1"/>
      <w:numFmt w:val="decimal"/>
      <w:lvlText w:val="%1."/>
      <w:lvlJc w:val="left"/>
      <w:pPr>
        <w:ind w:left="1069" w:hanging="360"/>
      </w:pPr>
      <w:rPr>
        <w:rFonts w:hint="default"/>
        <w:b/>
      </w:rPr>
    </w:lvl>
    <w:lvl w:ilvl="1">
      <w:start w:val="1"/>
      <w:numFmt w:val="decimal"/>
      <w:isLgl/>
      <w:lvlText w:val="%1.%2."/>
      <w:lvlJc w:val="left"/>
      <w:pPr>
        <w:ind w:left="567" w:firstLine="142"/>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 w15:restartNumberingAfterBreak="0">
    <w:nsid w:val="07A164A8"/>
    <w:multiLevelType w:val="hybridMultilevel"/>
    <w:tmpl w:val="81644292"/>
    <w:lvl w:ilvl="0" w:tplc="5AA83916">
      <w:start w:val="1"/>
      <w:numFmt w:val="lowerLetter"/>
      <w:lvlText w:val="%1."/>
      <w:lvlJc w:val="left"/>
      <w:pPr>
        <w:ind w:left="1082" w:hanging="363"/>
      </w:pPr>
      <w:rPr>
        <w:rFonts w:ascii="Calibri" w:eastAsia="Calibri" w:hAnsi="Calibri" w:hint="default"/>
        <w:w w:val="99"/>
        <w:sz w:val="22"/>
        <w:szCs w:val="22"/>
      </w:rPr>
    </w:lvl>
    <w:lvl w:ilvl="1" w:tplc="923C96AA">
      <w:start w:val="1"/>
      <w:numFmt w:val="bullet"/>
      <w:lvlText w:val="•"/>
      <w:lvlJc w:val="left"/>
      <w:pPr>
        <w:ind w:left="1902" w:hanging="363"/>
      </w:pPr>
      <w:rPr>
        <w:rFonts w:hint="default"/>
      </w:rPr>
    </w:lvl>
    <w:lvl w:ilvl="2" w:tplc="73421450">
      <w:start w:val="1"/>
      <w:numFmt w:val="bullet"/>
      <w:lvlText w:val="•"/>
      <w:lvlJc w:val="left"/>
      <w:pPr>
        <w:ind w:left="2725" w:hanging="363"/>
      </w:pPr>
      <w:rPr>
        <w:rFonts w:hint="default"/>
      </w:rPr>
    </w:lvl>
    <w:lvl w:ilvl="3" w:tplc="BF92C948">
      <w:start w:val="1"/>
      <w:numFmt w:val="bullet"/>
      <w:lvlText w:val="•"/>
      <w:lvlJc w:val="left"/>
      <w:pPr>
        <w:ind w:left="3547" w:hanging="363"/>
      </w:pPr>
      <w:rPr>
        <w:rFonts w:hint="default"/>
      </w:rPr>
    </w:lvl>
    <w:lvl w:ilvl="4" w:tplc="7CC411D6">
      <w:start w:val="1"/>
      <w:numFmt w:val="bullet"/>
      <w:lvlText w:val="•"/>
      <w:lvlJc w:val="left"/>
      <w:pPr>
        <w:ind w:left="4370" w:hanging="363"/>
      </w:pPr>
      <w:rPr>
        <w:rFonts w:hint="default"/>
      </w:rPr>
    </w:lvl>
    <w:lvl w:ilvl="5" w:tplc="9D94C018">
      <w:start w:val="1"/>
      <w:numFmt w:val="bullet"/>
      <w:lvlText w:val="•"/>
      <w:lvlJc w:val="left"/>
      <w:pPr>
        <w:ind w:left="5193" w:hanging="363"/>
      </w:pPr>
      <w:rPr>
        <w:rFonts w:hint="default"/>
      </w:rPr>
    </w:lvl>
    <w:lvl w:ilvl="6" w:tplc="E71EEAAC">
      <w:start w:val="1"/>
      <w:numFmt w:val="bullet"/>
      <w:lvlText w:val="•"/>
      <w:lvlJc w:val="left"/>
      <w:pPr>
        <w:ind w:left="6015" w:hanging="363"/>
      </w:pPr>
      <w:rPr>
        <w:rFonts w:hint="default"/>
      </w:rPr>
    </w:lvl>
    <w:lvl w:ilvl="7" w:tplc="5D40C036">
      <w:start w:val="1"/>
      <w:numFmt w:val="bullet"/>
      <w:lvlText w:val="•"/>
      <w:lvlJc w:val="left"/>
      <w:pPr>
        <w:ind w:left="6838" w:hanging="363"/>
      </w:pPr>
      <w:rPr>
        <w:rFonts w:hint="default"/>
      </w:rPr>
    </w:lvl>
    <w:lvl w:ilvl="8" w:tplc="4A088DFC">
      <w:start w:val="1"/>
      <w:numFmt w:val="bullet"/>
      <w:lvlText w:val="•"/>
      <w:lvlJc w:val="left"/>
      <w:pPr>
        <w:ind w:left="7661" w:hanging="363"/>
      </w:pPr>
      <w:rPr>
        <w:rFonts w:hint="default"/>
      </w:rPr>
    </w:lvl>
  </w:abstractNum>
  <w:abstractNum w:abstractNumId="2" w15:restartNumberingAfterBreak="0">
    <w:nsid w:val="0B5F6539"/>
    <w:multiLevelType w:val="hybridMultilevel"/>
    <w:tmpl w:val="1204A1CA"/>
    <w:lvl w:ilvl="0" w:tplc="041F000B">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 w15:restartNumberingAfterBreak="0">
    <w:nsid w:val="0FD51005"/>
    <w:multiLevelType w:val="hybridMultilevel"/>
    <w:tmpl w:val="60E82B5C"/>
    <w:lvl w:ilvl="0" w:tplc="E11A28FE">
      <w:start w:val="1"/>
      <w:numFmt w:val="bullet"/>
      <w:lvlText w:val=""/>
      <w:lvlJc w:val="left"/>
      <w:pPr>
        <w:ind w:left="822" w:hanging="352"/>
      </w:pPr>
      <w:rPr>
        <w:rFonts w:ascii="Symbol" w:eastAsia="Symbol" w:hAnsi="Symbol" w:hint="default"/>
        <w:w w:val="100"/>
        <w:sz w:val="20"/>
        <w:szCs w:val="20"/>
      </w:rPr>
    </w:lvl>
    <w:lvl w:ilvl="1" w:tplc="11343A5E">
      <w:start w:val="1"/>
      <w:numFmt w:val="bullet"/>
      <w:lvlText w:val="•"/>
      <w:lvlJc w:val="left"/>
      <w:pPr>
        <w:ind w:left="1220" w:hanging="352"/>
      </w:pPr>
      <w:rPr>
        <w:rFonts w:hint="default"/>
      </w:rPr>
    </w:lvl>
    <w:lvl w:ilvl="2" w:tplc="91B07162">
      <w:start w:val="1"/>
      <w:numFmt w:val="bullet"/>
      <w:lvlText w:val="•"/>
      <w:lvlJc w:val="left"/>
      <w:pPr>
        <w:ind w:left="1621" w:hanging="352"/>
      </w:pPr>
      <w:rPr>
        <w:rFonts w:hint="default"/>
      </w:rPr>
    </w:lvl>
    <w:lvl w:ilvl="3" w:tplc="353A45DE">
      <w:start w:val="1"/>
      <w:numFmt w:val="bullet"/>
      <w:lvlText w:val="•"/>
      <w:lvlJc w:val="left"/>
      <w:pPr>
        <w:ind w:left="2022" w:hanging="352"/>
      </w:pPr>
      <w:rPr>
        <w:rFonts w:hint="default"/>
      </w:rPr>
    </w:lvl>
    <w:lvl w:ilvl="4" w:tplc="DFB85926">
      <w:start w:val="1"/>
      <w:numFmt w:val="bullet"/>
      <w:lvlText w:val="•"/>
      <w:lvlJc w:val="left"/>
      <w:pPr>
        <w:ind w:left="2422" w:hanging="352"/>
      </w:pPr>
      <w:rPr>
        <w:rFonts w:hint="default"/>
      </w:rPr>
    </w:lvl>
    <w:lvl w:ilvl="5" w:tplc="98186A54">
      <w:start w:val="1"/>
      <w:numFmt w:val="bullet"/>
      <w:lvlText w:val="•"/>
      <w:lvlJc w:val="left"/>
      <w:pPr>
        <w:ind w:left="2823" w:hanging="352"/>
      </w:pPr>
      <w:rPr>
        <w:rFonts w:hint="default"/>
      </w:rPr>
    </w:lvl>
    <w:lvl w:ilvl="6" w:tplc="9FB43868">
      <w:start w:val="1"/>
      <w:numFmt w:val="bullet"/>
      <w:lvlText w:val="•"/>
      <w:lvlJc w:val="left"/>
      <w:pPr>
        <w:ind w:left="3224" w:hanging="352"/>
      </w:pPr>
      <w:rPr>
        <w:rFonts w:hint="default"/>
      </w:rPr>
    </w:lvl>
    <w:lvl w:ilvl="7" w:tplc="7EC48286">
      <w:start w:val="1"/>
      <w:numFmt w:val="bullet"/>
      <w:lvlText w:val="•"/>
      <w:lvlJc w:val="left"/>
      <w:pPr>
        <w:ind w:left="3625" w:hanging="352"/>
      </w:pPr>
      <w:rPr>
        <w:rFonts w:hint="default"/>
      </w:rPr>
    </w:lvl>
    <w:lvl w:ilvl="8" w:tplc="E2E890F6">
      <w:start w:val="1"/>
      <w:numFmt w:val="bullet"/>
      <w:lvlText w:val="•"/>
      <w:lvlJc w:val="left"/>
      <w:pPr>
        <w:ind w:left="4025" w:hanging="352"/>
      </w:pPr>
      <w:rPr>
        <w:rFonts w:hint="default"/>
      </w:rPr>
    </w:lvl>
  </w:abstractNum>
  <w:abstractNum w:abstractNumId="4" w15:restartNumberingAfterBreak="0">
    <w:nsid w:val="1393151A"/>
    <w:multiLevelType w:val="hybridMultilevel"/>
    <w:tmpl w:val="8DBAC2C8"/>
    <w:lvl w:ilvl="0" w:tplc="0902111C">
      <w:start w:val="1"/>
      <w:numFmt w:val="bullet"/>
      <w:lvlText w:val="•"/>
      <w:lvlJc w:val="left"/>
      <w:pPr>
        <w:tabs>
          <w:tab w:val="num" w:pos="720"/>
        </w:tabs>
        <w:ind w:left="720" w:hanging="360"/>
      </w:pPr>
      <w:rPr>
        <w:rFonts w:ascii="Times New Roman" w:hAnsi="Times New Roman" w:hint="default"/>
      </w:rPr>
    </w:lvl>
    <w:lvl w:ilvl="1" w:tplc="C18A3D26" w:tentative="1">
      <w:start w:val="1"/>
      <w:numFmt w:val="bullet"/>
      <w:lvlText w:val="•"/>
      <w:lvlJc w:val="left"/>
      <w:pPr>
        <w:tabs>
          <w:tab w:val="num" w:pos="1440"/>
        </w:tabs>
        <w:ind w:left="1440" w:hanging="360"/>
      </w:pPr>
      <w:rPr>
        <w:rFonts w:ascii="Times New Roman" w:hAnsi="Times New Roman" w:hint="default"/>
      </w:rPr>
    </w:lvl>
    <w:lvl w:ilvl="2" w:tplc="2FA2DDB4" w:tentative="1">
      <w:start w:val="1"/>
      <w:numFmt w:val="bullet"/>
      <w:lvlText w:val="•"/>
      <w:lvlJc w:val="left"/>
      <w:pPr>
        <w:tabs>
          <w:tab w:val="num" w:pos="2160"/>
        </w:tabs>
        <w:ind w:left="2160" w:hanging="360"/>
      </w:pPr>
      <w:rPr>
        <w:rFonts w:ascii="Times New Roman" w:hAnsi="Times New Roman" w:hint="default"/>
      </w:rPr>
    </w:lvl>
    <w:lvl w:ilvl="3" w:tplc="BD784A60" w:tentative="1">
      <w:start w:val="1"/>
      <w:numFmt w:val="bullet"/>
      <w:lvlText w:val="•"/>
      <w:lvlJc w:val="left"/>
      <w:pPr>
        <w:tabs>
          <w:tab w:val="num" w:pos="2880"/>
        </w:tabs>
        <w:ind w:left="2880" w:hanging="360"/>
      </w:pPr>
      <w:rPr>
        <w:rFonts w:ascii="Times New Roman" w:hAnsi="Times New Roman" w:hint="default"/>
      </w:rPr>
    </w:lvl>
    <w:lvl w:ilvl="4" w:tplc="9AB211DA" w:tentative="1">
      <w:start w:val="1"/>
      <w:numFmt w:val="bullet"/>
      <w:lvlText w:val="•"/>
      <w:lvlJc w:val="left"/>
      <w:pPr>
        <w:tabs>
          <w:tab w:val="num" w:pos="3600"/>
        </w:tabs>
        <w:ind w:left="3600" w:hanging="360"/>
      </w:pPr>
      <w:rPr>
        <w:rFonts w:ascii="Times New Roman" w:hAnsi="Times New Roman" w:hint="default"/>
      </w:rPr>
    </w:lvl>
    <w:lvl w:ilvl="5" w:tplc="270E8D40" w:tentative="1">
      <w:start w:val="1"/>
      <w:numFmt w:val="bullet"/>
      <w:lvlText w:val="•"/>
      <w:lvlJc w:val="left"/>
      <w:pPr>
        <w:tabs>
          <w:tab w:val="num" w:pos="4320"/>
        </w:tabs>
        <w:ind w:left="4320" w:hanging="360"/>
      </w:pPr>
      <w:rPr>
        <w:rFonts w:ascii="Times New Roman" w:hAnsi="Times New Roman" w:hint="default"/>
      </w:rPr>
    </w:lvl>
    <w:lvl w:ilvl="6" w:tplc="49D87304" w:tentative="1">
      <w:start w:val="1"/>
      <w:numFmt w:val="bullet"/>
      <w:lvlText w:val="•"/>
      <w:lvlJc w:val="left"/>
      <w:pPr>
        <w:tabs>
          <w:tab w:val="num" w:pos="5040"/>
        </w:tabs>
        <w:ind w:left="5040" w:hanging="360"/>
      </w:pPr>
      <w:rPr>
        <w:rFonts w:ascii="Times New Roman" w:hAnsi="Times New Roman" w:hint="default"/>
      </w:rPr>
    </w:lvl>
    <w:lvl w:ilvl="7" w:tplc="D7EC1FC2" w:tentative="1">
      <w:start w:val="1"/>
      <w:numFmt w:val="bullet"/>
      <w:lvlText w:val="•"/>
      <w:lvlJc w:val="left"/>
      <w:pPr>
        <w:tabs>
          <w:tab w:val="num" w:pos="5760"/>
        </w:tabs>
        <w:ind w:left="5760" w:hanging="360"/>
      </w:pPr>
      <w:rPr>
        <w:rFonts w:ascii="Times New Roman" w:hAnsi="Times New Roman" w:hint="default"/>
      </w:rPr>
    </w:lvl>
    <w:lvl w:ilvl="8" w:tplc="B55E64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1150A5"/>
    <w:multiLevelType w:val="multilevel"/>
    <w:tmpl w:val="1E30896E"/>
    <w:lvl w:ilvl="0">
      <w:start w:val="2"/>
      <w:numFmt w:val="decimal"/>
      <w:lvlText w:val="%1."/>
      <w:lvlJc w:val="left"/>
      <w:pPr>
        <w:ind w:left="1615" w:hanging="765"/>
      </w:pPr>
      <w:rPr>
        <w:rFonts w:hint="default"/>
        <w:b/>
      </w:rPr>
    </w:lvl>
    <w:lvl w:ilvl="1">
      <w:start w:val="5"/>
      <w:numFmt w:val="decimal"/>
      <w:lvlText w:val="%1.%2."/>
      <w:lvlJc w:val="left"/>
      <w:pPr>
        <w:ind w:left="1757" w:hanging="765"/>
      </w:pPr>
      <w:rPr>
        <w:rFonts w:hint="default"/>
        <w:b/>
      </w:rPr>
    </w:lvl>
    <w:lvl w:ilvl="2">
      <w:start w:val="4"/>
      <w:numFmt w:val="decimal"/>
      <w:lvlText w:val="%1.%2.%3."/>
      <w:lvlJc w:val="left"/>
      <w:pPr>
        <w:ind w:left="1221" w:hanging="765"/>
      </w:pPr>
      <w:rPr>
        <w:rFonts w:hint="default"/>
        <w:b/>
      </w:rPr>
    </w:lvl>
    <w:lvl w:ilvl="3">
      <w:start w:val="1"/>
      <w:numFmt w:val="decimal"/>
      <w:lvlText w:val="%1.%2.%3.%4."/>
      <w:lvlJc w:val="left"/>
      <w:pPr>
        <w:ind w:left="1764" w:hanging="1080"/>
      </w:pPr>
      <w:rPr>
        <w:rFonts w:hint="default"/>
        <w:b/>
      </w:rPr>
    </w:lvl>
    <w:lvl w:ilvl="4">
      <w:start w:val="1"/>
      <w:numFmt w:val="decimal"/>
      <w:lvlText w:val="%1.%2.%3.%4.%5."/>
      <w:lvlJc w:val="left"/>
      <w:pPr>
        <w:ind w:left="1992" w:hanging="1080"/>
      </w:pPr>
      <w:rPr>
        <w:rFonts w:hint="default"/>
        <w:b/>
      </w:rPr>
    </w:lvl>
    <w:lvl w:ilvl="5">
      <w:start w:val="1"/>
      <w:numFmt w:val="decimal"/>
      <w:lvlText w:val="%1.%2.%3.%4.%5.%6."/>
      <w:lvlJc w:val="left"/>
      <w:pPr>
        <w:ind w:left="2580" w:hanging="1440"/>
      </w:pPr>
      <w:rPr>
        <w:rFonts w:hint="default"/>
        <w:b/>
      </w:rPr>
    </w:lvl>
    <w:lvl w:ilvl="6">
      <w:start w:val="1"/>
      <w:numFmt w:val="decimal"/>
      <w:lvlText w:val="%1.%2.%3.%4.%5.%6.%7."/>
      <w:lvlJc w:val="left"/>
      <w:pPr>
        <w:ind w:left="2808" w:hanging="1440"/>
      </w:pPr>
      <w:rPr>
        <w:rFonts w:hint="default"/>
        <w:b/>
      </w:rPr>
    </w:lvl>
    <w:lvl w:ilvl="7">
      <w:start w:val="1"/>
      <w:numFmt w:val="decimal"/>
      <w:lvlText w:val="%1.%2.%3.%4.%5.%6.%7.%8."/>
      <w:lvlJc w:val="left"/>
      <w:pPr>
        <w:ind w:left="3396" w:hanging="1800"/>
      </w:pPr>
      <w:rPr>
        <w:rFonts w:hint="default"/>
        <w:b/>
      </w:rPr>
    </w:lvl>
    <w:lvl w:ilvl="8">
      <w:start w:val="1"/>
      <w:numFmt w:val="decimal"/>
      <w:lvlText w:val="%1.%2.%3.%4.%5.%6.%7.%8.%9."/>
      <w:lvlJc w:val="left"/>
      <w:pPr>
        <w:ind w:left="3624" w:hanging="1800"/>
      </w:pPr>
      <w:rPr>
        <w:rFonts w:hint="default"/>
        <w:b/>
      </w:rPr>
    </w:lvl>
  </w:abstractNum>
  <w:abstractNum w:abstractNumId="6" w15:restartNumberingAfterBreak="0">
    <w:nsid w:val="165F7BC7"/>
    <w:multiLevelType w:val="hybridMultilevel"/>
    <w:tmpl w:val="B7C6B0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6A4414D"/>
    <w:multiLevelType w:val="multilevel"/>
    <w:tmpl w:val="E9B0C012"/>
    <w:lvl w:ilvl="0">
      <w:start w:val="3"/>
      <w:numFmt w:val="decimal"/>
      <w:lvlText w:val="%1."/>
      <w:lvlJc w:val="left"/>
      <w:pPr>
        <w:ind w:left="1099" w:hanging="390"/>
      </w:pPr>
      <w:rPr>
        <w:rFonts w:hint="default"/>
        <w:b/>
        <w:color w:val="943634" w:themeColor="accent2" w:themeShade="BF"/>
      </w:rPr>
    </w:lvl>
    <w:lvl w:ilvl="1">
      <w:start w:val="1"/>
      <w:numFmt w:val="decimal"/>
      <w:lvlText w:val="%1.%2."/>
      <w:lvlJc w:val="left"/>
      <w:pPr>
        <w:ind w:left="1428" w:hanging="720"/>
      </w:pPr>
      <w:rPr>
        <w:rFonts w:hint="default"/>
        <w:b/>
        <w:color w:val="943634" w:themeColor="accent2" w:themeShade="BF"/>
      </w:rPr>
    </w:lvl>
    <w:lvl w:ilvl="2">
      <w:start w:val="1"/>
      <w:numFmt w:val="decimal"/>
      <w:lvlText w:val="%1.%2.%3."/>
      <w:lvlJc w:val="left"/>
      <w:pPr>
        <w:ind w:left="720" w:hanging="720"/>
      </w:pPr>
      <w:rPr>
        <w:rFonts w:hint="default"/>
        <w:b/>
        <w:color w:val="943634" w:themeColor="accent2" w:themeShade="BF"/>
      </w:rPr>
    </w:lvl>
    <w:lvl w:ilvl="3">
      <w:start w:val="1"/>
      <w:numFmt w:val="decimal"/>
      <w:lvlText w:val="%1.%2.%3.%4."/>
      <w:lvlJc w:val="left"/>
      <w:pPr>
        <w:ind w:left="1080" w:hanging="1080"/>
      </w:pPr>
      <w:rPr>
        <w:rFonts w:hint="default"/>
        <w:b/>
        <w:color w:val="943634" w:themeColor="accent2" w:themeShade="BF"/>
      </w:rPr>
    </w:lvl>
    <w:lvl w:ilvl="4">
      <w:start w:val="1"/>
      <w:numFmt w:val="decimal"/>
      <w:lvlText w:val="%1.%2.%3.%4.%5."/>
      <w:lvlJc w:val="left"/>
      <w:pPr>
        <w:ind w:left="1080" w:hanging="1080"/>
      </w:pPr>
      <w:rPr>
        <w:rFonts w:hint="default"/>
        <w:b/>
        <w:color w:val="943634" w:themeColor="accent2" w:themeShade="BF"/>
      </w:rPr>
    </w:lvl>
    <w:lvl w:ilvl="5">
      <w:start w:val="1"/>
      <w:numFmt w:val="decimal"/>
      <w:lvlText w:val="%1.%2.%3.%4.%5.%6."/>
      <w:lvlJc w:val="left"/>
      <w:pPr>
        <w:ind w:left="1440" w:hanging="1440"/>
      </w:pPr>
      <w:rPr>
        <w:rFonts w:hint="default"/>
        <w:b/>
        <w:color w:val="943634" w:themeColor="accent2" w:themeShade="BF"/>
      </w:rPr>
    </w:lvl>
    <w:lvl w:ilvl="6">
      <w:start w:val="1"/>
      <w:numFmt w:val="decimal"/>
      <w:lvlText w:val="%1.%2.%3.%4.%5.%6.%7."/>
      <w:lvlJc w:val="left"/>
      <w:pPr>
        <w:ind w:left="1440" w:hanging="1440"/>
      </w:pPr>
      <w:rPr>
        <w:rFonts w:hint="default"/>
        <w:b/>
        <w:color w:val="943634" w:themeColor="accent2" w:themeShade="BF"/>
      </w:rPr>
    </w:lvl>
    <w:lvl w:ilvl="7">
      <w:start w:val="1"/>
      <w:numFmt w:val="decimal"/>
      <w:lvlText w:val="%1.%2.%3.%4.%5.%6.%7.%8."/>
      <w:lvlJc w:val="left"/>
      <w:pPr>
        <w:ind w:left="1800" w:hanging="1800"/>
      </w:pPr>
      <w:rPr>
        <w:rFonts w:hint="default"/>
        <w:b/>
        <w:color w:val="943634" w:themeColor="accent2" w:themeShade="BF"/>
      </w:rPr>
    </w:lvl>
    <w:lvl w:ilvl="8">
      <w:start w:val="1"/>
      <w:numFmt w:val="decimal"/>
      <w:lvlText w:val="%1.%2.%3.%4.%5.%6.%7.%8.%9."/>
      <w:lvlJc w:val="left"/>
      <w:pPr>
        <w:ind w:left="1800" w:hanging="1800"/>
      </w:pPr>
      <w:rPr>
        <w:rFonts w:hint="default"/>
        <w:b/>
        <w:color w:val="943634" w:themeColor="accent2" w:themeShade="BF"/>
      </w:rPr>
    </w:lvl>
  </w:abstractNum>
  <w:abstractNum w:abstractNumId="8" w15:restartNumberingAfterBreak="0">
    <w:nsid w:val="181A4DF4"/>
    <w:multiLevelType w:val="hybridMultilevel"/>
    <w:tmpl w:val="A41410BC"/>
    <w:lvl w:ilvl="0" w:tplc="6FFA609C">
      <w:start w:val="1"/>
      <w:numFmt w:val="lowerLetter"/>
      <w:lvlText w:val="%1)"/>
      <w:lvlJc w:val="left"/>
      <w:pPr>
        <w:ind w:left="1111" w:hanging="284"/>
      </w:pPr>
      <w:rPr>
        <w:rFonts w:ascii="Calibri" w:eastAsia="Calibri" w:hAnsi="Calibri" w:hint="default"/>
        <w:w w:val="99"/>
        <w:sz w:val="22"/>
        <w:szCs w:val="22"/>
      </w:rPr>
    </w:lvl>
    <w:lvl w:ilvl="1" w:tplc="B1AA52C8">
      <w:start w:val="1"/>
      <w:numFmt w:val="bullet"/>
      <w:lvlText w:val="•"/>
      <w:lvlJc w:val="left"/>
      <w:pPr>
        <w:ind w:left="1938" w:hanging="284"/>
      </w:pPr>
      <w:rPr>
        <w:rFonts w:hint="default"/>
      </w:rPr>
    </w:lvl>
    <w:lvl w:ilvl="2" w:tplc="1F4AC97C">
      <w:start w:val="1"/>
      <w:numFmt w:val="bullet"/>
      <w:lvlText w:val="•"/>
      <w:lvlJc w:val="left"/>
      <w:pPr>
        <w:ind w:left="2757" w:hanging="284"/>
      </w:pPr>
      <w:rPr>
        <w:rFonts w:hint="default"/>
      </w:rPr>
    </w:lvl>
    <w:lvl w:ilvl="3" w:tplc="103E57F2">
      <w:start w:val="1"/>
      <w:numFmt w:val="bullet"/>
      <w:lvlText w:val="•"/>
      <w:lvlJc w:val="left"/>
      <w:pPr>
        <w:ind w:left="3575" w:hanging="284"/>
      </w:pPr>
      <w:rPr>
        <w:rFonts w:hint="default"/>
      </w:rPr>
    </w:lvl>
    <w:lvl w:ilvl="4" w:tplc="757CA70E">
      <w:start w:val="1"/>
      <w:numFmt w:val="bullet"/>
      <w:lvlText w:val="•"/>
      <w:lvlJc w:val="left"/>
      <w:pPr>
        <w:ind w:left="4394" w:hanging="284"/>
      </w:pPr>
      <w:rPr>
        <w:rFonts w:hint="default"/>
      </w:rPr>
    </w:lvl>
    <w:lvl w:ilvl="5" w:tplc="752215B2">
      <w:start w:val="1"/>
      <w:numFmt w:val="bullet"/>
      <w:lvlText w:val="•"/>
      <w:lvlJc w:val="left"/>
      <w:pPr>
        <w:ind w:left="5213" w:hanging="284"/>
      </w:pPr>
      <w:rPr>
        <w:rFonts w:hint="default"/>
      </w:rPr>
    </w:lvl>
    <w:lvl w:ilvl="6" w:tplc="A3F0AE54">
      <w:start w:val="1"/>
      <w:numFmt w:val="bullet"/>
      <w:lvlText w:val="•"/>
      <w:lvlJc w:val="left"/>
      <w:pPr>
        <w:ind w:left="6031" w:hanging="284"/>
      </w:pPr>
      <w:rPr>
        <w:rFonts w:hint="default"/>
      </w:rPr>
    </w:lvl>
    <w:lvl w:ilvl="7" w:tplc="6FD25982">
      <w:start w:val="1"/>
      <w:numFmt w:val="bullet"/>
      <w:lvlText w:val="•"/>
      <w:lvlJc w:val="left"/>
      <w:pPr>
        <w:ind w:left="6850" w:hanging="284"/>
      </w:pPr>
      <w:rPr>
        <w:rFonts w:hint="default"/>
      </w:rPr>
    </w:lvl>
    <w:lvl w:ilvl="8" w:tplc="2FFC66C0">
      <w:start w:val="1"/>
      <w:numFmt w:val="bullet"/>
      <w:lvlText w:val="•"/>
      <w:lvlJc w:val="left"/>
      <w:pPr>
        <w:ind w:left="7669" w:hanging="284"/>
      </w:pPr>
      <w:rPr>
        <w:rFonts w:hint="default"/>
      </w:rPr>
    </w:lvl>
  </w:abstractNum>
  <w:abstractNum w:abstractNumId="9" w15:restartNumberingAfterBreak="0">
    <w:nsid w:val="1D853A56"/>
    <w:multiLevelType w:val="hybridMultilevel"/>
    <w:tmpl w:val="704CA4A8"/>
    <w:lvl w:ilvl="0" w:tplc="72C69A46">
      <w:start w:val="1"/>
      <w:numFmt w:val="bullet"/>
      <w:lvlText w:val=""/>
      <w:lvlJc w:val="left"/>
      <w:pPr>
        <w:ind w:left="450" w:hanging="285"/>
      </w:pPr>
      <w:rPr>
        <w:rFonts w:ascii="Symbol" w:eastAsia="Symbol" w:hAnsi="Symbol" w:hint="default"/>
        <w:w w:val="100"/>
        <w:sz w:val="20"/>
        <w:szCs w:val="20"/>
      </w:rPr>
    </w:lvl>
    <w:lvl w:ilvl="1" w:tplc="0F14D9E0">
      <w:start w:val="1"/>
      <w:numFmt w:val="bullet"/>
      <w:lvlText w:val="•"/>
      <w:lvlJc w:val="left"/>
      <w:pPr>
        <w:ind w:left="873" w:hanging="285"/>
      </w:pPr>
      <w:rPr>
        <w:rFonts w:hint="default"/>
      </w:rPr>
    </w:lvl>
    <w:lvl w:ilvl="2" w:tplc="F6CA6EFC">
      <w:start w:val="1"/>
      <w:numFmt w:val="bullet"/>
      <w:lvlText w:val="•"/>
      <w:lvlJc w:val="left"/>
      <w:pPr>
        <w:ind w:left="1286" w:hanging="285"/>
      </w:pPr>
      <w:rPr>
        <w:rFonts w:hint="default"/>
      </w:rPr>
    </w:lvl>
    <w:lvl w:ilvl="3" w:tplc="58B47C24">
      <w:start w:val="1"/>
      <w:numFmt w:val="bullet"/>
      <w:lvlText w:val="•"/>
      <w:lvlJc w:val="left"/>
      <w:pPr>
        <w:ind w:left="1699" w:hanging="285"/>
      </w:pPr>
      <w:rPr>
        <w:rFonts w:hint="default"/>
      </w:rPr>
    </w:lvl>
    <w:lvl w:ilvl="4" w:tplc="070A877A">
      <w:start w:val="1"/>
      <w:numFmt w:val="bullet"/>
      <w:lvlText w:val="•"/>
      <w:lvlJc w:val="left"/>
      <w:pPr>
        <w:ind w:left="2112" w:hanging="285"/>
      </w:pPr>
      <w:rPr>
        <w:rFonts w:hint="default"/>
      </w:rPr>
    </w:lvl>
    <w:lvl w:ilvl="5" w:tplc="C778FF72">
      <w:start w:val="1"/>
      <w:numFmt w:val="bullet"/>
      <w:lvlText w:val="•"/>
      <w:lvlJc w:val="left"/>
      <w:pPr>
        <w:ind w:left="2525" w:hanging="285"/>
      </w:pPr>
      <w:rPr>
        <w:rFonts w:hint="default"/>
      </w:rPr>
    </w:lvl>
    <w:lvl w:ilvl="6" w:tplc="5386CE72">
      <w:start w:val="1"/>
      <w:numFmt w:val="bullet"/>
      <w:lvlText w:val="•"/>
      <w:lvlJc w:val="left"/>
      <w:pPr>
        <w:ind w:left="2938" w:hanging="285"/>
      </w:pPr>
      <w:rPr>
        <w:rFonts w:hint="default"/>
      </w:rPr>
    </w:lvl>
    <w:lvl w:ilvl="7" w:tplc="8BC6A94C">
      <w:start w:val="1"/>
      <w:numFmt w:val="bullet"/>
      <w:lvlText w:val="•"/>
      <w:lvlJc w:val="left"/>
      <w:pPr>
        <w:ind w:left="3352" w:hanging="285"/>
      </w:pPr>
      <w:rPr>
        <w:rFonts w:hint="default"/>
      </w:rPr>
    </w:lvl>
    <w:lvl w:ilvl="8" w:tplc="5316E33E">
      <w:start w:val="1"/>
      <w:numFmt w:val="bullet"/>
      <w:lvlText w:val="•"/>
      <w:lvlJc w:val="left"/>
      <w:pPr>
        <w:ind w:left="3765" w:hanging="285"/>
      </w:pPr>
      <w:rPr>
        <w:rFonts w:hint="default"/>
      </w:rPr>
    </w:lvl>
  </w:abstractNum>
  <w:abstractNum w:abstractNumId="10" w15:restartNumberingAfterBreak="0">
    <w:nsid w:val="238856D0"/>
    <w:multiLevelType w:val="multilevel"/>
    <w:tmpl w:val="1220B9B0"/>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cstheme="minorBidi" w:hint="default"/>
      </w:rPr>
    </w:lvl>
    <w:lvl w:ilvl="2">
      <w:start w:val="1"/>
      <w:numFmt w:val="decimal"/>
      <w:isLgl/>
      <w:lvlText w:val="%1.%2.%3."/>
      <w:lvlJc w:val="left"/>
      <w:pPr>
        <w:ind w:left="0" w:firstLine="709"/>
      </w:pPr>
      <w:rPr>
        <w:rFonts w:cstheme="minorBidi" w:hint="default"/>
      </w:rPr>
    </w:lvl>
    <w:lvl w:ilvl="3">
      <w:start w:val="1"/>
      <w:numFmt w:val="decimal"/>
      <w:isLgl/>
      <w:lvlText w:val="%1.%2.%3.%4."/>
      <w:lvlJc w:val="left"/>
      <w:pPr>
        <w:ind w:left="0" w:firstLine="709"/>
      </w:pPr>
      <w:rPr>
        <w:rFonts w:cstheme="minorBidi" w:hint="default"/>
      </w:rPr>
    </w:lvl>
    <w:lvl w:ilvl="4">
      <w:start w:val="1"/>
      <w:numFmt w:val="decimal"/>
      <w:isLgl/>
      <w:lvlText w:val="%1.%2.%3.%4.%5."/>
      <w:lvlJc w:val="left"/>
      <w:pPr>
        <w:ind w:left="0" w:firstLine="709"/>
      </w:pPr>
      <w:rPr>
        <w:rFonts w:cstheme="minorBidi" w:hint="default"/>
      </w:rPr>
    </w:lvl>
    <w:lvl w:ilvl="5">
      <w:start w:val="1"/>
      <w:numFmt w:val="decimal"/>
      <w:isLgl/>
      <w:lvlText w:val="%1.%2.%3.%4.%5.%6."/>
      <w:lvlJc w:val="left"/>
      <w:pPr>
        <w:ind w:left="0" w:firstLine="709"/>
      </w:pPr>
      <w:rPr>
        <w:rFonts w:cstheme="minorBidi" w:hint="default"/>
      </w:rPr>
    </w:lvl>
    <w:lvl w:ilvl="6">
      <w:start w:val="1"/>
      <w:numFmt w:val="decimal"/>
      <w:isLgl/>
      <w:lvlText w:val="%1.%2.%3.%4.%5.%6.%7."/>
      <w:lvlJc w:val="left"/>
      <w:pPr>
        <w:ind w:left="0" w:firstLine="709"/>
      </w:pPr>
      <w:rPr>
        <w:rFonts w:cstheme="minorBidi" w:hint="default"/>
      </w:rPr>
    </w:lvl>
    <w:lvl w:ilvl="7">
      <w:start w:val="1"/>
      <w:numFmt w:val="decimal"/>
      <w:isLgl/>
      <w:lvlText w:val="%1.%2.%3.%4.%5.%6.%7.%8."/>
      <w:lvlJc w:val="left"/>
      <w:pPr>
        <w:ind w:left="0" w:firstLine="709"/>
      </w:pPr>
      <w:rPr>
        <w:rFonts w:cstheme="minorBidi" w:hint="default"/>
      </w:rPr>
    </w:lvl>
    <w:lvl w:ilvl="8">
      <w:start w:val="1"/>
      <w:numFmt w:val="decimal"/>
      <w:isLgl/>
      <w:lvlText w:val="%1.%2.%3.%4.%5.%6.%7.%8.%9."/>
      <w:lvlJc w:val="left"/>
      <w:pPr>
        <w:ind w:left="0" w:firstLine="709"/>
      </w:pPr>
      <w:rPr>
        <w:rFonts w:cstheme="minorBidi" w:hint="default"/>
      </w:rPr>
    </w:lvl>
  </w:abstractNum>
  <w:abstractNum w:abstractNumId="11" w15:restartNumberingAfterBreak="0">
    <w:nsid w:val="242259D4"/>
    <w:multiLevelType w:val="hybridMultilevel"/>
    <w:tmpl w:val="53CE685A"/>
    <w:lvl w:ilvl="0" w:tplc="041F000B">
      <w:start w:val="1"/>
      <w:numFmt w:val="bullet"/>
      <w:lvlText w:val=""/>
      <w:lvlJc w:val="left"/>
      <w:pPr>
        <w:tabs>
          <w:tab w:val="num" w:pos="1069"/>
        </w:tabs>
        <w:ind w:left="1069" w:hanging="360"/>
      </w:pPr>
      <w:rPr>
        <w:rFonts w:ascii="Wingdings" w:hAnsi="Wingdings" w:hint="default"/>
      </w:rPr>
    </w:lvl>
    <w:lvl w:ilvl="1" w:tplc="B42CB2A8" w:tentative="1">
      <w:start w:val="1"/>
      <w:numFmt w:val="bullet"/>
      <w:lvlText w:val=""/>
      <w:lvlJc w:val="left"/>
      <w:pPr>
        <w:tabs>
          <w:tab w:val="num" w:pos="1789"/>
        </w:tabs>
        <w:ind w:left="1789" w:hanging="360"/>
      </w:pPr>
      <w:rPr>
        <w:rFonts w:ascii="Wingdings 2" w:hAnsi="Wingdings 2" w:hint="default"/>
      </w:rPr>
    </w:lvl>
    <w:lvl w:ilvl="2" w:tplc="88D6F2FA" w:tentative="1">
      <w:start w:val="1"/>
      <w:numFmt w:val="bullet"/>
      <w:lvlText w:val=""/>
      <w:lvlJc w:val="left"/>
      <w:pPr>
        <w:tabs>
          <w:tab w:val="num" w:pos="2509"/>
        </w:tabs>
        <w:ind w:left="2509" w:hanging="360"/>
      </w:pPr>
      <w:rPr>
        <w:rFonts w:ascii="Wingdings 2" w:hAnsi="Wingdings 2" w:hint="default"/>
      </w:rPr>
    </w:lvl>
    <w:lvl w:ilvl="3" w:tplc="E8D4CCA0" w:tentative="1">
      <w:start w:val="1"/>
      <w:numFmt w:val="bullet"/>
      <w:lvlText w:val=""/>
      <w:lvlJc w:val="left"/>
      <w:pPr>
        <w:tabs>
          <w:tab w:val="num" w:pos="3229"/>
        </w:tabs>
        <w:ind w:left="3229" w:hanging="360"/>
      </w:pPr>
      <w:rPr>
        <w:rFonts w:ascii="Wingdings 2" w:hAnsi="Wingdings 2" w:hint="default"/>
      </w:rPr>
    </w:lvl>
    <w:lvl w:ilvl="4" w:tplc="B0BCA770" w:tentative="1">
      <w:start w:val="1"/>
      <w:numFmt w:val="bullet"/>
      <w:lvlText w:val=""/>
      <w:lvlJc w:val="left"/>
      <w:pPr>
        <w:tabs>
          <w:tab w:val="num" w:pos="3949"/>
        </w:tabs>
        <w:ind w:left="3949" w:hanging="360"/>
      </w:pPr>
      <w:rPr>
        <w:rFonts w:ascii="Wingdings 2" w:hAnsi="Wingdings 2" w:hint="default"/>
      </w:rPr>
    </w:lvl>
    <w:lvl w:ilvl="5" w:tplc="0B3AECD6" w:tentative="1">
      <w:start w:val="1"/>
      <w:numFmt w:val="bullet"/>
      <w:lvlText w:val=""/>
      <w:lvlJc w:val="left"/>
      <w:pPr>
        <w:tabs>
          <w:tab w:val="num" w:pos="4669"/>
        </w:tabs>
        <w:ind w:left="4669" w:hanging="360"/>
      </w:pPr>
      <w:rPr>
        <w:rFonts w:ascii="Wingdings 2" w:hAnsi="Wingdings 2" w:hint="default"/>
      </w:rPr>
    </w:lvl>
    <w:lvl w:ilvl="6" w:tplc="582C2B1A" w:tentative="1">
      <w:start w:val="1"/>
      <w:numFmt w:val="bullet"/>
      <w:lvlText w:val=""/>
      <w:lvlJc w:val="left"/>
      <w:pPr>
        <w:tabs>
          <w:tab w:val="num" w:pos="5389"/>
        </w:tabs>
        <w:ind w:left="5389" w:hanging="360"/>
      </w:pPr>
      <w:rPr>
        <w:rFonts w:ascii="Wingdings 2" w:hAnsi="Wingdings 2" w:hint="default"/>
      </w:rPr>
    </w:lvl>
    <w:lvl w:ilvl="7" w:tplc="0338CCF4" w:tentative="1">
      <w:start w:val="1"/>
      <w:numFmt w:val="bullet"/>
      <w:lvlText w:val=""/>
      <w:lvlJc w:val="left"/>
      <w:pPr>
        <w:tabs>
          <w:tab w:val="num" w:pos="6109"/>
        </w:tabs>
        <w:ind w:left="6109" w:hanging="360"/>
      </w:pPr>
      <w:rPr>
        <w:rFonts w:ascii="Wingdings 2" w:hAnsi="Wingdings 2" w:hint="default"/>
      </w:rPr>
    </w:lvl>
    <w:lvl w:ilvl="8" w:tplc="2898D6C8" w:tentative="1">
      <w:start w:val="1"/>
      <w:numFmt w:val="bullet"/>
      <w:lvlText w:val=""/>
      <w:lvlJc w:val="left"/>
      <w:pPr>
        <w:tabs>
          <w:tab w:val="num" w:pos="6829"/>
        </w:tabs>
        <w:ind w:left="6829" w:hanging="360"/>
      </w:pPr>
      <w:rPr>
        <w:rFonts w:ascii="Wingdings 2" w:hAnsi="Wingdings 2" w:hint="default"/>
      </w:rPr>
    </w:lvl>
  </w:abstractNum>
  <w:abstractNum w:abstractNumId="12" w15:restartNumberingAfterBreak="0">
    <w:nsid w:val="26746A25"/>
    <w:multiLevelType w:val="hybridMultilevel"/>
    <w:tmpl w:val="94B8D412"/>
    <w:lvl w:ilvl="0" w:tplc="56C42AB2">
      <w:start w:val="1"/>
      <w:numFmt w:val="bullet"/>
      <w:lvlText w:val=""/>
      <w:lvlJc w:val="left"/>
      <w:pPr>
        <w:tabs>
          <w:tab w:val="num" w:pos="720"/>
        </w:tabs>
        <w:ind w:left="720" w:hanging="360"/>
      </w:pPr>
      <w:rPr>
        <w:rFonts w:ascii="Wingdings 3" w:hAnsi="Wingdings 3" w:hint="default"/>
      </w:rPr>
    </w:lvl>
    <w:lvl w:ilvl="1" w:tplc="3626A1C4" w:tentative="1">
      <w:start w:val="1"/>
      <w:numFmt w:val="bullet"/>
      <w:lvlText w:val=""/>
      <w:lvlJc w:val="left"/>
      <w:pPr>
        <w:tabs>
          <w:tab w:val="num" w:pos="1440"/>
        </w:tabs>
        <w:ind w:left="1440" w:hanging="360"/>
      </w:pPr>
      <w:rPr>
        <w:rFonts w:ascii="Wingdings 3" w:hAnsi="Wingdings 3" w:hint="default"/>
      </w:rPr>
    </w:lvl>
    <w:lvl w:ilvl="2" w:tplc="57142042" w:tentative="1">
      <w:start w:val="1"/>
      <w:numFmt w:val="bullet"/>
      <w:lvlText w:val=""/>
      <w:lvlJc w:val="left"/>
      <w:pPr>
        <w:tabs>
          <w:tab w:val="num" w:pos="2160"/>
        </w:tabs>
        <w:ind w:left="2160" w:hanging="360"/>
      </w:pPr>
      <w:rPr>
        <w:rFonts w:ascii="Wingdings 3" w:hAnsi="Wingdings 3" w:hint="default"/>
      </w:rPr>
    </w:lvl>
    <w:lvl w:ilvl="3" w:tplc="FD7E82C4" w:tentative="1">
      <w:start w:val="1"/>
      <w:numFmt w:val="bullet"/>
      <w:lvlText w:val=""/>
      <w:lvlJc w:val="left"/>
      <w:pPr>
        <w:tabs>
          <w:tab w:val="num" w:pos="2880"/>
        </w:tabs>
        <w:ind w:left="2880" w:hanging="360"/>
      </w:pPr>
      <w:rPr>
        <w:rFonts w:ascii="Wingdings 3" w:hAnsi="Wingdings 3" w:hint="default"/>
      </w:rPr>
    </w:lvl>
    <w:lvl w:ilvl="4" w:tplc="0EC60474" w:tentative="1">
      <w:start w:val="1"/>
      <w:numFmt w:val="bullet"/>
      <w:lvlText w:val=""/>
      <w:lvlJc w:val="left"/>
      <w:pPr>
        <w:tabs>
          <w:tab w:val="num" w:pos="3600"/>
        </w:tabs>
        <w:ind w:left="3600" w:hanging="360"/>
      </w:pPr>
      <w:rPr>
        <w:rFonts w:ascii="Wingdings 3" w:hAnsi="Wingdings 3" w:hint="default"/>
      </w:rPr>
    </w:lvl>
    <w:lvl w:ilvl="5" w:tplc="4D400EB0" w:tentative="1">
      <w:start w:val="1"/>
      <w:numFmt w:val="bullet"/>
      <w:lvlText w:val=""/>
      <w:lvlJc w:val="left"/>
      <w:pPr>
        <w:tabs>
          <w:tab w:val="num" w:pos="4320"/>
        </w:tabs>
        <w:ind w:left="4320" w:hanging="360"/>
      </w:pPr>
      <w:rPr>
        <w:rFonts w:ascii="Wingdings 3" w:hAnsi="Wingdings 3" w:hint="default"/>
      </w:rPr>
    </w:lvl>
    <w:lvl w:ilvl="6" w:tplc="BD921BA2" w:tentative="1">
      <w:start w:val="1"/>
      <w:numFmt w:val="bullet"/>
      <w:lvlText w:val=""/>
      <w:lvlJc w:val="left"/>
      <w:pPr>
        <w:tabs>
          <w:tab w:val="num" w:pos="5040"/>
        </w:tabs>
        <w:ind w:left="5040" w:hanging="360"/>
      </w:pPr>
      <w:rPr>
        <w:rFonts w:ascii="Wingdings 3" w:hAnsi="Wingdings 3" w:hint="default"/>
      </w:rPr>
    </w:lvl>
    <w:lvl w:ilvl="7" w:tplc="9C341A6A" w:tentative="1">
      <w:start w:val="1"/>
      <w:numFmt w:val="bullet"/>
      <w:lvlText w:val=""/>
      <w:lvlJc w:val="left"/>
      <w:pPr>
        <w:tabs>
          <w:tab w:val="num" w:pos="5760"/>
        </w:tabs>
        <w:ind w:left="5760" w:hanging="360"/>
      </w:pPr>
      <w:rPr>
        <w:rFonts w:ascii="Wingdings 3" w:hAnsi="Wingdings 3" w:hint="default"/>
      </w:rPr>
    </w:lvl>
    <w:lvl w:ilvl="8" w:tplc="DF2E646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7D12AE0"/>
    <w:multiLevelType w:val="hybridMultilevel"/>
    <w:tmpl w:val="F89ACB6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8770D7B"/>
    <w:multiLevelType w:val="hybridMultilevel"/>
    <w:tmpl w:val="A62C612C"/>
    <w:lvl w:ilvl="0" w:tplc="3E469840">
      <w:start w:val="1"/>
      <w:numFmt w:val="bullet"/>
      <w:lvlText w:val=""/>
      <w:lvlJc w:val="left"/>
      <w:pPr>
        <w:tabs>
          <w:tab w:val="num" w:pos="720"/>
        </w:tabs>
        <w:ind w:left="720" w:hanging="360"/>
      </w:pPr>
      <w:rPr>
        <w:rFonts w:ascii="Wingdings 3" w:hAnsi="Wingdings 3" w:hint="default"/>
      </w:rPr>
    </w:lvl>
    <w:lvl w:ilvl="1" w:tplc="5C7A4562" w:tentative="1">
      <w:start w:val="1"/>
      <w:numFmt w:val="bullet"/>
      <w:lvlText w:val=""/>
      <w:lvlJc w:val="left"/>
      <w:pPr>
        <w:tabs>
          <w:tab w:val="num" w:pos="1440"/>
        </w:tabs>
        <w:ind w:left="1440" w:hanging="360"/>
      </w:pPr>
      <w:rPr>
        <w:rFonts w:ascii="Wingdings 3" w:hAnsi="Wingdings 3" w:hint="default"/>
      </w:rPr>
    </w:lvl>
    <w:lvl w:ilvl="2" w:tplc="14C4F9C2" w:tentative="1">
      <w:start w:val="1"/>
      <w:numFmt w:val="bullet"/>
      <w:lvlText w:val=""/>
      <w:lvlJc w:val="left"/>
      <w:pPr>
        <w:tabs>
          <w:tab w:val="num" w:pos="2160"/>
        </w:tabs>
        <w:ind w:left="2160" w:hanging="360"/>
      </w:pPr>
      <w:rPr>
        <w:rFonts w:ascii="Wingdings 3" w:hAnsi="Wingdings 3" w:hint="default"/>
      </w:rPr>
    </w:lvl>
    <w:lvl w:ilvl="3" w:tplc="1418567C" w:tentative="1">
      <w:start w:val="1"/>
      <w:numFmt w:val="bullet"/>
      <w:lvlText w:val=""/>
      <w:lvlJc w:val="left"/>
      <w:pPr>
        <w:tabs>
          <w:tab w:val="num" w:pos="2880"/>
        </w:tabs>
        <w:ind w:left="2880" w:hanging="360"/>
      </w:pPr>
      <w:rPr>
        <w:rFonts w:ascii="Wingdings 3" w:hAnsi="Wingdings 3" w:hint="default"/>
      </w:rPr>
    </w:lvl>
    <w:lvl w:ilvl="4" w:tplc="59404610" w:tentative="1">
      <w:start w:val="1"/>
      <w:numFmt w:val="bullet"/>
      <w:lvlText w:val=""/>
      <w:lvlJc w:val="left"/>
      <w:pPr>
        <w:tabs>
          <w:tab w:val="num" w:pos="3600"/>
        </w:tabs>
        <w:ind w:left="3600" w:hanging="360"/>
      </w:pPr>
      <w:rPr>
        <w:rFonts w:ascii="Wingdings 3" w:hAnsi="Wingdings 3" w:hint="default"/>
      </w:rPr>
    </w:lvl>
    <w:lvl w:ilvl="5" w:tplc="2146EEE0" w:tentative="1">
      <w:start w:val="1"/>
      <w:numFmt w:val="bullet"/>
      <w:lvlText w:val=""/>
      <w:lvlJc w:val="left"/>
      <w:pPr>
        <w:tabs>
          <w:tab w:val="num" w:pos="4320"/>
        </w:tabs>
        <w:ind w:left="4320" w:hanging="360"/>
      </w:pPr>
      <w:rPr>
        <w:rFonts w:ascii="Wingdings 3" w:hAnsi="Wingdings 3" w:hint="default"/>
      </w:rPr>
    </w:lvl>
    <w:lvl w:ilvl="6" w:tplc="A5C278D0" w:tentative="1">
      <w:start w:val="1"/>
      <w:numFmt w:val="bullet"/>
      <w:lvlText w:val=""/>
      <w:lvlJc w:val="left"/>
      <w:pPr>
        <w:tabs>
          <w:tab w:val="num" w:pos="5040"/>
        </w:tabs>
        <w:ind w:left="5040" w:hanging="360"/>
      </w:pPr>
      <w:rPr>
        <w:rFonts w:ascii="Wingdings 3" w:hAnsi="Wingdings 3" w:hint="default"/>
      </w:rPr>
    </w:lvl>
    <w:lvl w:ilvl="7" w:tplc="580E8348" w:tentative="1">
      <w:start w:val="1"/>
      <w:numFmt w:val="bullet"/>
      <w:lvlText w:val=""/>
      <w:lvlJc w:val="left"/>
      <w:pPr>
        <w:tabs>
          <w:tab w:val="num" w:pos="5760"/>
        </w:tabs>
        <w:ind w:left="5760" w:hanging="360"/>
      </w:pPr>
      <w:rPr>
        <w:rFonts w:ascii="Wingdings 3" w:hAnsi="Wingdings 3" w:hint="default"/>
      </w:rPr>
    </w:lvl>
    <w:lvl w:ilvl="8" w:tplc="DD1CF90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DB125FD"/>
    <w:multiLevelType w:val="hybridMultilevel"/>
    <w:tmpl w:val="178E0B84"/>
    <w:lvl w:ilvl="0" w:tplc="B2841F98">
      <w:start w:val="3"/>
      <w:numFmt w:val="bullet"/>
      <w:lvlText w:val="-"/>
      <w:lvlJc w:val="left"/>
      <w:pPr>
        <w:ind w:left="1146" w:hanging="360"/>
      </w:pPr>
      <w:rPr>
        <w:rFonts w:ascii="Times New Roman" w:eastAsia="Times New Roman" w:hAnsi="Times New Roman" w:cs="Times New Roman" w:hint="default"/>
        <w:b/>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30A3958"/>
    <w:multiLevelType w:val="multilevel"/>
    <w:tmpl w:val="683E7BA6"/>
    <w:lvl w:ilvl="0">
      <w:start w:val="4"/>
      <w:numFmt w:val="decimal"/>
      <w:lvlText w:val="%1."/>
      <w:lvlJc w:val="left"/>
      <w:pPr>
        <w:ind w:left="390" w:hanging="390"/>
      </w:pPr>
      <w:rPr>
        <w:rFonts w:hint="default"/>
        <w:b/>
      </w:rPr>
    </w:lvl>
    <w:lvl w:ilvl="1">
      <w:start w:val="3"/>
      <w:numFmt w:val="decimal"/>
      <w:lvlText w:val="%1.%2."/>
      <w:lvlJc w:val="left"/>
      <w:pPr>
        <w:ind w:left="1406" w:hanging="720"/>
      </w:pPr>
      <w:rPr>
        <w:rFonts w:hint="default"/>
        <w:b/>
      </w:rPr>
    </w:lvl>
    <w:lvl w:ilvl="2">
      <w:start w:val="1"/>
      <w:numFmt w:val="decimal"/>
      <w:lvlText w:val="%1.%2.%3."/>
      <w:lvlJc w:val="left"/>
      <w:pPr>
        <w:ind w:left="2092" w:hanging="720"/>
      </w:pPr>
      <w:rPr>
        <w:rFonts w:hint="default"/>
        <w:b/>
      </w:rPr>
    </w:lvl>
    <w:lvl w:ilvl="3">
      <w:start w:val="1"/>
      <w:numFmt w:val="decimal"/>
      <w:lvlText w:val="%1.%2.%3.%4."/>
      <w:lvlJc w:val="left"/>
      <w:pPr>
        <w:ind w:left="3138" w:hanging="1080"/>
      </w:pPr>
      <w:rPr>
        <w:rFonts w:hint="default"/>
        <w:b/>
      </w:rPr>
    </w:lvl>
    <w:lvl w:ilvl="4">
      <w:start w:val="1"/>
      <w:numFmt w:val="decimal"/>
      <w:lvlText w:val="%1.%2.%3.%4.%5."/>
      <w:lvlJc w:val="left"/>
      <w:pPr>
        <w:ind w:left="3824" w:hanging="1080"/>
      </w:pPr>
      <w:rPr>
        <w:rFonts w:hint="default"/>
        <w:b/>
      </w:rPr>
    </w:lvl>
    <w:lvl w:ilvl="5">
      <w:start w:val="1"/>
      <w:numFmt w:val="decimal"/>
      <w:lvlText w:val="%1.%2.%3.%4.%5.%6."/>
      <w:lvlJc w:val="left"/>
      <w:pPr>
        <w:ind w:left="4870" w:hanging="1440"/>
      </w:pPr>
      <w:rPr>
        <w:rFonts w:hint="default"/>
        <w:b/>
      </w:rPr>
    </w:lvl>
    <w:lvl w:ilvl="6">
      <w:start w:val="1"/>
      <w:numFmt w:val="decimal"/>
      <w:lvlText w:val="%1.%2.%3.%4.%5.%6.%7."/>
      <w:lvlJc w:val="left"/>
      <w:pPr>
        <w:ind w:left="5556" w:hanging="1440"/>
      </w:pPr>
      <w:rPr>
        <w:rFonts w:hint="default"/>
        <w:b/>
      </w:rPr>
    </w:lvl>
    <w:lvl w:ilvl="7">
      <w:start w:val="1"/>
      <w:numFmt w:val="decimal"/>
      <w:lvlText w:val="%1.%2.%3.%4.%5.%6.%7.%8."/>
      <w:lvlJc w:val="left"/>
      <w:pPr>
        <w:ind w:left="6602" w:hanging="1800"/>
      </w:pPr>
      <w:rPr>
        <w:rFonts w:hint="default"/>
        <w:b/>
      </w:rPr>
    </w:lvl>
    <w:lvl w:ilvl="8">
      <w:start w:val="1"/>
      <w:numFmt w:val="decimal"/>
      <w:lvlText w:val="%1.%2.%3.%4.%5.%6.%7.%8.%9."/>
      <w:lvlJc w:val="left"/>
      <w:pPr>
        <w:ind w:left="7288" w:hanging="1800"/>
      </w:pPr>
      <w:rPr>
        <w:rFonts w:hint="default"/>
        <w:b/>
      </w:rPr>
    </w:lvl>
  </w:abstractNum>
  <w:abstractNum w:abstractNumId="17" w15:restartNumberingAfterBreak="0">
    <w:nsid w:val="331A3C7B"/>
    <w:multiLevelType w:val="hybridMultilevel"/>
    <w:tmpl w:val="8A0201CE"/>
    <w:lvl w:ilvl="0" w:tplc="041F000B">
      <w:start w:val="1"/>
      <w:numFmt w:val="bullet"/>
      <w:lvlText w:val=""/>
      <w:lvlJc w:val="left"/>
      <w:pPr>
        <w:ind w:left="1111" w:hanging="284"/>
      </w:pPr>
      <w:rPr>
        <w:rFonts w:ascii="Wingdings" w:hAnsi="Wingdings" w:hint="default"/>
        <w:w w:val="99"/>
        <w:sz w:val="22"/>
        <w:szCs w:val="22"/>
      </w:rPr>
    </w:lvl>
    <w:lvl w:ilvl="1" w:tplc="07B27626">
      <w:start w:val="1"/>
      <w:numFmt w:val="bullet"/>
      <w:lvlText w:val="•"/>
      <w:lvlJc w:val="left"/>
      <w:pPr>
        <w:ind w:left="1938" w:hanging="284"/>
      </w:pPr>
      <w:rPr>
        <w:rFonts w:hint="default"/>
      </w:rPr>
    </w:lvl>
    <w:lvl w:ilvl="2" w:tplc="FB3259DE">
      <w:start w:val="1"/>
      <w:numFmt w:val="bullet"/>
      <w:lvlText w:val="•"/>
      <w:lvlJc w:val="left"/>
      <w:pPr>
        <w:ind w:left="2757" w:hanging="284"/>
      </w:pPr>
      <w:rPr>
        <w:rFonts w:hint="default"/>
      </w:rPr>
    </w:lvl>
    <w:lvl w:ilvl="3" w:tplc="2A54642E">
      <w:start w:val="1"/>
      <w:numFmt w:val="bullet"/>
      <w:lvlText w:val="•"/>
      <w:lvlJc w:val="left"/>
      <w:pPr>
        <w:ind w:left="3575" w:hanging="284"/>
      </w:pPr>
      <w:rPr>
        <w:rFonts w:hint="default"/>
      </w:rPr>
    </w:lvl>
    <w:lvl w:ilvl="4" w:tplc="950A38B6">
      <w:start w:val="1"/>
      <w:numFmt w:val="bullet"/>
      <w:lvlText w:val="•"/>
      <w:lvlJc w:val="left"/>
      <w:pPr>
        <w:ind w:left="4394" w:hanging="284"/>
      </w:pPr>
      <w:rPr>
        <w:rFonts w:hint="default"/>
      </w:rPr>
    </w:lvl>
    <w:lvl w:ilvl="5" w:tplc="167AB906">
      <w:start w:val="1"/>
      <w:numFmt w:val="bullet"/>
      <w:lvlText w:val="•"/>
      <w:lvlJc w:val="left"/>
      <w:pPr>
        <w:ind w:left="5213" w:hanging="284"/>
      </w:pPr>
      <w:rPr>
        <w:rFonts w:hint="default"/>
      </w:rPr>
    </w:lvl>
    <w:lvl w:ilvl="6" w:tplc="CABC3466">
      <w:start w:val="1"/>
      <w:numFmt w:val="bullet"/>
      <w:lvlText w:val="•"/>
      <w:lvlJc w:val="left"/>
      <w:pPr>
        <w:ind w:left="6031" w:hanging="284"/>
      </w:pPr>
      <w:rPr>
        <w:rFonts w:hint="default"/>
      </w:rPr>
    </w:lvl>
    <w:lvl w:ilvl="7" w:tplc="B16AA778">
      <w:start w:val="1"/>
      <w:numFmt w:val="bullet"/>
      <w:lvlText w:val="•"/>
      <w:lvlJc w:val="left"/>
      <w:pPr>
        <w:ind w:left="6850" w:hanging="284"/>
      </w:pPr>
      <w:rPr>
        <w:rFonts w:hint="default"/>
      </w:rPr>
    </w:lvl>
    <w:lvl w:ilvl="8" w:tplc="1CD8F2C2">
      <w:start w:val="1"/>
      <w:numFmt w:val="bullet"/>
      <w:lvlText w:val="•"/>
      <w:lvlJc w:val="left"/>
      <w:pPr>
        <w:ind w:left="7669" w:hanging="284"/>
      </w:pPr>
      <w:rPr>
        <w:rFonts w:hint="default"/>
      </w:rPr>
    </w:lvl>
  </w:abstractNum>
  <w:abstractNum w:abstractNumId="18" w15:restartNumberingAfterBreak="0">
    <w:nsid w:val="3C432653"/>
    <w:multiLevelType w:val="hybridMultilevel"/>
    <w:tmpl w:val="F82E85B6"/>
    <w:lvl w:ilvl="0" w:tplc="40F6B14C">
      <w:start w:val="1"/>
      <w:numFmt w:val="bullet"/>
      <w:lvlText w:val=""/>
      <w:lvlJc w:val="left"/>
      <w:pPr>
        <w:ind w:left="828" w:hanging="348"/>
      </w:pPr>
      <w:rPr>
        <w:rFonts w:ascii="Symbol" w:eastAsia="Symbol" w:hAnsi="Symbol" w:hint="default"/>
        <w:w w:val="100"/>
        <w:sz w:val="20"/>
        <w:szCs w:val="20"/>
      </w:rPr>
    </w:lvl>
    <w:lvl w:ilvl="1" w:tplc="3D84407A">
      <w:start w:val="1"/>
      <w:numFmt w:val="bullet"/>
      <w:lvlText w:val="•"/>
      <w:lvlJc w:val="left"/>
      <w:pPr>
        <w:ind w:left="1220" w:hanging="348"/>
      </w:pPr>
      <w:rPr>
        <w:rFonts w:hint="default"/>
      </w:rPr>
    </w:lvl>
    <w:lvl w:ilvl="2" w:tplc="E550AEE4">
      <w:start w:val="1"/>
      <w:numFmt w:val="bullet"/>
      <w:lvlText w:val="•"/>
      <w:lvlJc w:val="left"/>
      <w:pPr>
        <w:ind w:left="1621" w:hanging="348"/>
      </w:pPr>
      <w:rPr>
        <w:rFonts w:hint="default"/>
      </w:rPr>
    </w:lvl>
    <w:lvl w:ilvl="3" w:tplc="1796545A">
      <w:start w:val="1"/>
      <w:numFmt w:val="bullet"/>
      <w:lvlText w:val="•"/>
      <w:lvlJc w:val="left"/>
      <w:pPr>
        <w:ind w:left="2022" w:hanging="348"/>
      </w:pPr>
      <w:rPr>
        <w:rFonts w:hint="default"/>
      </w:rPr>
    </w:lvl>
    <w:lvl w:ilvl="4" w:tplc="73088B2C">
      <w:start w:val="1"/>
      <w:numFmt w:val="bullet"/>
      <w:lvlText w:val="•"/>
      <w:lvlJc w:val="left"/>
      <w:pPr>
        <w:ind w:left="2422" w:hanging="348"/>
      </w:pPr>
      <w:rPr>
        <w:rFonts w:hint="default"/>
      </w:rPr>
    </w:lvl>
    <w:lvl w:ilvl="5" w:tplc="B792019C">
      <w:start w:val="1"/>
      <w:numFmt w:val="bullet"/>
      <w:lvlText w:val="•"/>
      <w:lvlJc w:val="left"/>
      <w:pPr>
        <w:ind w:left="2823" w:hanging="348"/>
      </w:pPr>
      <w:rPr>
        <w:rFonts w:hint="default"/>
      </w:rPr>
    </w:lvl>
    <w:lvl w:ilvl="6" w:tplc="3050BFEA">
      <w:start w:val="1"/>
      <w:numFmt w:val="bullet"/>
      <w:lvlText w:val="•"/>
      <w:lvlJc w:val="left"/>
      <w:pPr>
        <w:ind w:left="3224" w:hanging="348"/>
      </w:pPr>
      <w:rPr>
        <w:rFonts w:hint="default"/>
      </w:rPr>
    </w:lvl>
    <w:lvl w:ilvl="7" w:tplc="F528B6A4">
      <w:start w:val="1"/>
      <w:numFmt w:val="bullet"/>
      <w:lvlText w:val="•"/>
      <w:lvlJc w:val="left"/>
      <w:pPr>
        <w:ind w:left="3625" w:hanging="348"/>
      </w:pPr>
      <w:rPr>
        <w:rFonts w:hint="default"/>
      </w:rPr>
    </w:lvl>
    <w:lvl w:ilvl="8" w:tplc="635E9746">
      <w:start w:val="1"/>
      <w:numFmt w:val="bullet"/>
      <w:lvlText w:val="•"/>
      <w:lvlJc w:val="left"/>
      <w:pPr>
        <w:ind w:left="4025" w:hanging="348"/>
      </w:pPr>
      <w:rPr>
        <w:rFonts w:hint="default"/>
      </w:rPr>
    </w:lvl>
  </w:abstractNum>
  <w:abstractNum w:abstractNumId="19" w15:restartNumberingAfterBreak="0">
    <w:nsid w:val="3D517D58"/>
    <w:multiLevelType w:val="hybridMultilevel"/>
    <w:tmpl w:val="F6500758"/>
    <w:lvl w:ilvl="0" w:tplc="28F8F96A">
      <w:start w:val="1"/>
      <w:numFmt w:val="upperLetter"/>
      <w:lvlText w:val="%1."/>
      <w:lvlJc w:val="left"/>
      <w:pPr>
        <w:ind w:left="1046" w:hanging="360"/>
        <w:jc w:val="right"/>
      </w:pPr>
      <w:rPr>
        <w:rFonts w:ascii="Calibri" w:eastAsia="Calibri" w:hAnsi="Calibri" w:hint="default"/>
        <w:b/>
        <w:bCs/>
        <w:w w:val="99"/>
        <w:sz w:val="22"/>
        <w:szCs w:val="22"/>
      </w:rPr>
    </w:lvl>
    <w:lvl w:ilvl="1" w:tplc="EBE2E810">
      <w:start w:val="1"/>
      <w:numFmt w:val="bullet"/>
      <w:lvlText w:val="·"/>
      <w:lvlJc w:val="left"/>
      <w:pPr>
        <w:ind w:left="1111" w:hanging="142"/>
      </w:pPr>
      <w:rPr>
        <w:rFonts w:ascii="Calibri" w:eastAsia="Calibri" w:hAnsi="Calibri" w:hint="default"/>
        <w:w w:val="99"/>
        <w:sz w:val="16"/>
        <w:szCs w:val="16"/>
      </w:rPr>
    </w:lvl>
    <w:lvl w:ilvl="2" w:tplc="62666BFE">
      <w:start w:val="1"/>
      <w:numFmt w:val="bullet"/>
      <w:lvlText w:val="•"/>
      <w:lvlJc w:val="left"/>
      <w:pPr>
        <w:ind w:left="2029" w:hanging="142"/>
      </w:pPr>
      <w:rPr>
        <w:rFonts w:hint="default"/>
      </w:rPr>
    </w:lvl>
    <w:lvl w:ilvl="3" w:tplc="7C7C0AEC">
      <w:start w:val="1"/>
      <w:numFmt w:val="bullet"/>
      <w:lvlText w:val="•"/>
      <w:lvlJc w:val="left"/>
      <w:pPr>
        <w:ind w:left="2939" w:hanging="142"/>
      </w:pPr>
      <w:rPr>
        <w:rFonts w:hint="default"/>
      </w:rPr>
    </w:lvl>
    <w:lvl w:ilvl="4" w:tplc="80A843B2">
      <w:start w:val="1"/>
      <w:numFmt w:val="bullet"/>
      <w:lvlText w:val="•"/>
      <w:lvlJc w:val="left"/>
      <w:pPr>
        <w:ind w:left="3848" w:hanging="142"/>
      </w:pPr>
      <w:rPr>
        <w:rFonts w:hint="default"/>
      </w:rPr>
    </w:lvl>
    <w:lvl w:ilvl="5" w:tplc="701C7EEE">
      <w:start w:val="1"/>
      <w:numFmt w:val="bullet"/>
      <w:lvlText w:val="•"/>
      <w:lvlJc w:val="left"/>
      <w:pPr>
        <w:ind w:left="4758" w:hanging="142"/>
      </w:pPr>
      <w:rPr>
        <w:rFonts w:hint="default"/>
      </w:rPr>
    </w:lvl>
    <w:lvl w:ilvl="6" w:tplc="FF2CC0F2">
      <w:start w:val="1"/>
      <w:numFmt w:val="bullet"/>
      <w:lvlText w:val="•"/>
      <w:lvlJc w:val="left"/>
      <w:pPr>
        <w:ind w:left="5668" w:hanging="142"/>
      </w:pPr>
      <w:rPr>
        <w:rFonts w:hint="default"/>
      </w:rPr>
    </w:lvl>
    <w:lvl w:ilvl="7" w:tplc="9642F15E">
      <w:start w:val="1"/>
      <w:numFmt w:val="bullet"/>
      <w:lvlText w:val="•"/>
      <w:lvlJc w:val="left"/>
      <w:pPr>
        <w:ind w:left="6577" w:hanging="142"/>
      </w:pPr>
      <w:rPr>
        <w:rFonts w:hint="default"/>
      </w:rPr>
    </w:lvl>
    <w:lvl w:ilvl="8" w:tplc="2814D574">
      <w:start w:val="1"/>
      <w:numFmt w:val="bullet"/>
      <w:lvlText w:val="•"/>
      <w:lvlJc w:val="left"/>
      <w:pPr>
        <w:ind w:left="7487" w:hanging="142"/>
      </w:pPr>
      <w:rPr>
        <w:rFonts w:hint="default"/>
      </w:rPr>
    </w:lvl>
  </w:abstractNum>
  <w:abstractNum w:abstractNumId="20" w15:restartNumberingAfterBreak="0">
    <w:nsid w:val="3E7724B9"/>
    <w:multiLevelType w:val="hybridMultilevel"/>
    <w:tmpl w:val="123A7C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0D731D8"/>
    <w:multiLevelType w:val="multilevel"/>
    <w:tmpl w:val="10B0A016"/>
    <w:lvl w:ilvl="0">
      <w:start w:val="1"/>
      <w:numFmt w:val="decimal"/>
      <w:lvlText w:val="%1."/>
      <w:lvlJc w:val="left"/>
      <w:pPr>
        <w:ind w:left="915" w:hanging="348"/>
        <w:jc w:val="right"/>
      </w:pPr>
      <w:rPr>
        <w:rFonts w:ascii="Calibri" w:eastAsia="Calibri" w:hAnsi="Calibri" w:hint="default"/>
        <w:b/>
        <w:bCs/>
        <w:color w:val="632423" w:themeColor="accent2" w:themeShade="80"/>
        <w:w w:val="99"/>
        <w:sz w:val="22"/>
        <w:szCs w:val="22"/>
      </w:rPr>
    </w:lvl>
    <w:lvl w:ilvl="1">
      <w:start w:val="1"/>
      <w:numFmt w:val="decimal"/>
      <w:lvlText w:val="%1.%2"/>
      <w:lvlJc w:val="left"/>
      <w:pPr>
        <w:ind w:left="1032" w:hanging="376"/>
        <w:jc w:val="right"/>
      </w:pPr>
      <w:rPr>
        <w:rFonts w:ascii="Calibri" w:eastAsia="Calibri" w:hAnsi="Calibri" w:hint="default"/>
        <w:b/>
        <w:bCs/>
        <w:color w:val="632423" w:themeColor="accent2" w:themeShade="80"/>
        <w:w w:val="99"/>
        <w:sz w:val="22"/>
        <w:szCs w:val="22"/>
      </w:rPr>
    </w:lvl>
    <w:lvl w:ilvl="2">
      <w:start w:val="1"/>
      <w:numFmt w:val="decimal"/>
      <w:lvlText w:val="%1.%2.%3"/>
      <w:lvlJc w:val="left"/>
      <w:pPr>
        <w:ind w:left="1996" w:hanging="720"/>
        <w:jc w:val="right"/>
      </w:pPr>
      <w:rPr>
        <w:rFonts w:ascii="Calibri" w:eastAsia="Calibri" w:hAnsi="Calibri" w:hint="default"/>
        <w:b/>
        <w:bCs/>
        <w:color w:val="632423" w:themeColor="accent2" w:themeShade="80"/>
        <w:w w:val="99"/>
        <w:sz w:val="22"/>
        <w:szCs w:val="22"/>
      </w:rPr>
    </w:lvl>
    <w:lvl w:ilvl="3">
      <w:start w:val="1"/>
      <w:numFmt w:val="bullet"/>
      <w:lvlText w:val="•"/>
      <w:lvlJc w:val="left"/>
      <w:pPr>
        <w:ind w:left="1389" w:hanging="720"/>
      </w:pPr>
      <w:rPr>
        <w:rFonts w:hint="default"/>
      </w:rPr>
    </w:lvl>
    <w:lvl w:ilvl="4">
      <w:start w:val="1"/>
      <w:numFmt w:val="bullet"/>
      <w:lvlText w:val="•"/>
      <w:lvlJc w:val="left"/>
      <w:pPr>
        <w:ind w:left="1609" w:hanging="720"/>
      </w:pPr>
      <w:rPr>
        <w:rFonts w:hint="default"/>
      </w:rPr>
    </w:lvl>
    <w:lvl w:ilvl="5">
      <w:start w:val="1"/>
      <w:numFmt w:val="bullet"/>
      <w:lvlText w:val="•"/>
      <w:lvlJc w:val="left"/>
      <w:pPr>
        <w:ind w:left="2269" w:hanging="720"/>
      </w:pPr>
      <w:rPr>
        <w:rFonts w:hint="default"/>
      </w:rPr>
    </w:lvl>
    <w:lvl w:ilvl="6">
      <w:start w:val="1"/>
      <w:numFmt w:val="bullet"/>
      <w:lvlText w:val="•"/>
      <w:lvlJc w:val="left"/>
      <w:pPr>
        <w:ind w:left="3694" w:hanging="720"/>
      </w:pPr>
      <w:rPr>
        <w:rFonts w:hint="default"/>
      </w:rPr>
    </w:lvl>
    <w:lvl w:ilvl="7">
      <w:start w:val="1"/>
      <w:numFmt w:val="bullet"/>
      <w:lvlText w:val="•"/>
      <w:lvlJc w:val="left"/>
      <w:pPr>
        <w:ind w:left="5119" w:hanging="720"/>
      </w:pPr>
      <w:rPr>
        <w:rFonts w:hint="default"/>
      </w:rPr>
    </w:lvl>
    <w:lvl w:ilvl="8">
      <w:start w:val="1"/>
      <w:numFmt w:val="bullet"/>
      <w:lvlText w:val="•"/>
      <w:lvlJc w:val="left"/>
      <w:pPr>
        <w:ind w:left="6544" w:hanging="720"/>
      </w:pPr>
      <w:rPr>
        <w:rFonts w:hint="default"/>
      </w:rPr>
    </w:lvl>
  </w:abstractNum>
  <w:abstractNum w:abstractNumId="22" w15:restartNumberingAfterBreak="0">
    <w:nsid w:val="42F4584C"/>
    <w:multiLevelType w:val="hybridMultilevel"/>
    <w:tmpl w:val="39C0CBF6"/>
    <w:lvl w:ilvl="0" w:tplc="34CE27BA">
      <w:start w:val="1"/>
      <w:numFmt w:val="bullet"/>
      <w:lvlText w:val=""/>
      <w:lvlJc w:val="left"/>
      <w:pPr>
        <w:ind w:left="1394" w:hanging="282"/>
      </w:pPr>
      <w:rPr>
        <w:rFonts w:ascii="Symbol" w:eastAsia="Symbol" w:hAnsi="Symbol" w:hint="default"/>
        <w:w w:val="99"/>
        <w:sz w:val="22"/>
        <w:szCs w:val="22"/>
      </w:rPr>
    </w:lvl>
    <w:lvl w:ilvl="1" w:tplc="041F000B">
      <w:start w:val="1"/>
      <w:numFmt w:val="bullet"/>
      <w:lvlText w:val=""/>
      <w:lvlJc w:val="left"/>
      <w:pPr>
        <w:ind w:left="1132" w:hanging="282"/>
      </w:pPr>
      <w:rPr>
        <w:rFonts w:ascii="Wingdings" w:hAnsi="Wingdings" w:hint="default"/>
        <w:w w:val="99"/>
        <w:sz w:val="22"/>
        <w:szCs w:val="22"/>
      </w:rPr>
    </w:lvl>
    <w:lvl w:ilvl="2" w:tplc="D55262B8">
      <w:start w:val="1"/>
      <w:numFmt w:val="bullet"/>
      <w:lvlText w:val="•"/>
      <w:lvlJc w:val="left"/>
      <w:pPr>
        <w:ind w:left="2402" w:hanging="282"/>
      </w:pPr>
      <w:rPr>
        <w:rFonts w:hint="default"/>
      </w:rPr>
    </w:lvl>
    <w:lvl w:ilvl="3" w:tplc="8D06A7D4">
      <w:start w:val="1"/>
      <w:numFmt w:val="bullet"/>
      <w:lvlText w:val="•"/>
      <w:lvlJc w:val="left"/>
      <w:pPr>
        <w:ind w:left="3265" w:hanging="282"/>
      </w:pPr>
      <w:rPr>
        <w:rFonts w:hint="default"/>
      </w:rPr>
    </w:lvl>
    <w:lvl w:ilvl="4" w:tplc="FFE0DBCA">
      <w:start w:val="1"/>
      <w:numFmt w:val="bullet"/>
      <w:lvlText w:val="•"/>
      <w:lvlJc w:val="left"/>
      <w:pPr>
        <w:ind w:left="4128" w:hanging="282"/>
      </w:pPr>
      <w:rPr>
        <w:rFonts w:hint="default"/>
      </w:rPr>
    </w:lvl>
    <w:lvl w:ilvl="5" w:tplc="7BEA2DC2">
      <w:start w:val="1"/>
      <w:numFmt w:val="bullet"/>
      <w:lvlText w:val="•"/>
      <w:lvlJc w:val="left"/>
      <w:pPr>
        <w:ind w:left="4991" w:hanging="282"/>
      </w:pPr>
      <w:rPr>
        <w:rFonts w:hint="default"/>
      </w:rPr>
    </w:lvl>
    <w:lvl w:ilvl="6" w:tplc="D24EB6D6">
      <w:start w:val="1"/>
      <w:numFmt w:val="bullet"/>
      <w:lvlText w:val="•"/>
      <w:lvlJc w:val="left"/>
      <w:pPr>
        <w:ind w:left="5854" w:hanging="282"/>
      </w:pPr>
      <w:rPr>
        <w:rFonts w:hint="default"/>
      </w:rPr>
    </w:lvl>
    <w:lvl w:ilvl="7" w:tplc="E6D8A22E">
      <w:start w:val="1"/>
      <w:numFmt w:val="bullet"/>
      <w:lvlText w:val="•"/>
      <w:lvlJc w:val="left"/>
      <w:pPr>
        <w:ind w:left="6717" w:hanging="282"/>
      </w:pPr>
      <w:rPr>
        <w:rFonts w:hint="default"/>
      </w:rPr>
    </w:lvl>
    <w:lvl w:ilvl="8" w:tplc="4030CEAA">
      <w:start w:val="1"/>
      <w:numFmt w:val="bullet"/>
      <w:lvlText w:val="•"/>
      <w:lvlJc w:val="left"/>
      <w:pPr>
        <w:ind w:left="7580" w:hanging="282"/>
      </w:pPr>
      <w:rPr>
        <w:rFonts w:hint="default"/>
      </w:rPr>
    </w:lvl>
  </w:abstractNum>
  <w:abstractNum w:abstractNumId="23" w15:restartNumberingAfterBreak="0">
    <w:nsid w:val="43C76A70"/>
    <w:multiLevelType w:val="hybridMultilevel"/>
    <w:tmpl w:val="251AA4BC"/>
    <w:lvl w:ilvl="0" w:tplc="041F000B">
      <w:start w:val="1"/>
      <w:numFmt w:val="bullet"/>
      <w:lvlText w:val=""/>
      <w:lvlJc w:val="left"/>
      <w:pPr>
        <w:ind w:left="1082" w:hanging="363"/>
      </w:pPr>
      <w:rPr>
        <w:rFonts w:ascii="Wingdings" w:hAnsi="Wingdings" w:hint="default"/>
        <w:w w:val="99"/>
        <w:sz w:val="22"/>
        <w:szCs w:val="22"/>
      </w:rPr>
    </w:lvl>
    <w:lvl w:ilvl="1" w:tplc="923C96AA">
      <w:start w:val="1"/>
      <w:numFmt w:val="bullet"/>
      <w:lvlText w:val="•"/>
      <w:lvlJc w:val="left"/>
      <w:pPr>
        <w:ind w:left="1902" w:hanging="363"/>
      </w:pPr>
      <w:rPr>
        <w:rFonts w:hint="default"/>
      </w:rPr>
    </w:lvl>
    <w:lvl w:ilvl="2" w:tplc="73421450">
      <w:start w:val="1"/>
      <w:numFmt w:val="bullet"/>
      <w:lvlText w:val="•"/>
      <w:lvlJc w:val="left"/>
      <w:pPr>
        <w:ind w:left="2725" w:hanging="363"/>
      </w:pPr>
      <w:rPr>
        <w:rFonts w:hint="default"/>
      </w:rPr>
    </w:lvl>
    <w:lvl w:ilvl="3" w:tplc="BF92C948">
      <w:start w:val="1"/>
      <w:numFmt w:val="bullet"/>
      <w:lvlText w:val="•"/>
      <w:lvlJc w:val="left"/>
      <w:pPr>
        <w:ind w:left="3547" w:hanging="363"/>
      </w:pPr>
      <w:rPr>
        <w:rFonts w:hint="default"/>
      </w:rPr>
    </w:lvl>
    <w:lvl w:ilvl="4" w:tplc="7CC411D6">
      <w:start w:val="1"/>
      <w:numFmt w:val="bullet"/>
      <w:lvlText w:val="•"/>
      <w:lvlJc w:val="left"/>
      <w:pPr>
        <w:ind w:left="4370" w:hanging="363"/>
      </w:pPr>
      <w:rPr>
        <w:rFonts w:hint="default"/>
      </w:rPr>
    </w:lvl>
    <w:lvl w:ilvl="5" w:tplc="9D94C018">
      <w:start w:val="1"/>
      <w:numFmt w:val="bullet"/>
      <w:lvlText w:val="•"/>
      <w:lvlJc w:val="left"/>
      <w:pPr>
        <w:ind w:left="5193" w:hanging="363"/>
      </w:pPr>
      <w:rPr>
        <w:rFonts w:hint="default"/>
      </w:rPr>
    </w:lvl>
    <w:lvl w:ilvl="6" w:tplc="E71EEAAC">
      <w:start w:val="1"/>
      <w:numFmt w:val="bullet"/>
      <w:lvlText w:val="•"/>
      <w:lvlJc w:val="left"/>
      <w:pPr>
        <w:ind w:left="6015" w:hanging="363"/>
      </w:pPr>
      <w:rPr>
        <w:rFonts w:hint="default"/>
      </w:rPr>
    </w:lvl>
    <w:lvl w:ilvl="7" w:tplc="5D40C036">
      <w:start w:val="1"/>
      <w:numFmt w:val="bullet"/>
      <w:lvlText w:val="•"/>
      <w:lvlJc w:val="left"/>
      <w:pPr>
        <w:ind w:left="6838" w:hanging="363"/>
      </w:pPr>
      <w:rPr>
        <w:rFonts w:hint="default"/>
      </w:rPr>
    </w:lvl>
    <w:lvl w:ilvl="8" w:tplc="4A088DFC">
      <w:start w:val="1"/>
      <w:numFmt w:val="bullet"/>
      <w:lvlText w:val="•"/>
      <w:lvlJc w:val="left"/>
      <w:pPr>
        <w:ind w:left="7661" w:hanging="363"/>
      </w:pPr>
      <w:rPr>
        <w:rFonts w:hint="default"/>
      </w:rPr>
    </w:lvl>
  </w:abstractNum>
  <w:abstractNum w:abstractNumId="24" w15:restartNumberingAfterBreak="0">
    <w:nsid w:val="4427410B"/>
    <w:multiLevelType w:val="hybridMultilevel"/>
    <w:tmpl w:val="1BAA8AF8"/>
    <w:lvl w:ilvl="0" w:tplc="D7B4B5A0">
      <w:start w:val="1"/>
      <w:numFmt w:val="bullet"/>
      <w:lvlText w:val=""/>
      <w:lvlJc w:val="left"/>
      <w:pPr>
        <w:tabs>
          <w:tab w:val="num" w:pos="720"/>
        </w:tabs>
        <w:ind w:left="720" w:hanging="360"/>
      </w:pPr>
      <w:rPr>
        <w:rFonts w:ascii="Wingdings 3" w:hAnsi="Wingdings 3" w:hint="default"/>
      </w:rPr>
    </w:lvl>
    <w:lvl w:ilvl="1" w:tplc="2F4CCADC" w:tentative="1">
      <w:start w:val="1"/>
      <w:numFmt w:val="bullet"/>
      <w:lvlText w:val=""/>
      <w:lvlJc w:val="left"/>
      <w:pPr>
        <w:tabs>
          <w:tab w:val="num" w:pos="1440"/>
        </w:tabs>
        <w:ind w:left="1440" w:hanging="360"/>
      </w:pPr>
      <w:rPr>
        <w:rFonts w:ascii="Wingdings 3" w:hAnsi="Wingdings 3" w:hint="default"/>
      </w:rPr>
    </w:lvl>
    <w:lvl w:ilvl="2" w:tplc="E8607188" w:tentative="1">
      <w:start w:val="1"/>
      <w:numFmt w:val="bullet"/>
      <w:lvlText w:val=""/>
      <w:lvlJc w:val="left"/>
      <w:pPr>
        <w:tabs>
          <w:tab w:val="num" w:pos="2160"/>
        </w:tabs>
        <w:ind w:left="2160" w:hanging="360"/>
      </w:pPr>
      <w:rPr>
        <w:rFonts w:ascii="Wingdings 3" w:hAnsi="Wingdings 3" w:hint="default"/>
      </w:rPr>
    </w:lvl>
    <w:lvl w:ilvl="3" w:tplc="F75AD040" w:tentative="1">
      <w:start w:val="1"/>
      <w:numFmt w:val="bullet"/>
      <w:lvlText w:val=""/>
      <w:lvlJc w:val="left"/>
      <w:pPr>
        <w:tabs>
          <w:tab w:val="num" w:pos="2880"/>
        </w:tabs>
        <w:ind w:left="2880" w:hanging="360"/>
      </w:pPr>
      <w:rPr>
        <w:rFonts w:ascii="Wingdings 3" w:hAnsi="Wingdings 3" w:hint="default"/>
      </w:rPr>
    </w:lvl>
    <w:lvl w:ilvl="4" w:tplc="CC1A97C0" w:tentative="1">
      <w:start w:val="1"/>
      <w:numFmt w:val="bullet"/>
      <w:lvlText w:val=""/>
      <w:lvlJc w:val="left"/>
      <w:pPr>
        <w:tabs>
          <w:tab w:val="num" w:pos="3600"/>
        </w:tabs>
        <w:ind w:left="3600" w:hanging="360"/>
      </w:pPr>
      <w:rPr>
        <w:rFonts w:ascii="Wingdings 3" w:hAnsi="Wingdings 3" w:hint="default"/>
      </w:rPr>
    </w:lvl>
    <w:lvl w:ilvl="5" w:tplc="0F8CF4FA" w:tentative="1">
      <w:start w:val="1"/>
      <w:numFmt w:val="bullet"/>
      <w:lvlText w:val=""/>
      <w:lvlJc w:val="left"/>
      <w:pPr>
        <w:tabs>
          <w:tab w:val="num" w:pos="4320"/>
        </w:tabs>
        <w:ind w:left="4320" w:hanging="360"/>
      </w:pPr>
      <w:rPr>
        <w:rFonts w:ascii="Wingdings 3" w:hAnsi="Wingdings 3" w:hint="default"/>
      </w:rPr>
    </w:lvl>
    <w:lvl w:ilvl="6" w:tplc="9D0C4176" w:tentative="1">
      <w:start w:val="1"/>
      <w:numFmt w:val="bullet"/>
      <w:lvlText w:val=""/>
      <w:lvlJc w:val="left"/>
      <w:pPr>
        <w:tabs>
          <w:tab w:val="num" w:pos="5040"/>
        </w:tabs>
        <w:ind w:left="5040" w:hanging="360"/>
      </w:pPr>
      <w:rPr>
        <w:rFonts w:ascii="Wingdings 3" w:hAnsi="Wingdings 3" w:hint="default"/>
      </w:rPr>
    </w:lvl>
    <w:lvl w:ilvl="7" w:tplc="BF56D4C4" w:tentative="1">
      <w:start w:val="1"/>
      <w:numFmt w:val="bullet"/>
      <w:lvlText w:val=""/>
      <w:lvlJc w:val="left"/>
      <w:pPr>
        <w:tabs>
          <w:tab w:val="num" w:pos="5760"/>
        </w:tabs>
        <w:ind w:left="5760" w:hanging="360"/>
      </w:pPr>
      <w:rPr>
        <w:rFonts w:ascii="Wingdings 3" w:hAnsi="Wingdings 3" w:hint="default"/>
      </w:rPr>
    </w:lvl>
    <w:lvl w:ilvl="8" w:tplc="10A28F3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AEA4276"/>
    <w:multiLevelType w:val="multilevel"/>
    <w:tmpl w:val="B98CA206"/>
    <w:lvl w:ilvl="0">
      <w:start w:val="1"/>
      <w:numFmt w:val="decimal"/>
      <w:lvlText w:val="%1."/>
      <w:lvlJc w:val="left"/>
      <w:pPr>
        <w:ind w:left="338" w:hanging="220"/>
      </w:pPr>
      <w:rPr>
        <w:rFonts w:ascii="Calibri" w:eastAsia="Calibri" w:hAnsi="Calibri" w:hint="default"/>
        <w:b/>
        <w:bCs/>
        <w:w w:val="99"/>
        <w:sz w:val="22"/>
        <w:szCs w:val="22"/>
      </w:rPr>
    </w:lvl>
    <w:lvl w:ilvl="1">
      <w:start w:val="1"/>
      <w:numFmt w:val="decimal"/>
      <w:lvlText w:val="%1.%2"/>
      <w:lvlJc w:val="left"/>
      <w:pPr>
        <w:ind w:left="1014" w:hanging="328"/>
      </w:pPr>
      <w:rPr>
        <w:rFonts w:ascii="Calibri" w:eastAsia="Calibri" w:hAnsi="Calibri" w:hint="default"/>
        <w:w w:val="99"/>
        <w:sz w:val="22"/>
        <w:szCs w:val="22"/>
      </w:rPr>
    </w:lvl>
    <w:lvl w:ilvl="2">
      <w:start w:val="1"/>
      <w:numFmt w:val="decimal"/>
      <w:lvlText w:val="%1.%2.%3"/>
      <w:lvlJc w:val="left"/>
      <w:pPr>
        <w:ind w:left="1605" w:hanging="495"/>
      </w:pPr>
      <w:rPr>
        <w:rFonts w:ascii="Calibri" w:eastAsia="Calibri" w:hAnsi="Calibri" w:hint="default"/>
        <w:w w:val="99"/>
        <w:sz w:val="22"/>
        <w:szCs w:val="22"/>
      </w:rPr>
    </w:lvl>
    <w:lvl w:ilvl="3">
      <w:start w:val="1"/>
      <w:numFmt w:val="decimal"/>
      <w:lvlText w:val="%1.%2.%3.%4"/>
      <w:lvlJc w:val="left"/>
      <w:pPr>
        <w:ind w:left="2339" w:hanging="661"/>
      </w:pPr>
      <w:rPr>
        <w:rFonts w:ascii="Calibri" w:eastAsia="Calibri" w:hAnsi="Calibri" w:hint="default"/>
        <w:w w:val="99"/>
        <w:sz w:val="22"/>
        <w:szCs w:val="22"/>
      </w:rPr>
    </w:lvl>
    <w:lvl w:ilvl="4">
      <w:start w:val="1"/>
      <w:numFmt w:val="decimal"/>
      <w:lvlText w:val="%1.%2.%3.%4.%5"/>
      <w:lvlJc w:val="left"/>
      <w:pPr>
        <w:ind w:left="3215" w:hanging="829"/>
      </w:pPr>
      <w:rPr>
        <w:rFonts w:ascii="Calibri" w:eastAsia="Calibri" w:hAnsi="Calibri" w:hint="default"/>
        <w:w w:val="99"/>
        <w:sz w:val="22"/>
        <w:szCs w:val="22"/>
      </w:rPr>
    </w:lvl>
    <w:lvl w:ilvl="5">
      <w:start w:val="1"/>
      <w:numFmt w:val="bullet"/>
      <w:lvlText w:val="•"/>
      <w:lvlJc w:val="left"/>
      <w:pPr>
        <w:ind w:left="4234" w:hanging="829"/>
      </w:pPr>
      <w:rPr>
        <w:rFonts w:hint="default"/>
      </w:rPr>
    </w:lvl>
    <w:lvl w:ilvl="6">
      <w:start w:val="1"/>
      <w:numFmt w:val="bullet"/>
      <w:lvlText w:val="•"/>
      <w:lvlJc w:val="left"/>
      <w:pPr>
        <w:ind w:left="5248" w:hanging="829"/>
      </w:pPr>
      <w:rPr>
        <w:rFonts w:hint="default"/>
      </w:rPr>
    </w:lvl>
    <w:lvl w:ilvl="7">
      <w:start w:val="1"/>
      <w:numFmt w:val="bullet"/>
      <w:lvlText w:val="•"/>
      <w:lvlJc w:val="left"/>
      <w:pPr>
        <w:ind w:left="6263" w:hanging="829"/>
      </w:pPr>
      <w:rPr>
        <w:rFonts w:hint="default"/>
      </w:rPr>
    </w:lvl>
    <w:lvl w:ilvl="8">
      <w:start w:val="1"/>
      <w:numFmt w:val="bullet"/>
      <w:lvlText w:val="•"/>
      <w:lvlJc w:val="left"/>
      <w:pPr>
        <w:ind w:left="7277" w:hanging="829"/>
      </w:pPr>
      <w:rPr>
        <w:rFonts w:hint="default"/>
      </w:rPr>
    </w:lvl>
  </w:abstractNum>
  <w:abstractNum w:abstractNumId="26" w15:restartNumberingAfterBreak="0">
    <w:nsid w:val="4D18694D"/>
    <w:multiLevelType w:val="hybridMultilevel"/>
    <w:tmpl w:val="F3B2980E"/>
    <w:lvl w:ilvl="0" w:tplc="F24A89AC">
      <w:start w:val="1"/>
      <w:numFmt w:val="bullet"/>
      <w:lvlText w:val=""/>
      <w:lvlJc w:val="left"/>
      <w:pPr>
        <w:tabs>
          <w:tab w:val="num" w:pos="720"/>
        </w:tabs>
        <w:ind w:left="720" w:hanging="360"/>
      </w:pPr>
      <w:rPr>
        <w:rFonts w:ascii="Wingdings 3" w:hAnsi="Wingdings 3" w:hint="default"/>
      </w:rPr>
    </w:lvl>
    <w:lvl w:ilvl="1" w:tplc="27D8D2FA" w:tentative="1">
      <w:start w:val="1"/>
      <w:numFmt w:val="bullet"/>
      <w:lvlText w:val=""/>
      <w:lvlJc w:val="left"/>
      <w:pPr>
        <w:tabs>
          <w:tab w:val="num" w:pos="1440"/>
        </w:tabs>
        <w:ind w:left="1440" w:hanging="360"/>
      </w:pPr>
      <w:rPr>
        <w:rFonts w:ascii="Wingdings 3" w:hAnsi="Wingdings 3" w:hint="default"/>
      </w:rPr>
    </w:lvl>
    <w:lvl w:ilvl="2" w:tplc="73784A4C" w:tentative="1">
      <w:start w:val="1"/>
      <w:numFmt w:val="bullet"/>
      <w:lvlText w:val=""/>
      <w:lvlJc w:val="left"/>
      <w:pPr>
        <w:tabs>
          <w:tab w:val="num" w:pos="2160"/>
        </w:tabs>
        <w:ind w:left="2160" w:hanging="360"/>
      </w:pPr>
      <w:rPr>
        <w:rFonts w:ascii="Wingdings 3" w:hAnsi="Wingdings 3" w:hint="default"/>
      </w:rPr>
    </w:lvl>
    <w:lvl w:ilvl="3" w:tplc="B22A6444" w:tentative="1">
      <w:start w:val="1"/>
      <w:numFmt w:val="bullet"/>
      <w:lvlText w:val=""/>
      <w:lvlJc w:val="left"/>
      <w:pPr>
        <w:tabs>
          <w:tab w:val="num" w:pos="2880"/>
        </w:tabs>
        <w:ind w:left="2880" w:hanging="360"/>
      </w:pPr>
      <w:rPr>
        <w:rFonts w:ascii="Wingdings 3" w:hAnsi="Wingdings 3" w:hint="default"/>
      </w:rPr>
    </w:lvl>
    <w:lvl w:ilvl="4" w:tplc="EC4E138C" w:tentative="1">
      <w:start w:val="1"/>
      <w:numFmt w:val="bullet"/>
      <w:lvlText w:val=""/>
      <w:lvlJc w:val="left"/>
      <w:pPr>
        <w:tabs>
          <w:tab w:val="num" w:pos="3600"/>
        </w:tabs>
        <w:ind w:left="3600" w:hanging="360"/>
      </w:pPr>
      <w:rPr>
        <w:rFonts w:ascii="Wingdings 3" w:hAnsi="Wingdings 3" w:hint="default"/>
      </w:rPr>
    </w:lvl>
    <w:lvl w:ilvl="5" w:tplc="379250C8" w:tentative="1">
      <w:start w:val="1"/>
      <w:numFmt w:val="bullet"/>
      <w:lvlText w:val=""/>
      <w:lvlJc w:val="left"/>
      <w:pPr>
        <w:tabs>
          <w:tab w:val="num" w:pos="4320"/>
        </w:tabs>
        <w:ind w:left="4320" w:hanging="360"/>
      </w:pPr>
      <w:rPr>
        <w:rFonts w:ascii="Wingdings 3" w:hAnsi="Wingdings 3" w:hint="default"/>
      </w:rPr>
    </w:lvl>
    <w:lvl w:ilvl="6" w:tplc="7E2CCFFC" w:tentative="1">
      <w:start w:val="1"/>
      <w:numFmt w:val="bullet"/>
      <w:lvlText w:val=""/>
      <w:lvlJc w:val="left"/>
      <w:pPr>
        <w:tabs>
          <w:tab w:val="num" w:pos="5040"/>
        </w:tabs>
        <w:ind w:left="5040" w:hanging="360"/>
      </w:pPr>
      <w:rPr>
        <w:rFonts w:ascii="Wingdings 3" w:hAnsi="Wingdings 3" w:hint="default"/>
      </w:rPr>
    </w:lvl>
    <w:lvl w:ilvl="7" w:tplc="81E819A6" w:tentative="1">
      <w:start w:val="1"/>
      <w:numFmt w:val="bullet"/>
      <w:lvlText w:val=""/>
      <w:lvlJc w:val="left"/>
      <w:pPr>
        <w:tabs>
          <w:tab w:val="num" w:pos="5760"/>
        </w:tabs>
        <w:ind w:left="5760" w:hanging="360"/>
      </w:pPr>
      <w:rPr>
        <w:rFonts w:ascii="Wingdings 3" w:hAnsi="Wingdings 3" w:hint="default"/>
      </w:rPr>
    </w:lvl>
    <w:lvl w:ilvl="8" w:tplc="6B7AC92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EA13604"/>
    <w:multiLevelType w:val="hybridMultilevel"/>
    <w:tmpl w:val="F642F9C8"/>
    <w:lvl w:ilvl="0" w:tplc="0142A028">
      <w:start w:val="1"/>
      <w:numFmt w:val="bullet"/>
      <w:lvlText w:val=""/>
      <w:lvlJc w:val="left"/>
      <w:pPr>
        <w:tabs>
          <w:tab w:val="num" w:pos="720"/>
        </w:tabs>
        <w:ind w:left="720" w:hanging="360"/>
      </w:pPr>
      <w:rPr>
        <w:rFonts w:ascii="Wingdings 3" w:hAnsi="Wingdings 3" w:hint="default"/>
      </w:rPr>
    </w:lvl>
    <w:lvl w:ilvl="1" w:tplc="C5F246E2" w:tentative="1">
      <w:start w:val="1"/>
      <w:numFmt w:val="bullet"/>
      <w:lvlText w:val=""/>
      <w:lvlJc w:val="left"/>
      <w:pPr>
        <w:tabs>
          <w:tab w:val="num" w:pos="1440"/>
        </w:tabs>
        <w:ind w:left="1440" w:hanging="360"/>
      </w:pPr>
      <w:rPr>
        <w:rFonts w:ascii="Wingdings 3" w:hAnsi="Wingdings 3" w:hint="default"/>
      </w:rPr>
    </w:lvl>
    <w:lvl w:ilvl="2" w:tplc="D69224C2" w:tentative="1">
      <w:start w:val="1"/>
      <w:numFmt w:val="bullet"/>
      <w:lvlText w:val=""/>
      <w:lvlJc w:val="left"/>
      <w:pPr>
        <w:tabs>
          <w:tab w:val="num" w:pos="2160"/>
        </w:tabs>
        <w:ind w:left="2160" w:hanging="360"/>
      </w:pPr>
      <w:rPr>
        <w:rFonts w:ascii="Wingdings 3" w:hAnsi="Wingdings 3" w:hint="default"/>
      </w:rPr>
    </w:lvl>
    <w:lvl w:ilvl="3" w:tplc="86A4E4DE" w:tentative="1">
      <w:start w:val="1"/>
      <w:numFmt w:val="bullet"/>
      <w:lvlText w:val=""/>
      <w:lvlJc w:val="left"/>
      <w:pPr>
        <w:tabs>
          <w:tab w:val="num" w:pos="2880"/>
        </w:tabs>
        <w:ind w:left="2880" w:hanging="360"/>
      </w:pPr>
      <w:rPr>
        <w:rFonts w:ascii="Wingdings 3" w:hAnsi="Wingdings 3" w:hint="default"/>
      </w:rPr>
    </w:lvl>
    <w:lvl w:ilvl="4" w:tplc="93A0CB3A" w:tentative="1">
      <w:start w:val="1"/>
      <w:numFmt w:val="bullet"/>
      <w:lvlText w:val=""/>
      <w:lvlJc w:val="left"/>
      <w:pPr>
        <w:tabs>
          <w:tab w:val="num" w:pos="3600"/>
        </w:tabs>
        <w:ind w:left="3600" w:hanging="360"/>
      </w:pPr>
      <w:rPr>
        <w:rFonts w:ascii="Wingdings 3" w:hAnsi="Wingdings 3" w:hint="default"/>
      </w:rPr>
    </w:lvl>
    <w:lvl w:ilvl="5" w:tplc="0B540DC8" w:tentative="1">
      <w:start w:val="1"/>
      <w:numFmt w:val="bullet"/>
      <w:lvlText w:val=""/>
      <w:lvlJc w:val="left"/>
      <w:pPr>
        <w:tabs>
          <w:tab w:val="num" w:pos="4320"/>
        </w:tabs>
        <w:ind w:left="4320" w:hanging="360"/>
      </w:pPr>
      <w:rPr>
        <w:rFonts w:ascii="Wingdings 3" w:hAnsi="Wingdings 3" w:hint="default"/>
      </w:rPr>
    </w:lvl>
    <w:lvl w:ilvl="6" w:tplc="FFB2DBAE" w:tentative="1">
      <w:start w:val="1"/>
      <w:numFmt w:val="bullet"/>
      <w:lvlText w:val=""/>
      <w:lvlJc w:val="left"/>
      <w:pPr>
        <w:tabs>
          <w:tab w:val="num" w:pos="5040"/>
        </w:tabs>
        <w:ind w:left="5040" w:hanging="360"/>
      </w:pPr>
      <w:rPr>
        <w:rFonts w:ascii="Wingdings 3" w:hAnsi="Wingdings 3" w:hint="default"/>
      </w:rPr>
    </w:lvl>
    <w:lvl w:ilvl="7" w:tplc="404C1382" w:tentative="1">
      <w:start w:val="1"/>
      <w:numFmt w:val="bullet"/>
      <w:lvlText w:val=""/>
      <w:lvlJc w:val="left"/>
      <w:pPr>
        <w:tabs>
          <w:tab w:val="num" w:pos="5760"/>
        </w:tabs>
        <w:ind w:left="5760" w:hanging="360"/>
      </w:pPr>
      <w:rPr>
        <w:rFonts w:ascii="Wingdings 3" w:hAnsi="Wingdings 3" w:hint="default"/>
      </w:rPr>
    </w:lvl>
    <w:lvl w:ilvl="8" w:tplc="EA0C59B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EF7145D"/>
    <w:multiLevelType w:val="hybridMultilevel"/>
    <w:tmpl w:val="DD246B6C"/>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4F397CCD"/>
    <w:multiLevelType w:val="hybridMultilevel"/>
    <w:tmpl w:val="54D6FA98"/>
    <w:lvl w:ilvl="0" w:tplc="334C5AD8">
      <w:start w:val="1"/>
      <w:numFmt w:val="lowerLetter"/>
      <w:lvlText w:val="%1-"/>
      <w:lvlJc w:val="left"/>
      <w:pPr>
        <w:ind w:left="818" w:hanging="360"/>
        <w:jc w:val="right"/>
      </w:pPr>
      <w:rPr>
        <w:rFonts w:ascii="Calibri" w:eastAsia="Calibri" w:hAnsi="Calibri" w:hint="default"/>
        <w:b/>
        <w:bCs/>
        <w:spacing w:val="-1"/>
        <w:w w:val="99"/>
        <w:sz w:val="22"/>
        <w:szCs w:val="22"/>
      </w:rPr>
    </w:lvl>
    <w:lvl w:ilvl="1" w:tplc="9C561612">
      <w:start w:val="1"/>
      <w:numFmt w:val="bullet"/>
      <w:lvlText w:val="·"/>
      <w:lvlJc w:val="left"/>
      <w:pPr>
        <w:ind w:left="731" w:hanging="142"/>
      </w:pPr>
      <w:rPr>
        <w:rFonts w:ascii="Calibri" w:eastAsia="Calibri" w:hAnsi="Calibri" w:hint="default"/>
        <w:w w:val="99"/>
      </w:rPr>
    </w:lvl>
    <w:lvl w:ilvl="2" w:tplc="2F286FAC">
      <w:start w:val="1"/>
      <w:numFmt w:val="bullet"/>
      <w:lvlText w:val="·"/>
      <w:lvlJc w:val="left"/>
      <w:pPr>
        <w:ind w:left="1111" w:hanging="142"/>
      </w:pPr>
      <w:rPr>
        <w:rFonts w:ascii="Calibri" w:eastAsia="Calibri" w:hAnsi="Calibri" w:hint="default"/>
        <w:w w:val="99"/>
      </w:rPr>
    </w:lvl>
    <w:lvl w:ilvl="3" w:tplc="94842890">
      <w:start w:val="1"/>
      <w:numFmt w:val="bullet"/>
      <w:lvlText w:val="•"/>
      <w:lvlJc w:val="left"/>
      <w:pPr>
        <w:ind w:left="2095" w:hanging="142"/>
      </w:pPr>
      <w:rPr>
        <w:rFonts w:hint="default"/>
      </w:rPr>
    </w:lvl>
    <w:lvl w:ilvl="4" w:tplc="76DE92EA">
      <w:start w:val="1"/>
      <w:numFmt w:val="bullet"/>
      <w:lvlText w:val="•"/>
      <w:lvlJc w:val="left"/>
      <w:pPr>
        <w:ind w:left="3071" w:hanging="142"/>
      </w:pPr>
      <w:rPr>
        <w:rFonts w:hint="default"/>
      </w:rPr>
    </w:lvl>
    <w:lvl w:ilvl="5" w:tplc="AC083434">
      <w:start w:val="1"/>
      <w:numFmt w:val="bullet"/>
      <w:lvlText w:val="•"/>
      <w:lvlJc w:val="left"/>
      <w:pPr>
        <w:ind w:left="4047" w:hanging="142"/>
      </w:pPr>
      <w:rPr>
        <w:rFonts w:hint="default"/>
      </w:rPr>
    </w:lvl>
    <w:lvl w:ilvl="6" w:tplc="241CCB2A">
      <w:start w:val="1"/>
      <w:numFmt w:val="bullet"/>
      <w:lvlText w:val="•"/>
      <w:lvlJc w:val="left"/>
      <w:pPr>
        <w:ind w:left="5023" w:hanging="142"/>
      </w:pPr>
      <w:rPr>
        <w:rFonts w:hint="default"/>
      </w:rPr>
    </w:lvl>
    <w:lvl w:ilvl="7" w:tplc="AB86BE46">
      <w:start w:val="1"/>
      <w:numFmt w:val="bullet"/>
      <w:lvlText w:val="•"/>
      <w:lvlJc w:val="left"/>
      <w:pPr>
        <w:ind w:left="5999" w:hanging="142"/>
      </w:pPr>
      <w:rPr>
        <w:rFonts w:hint="default"/>
      </w:rPr>
    </w:lvl>
    <w:lvl w:ilvl="8" w:tplc="FB742668">
      <w:start w:val="1"/>
      <w:numFmt w:val="bullet"/>
      <w:lvlText w:val="•"/>
      <w:lvlJc w:val="left"/>
      <w:pPr>
        <w:ind w:left="6974" w:hanging="142"/>
      </w:pPr>
      <w:rPr>
        <w:rFonts w:hint="default"/>
      </w:rPr>
    </w:lvl>
  </w:abstractNum>
  <w:abstractNum w:abstractNumId="30" w15:restartNumberingAfterBreak="0">
    <w:nsid w:val="54AC14E7"/>
    <w:multiLevelType w:val="hybridMultilevel"/>
    <w:tmpl w:val="11B6DBC2"/>
    <w:lvl w:ilvl="0" w:tplc="1C6812CC">
      <w:start w:val="1"/>
      <w:numFmt w:val="decimal"/>
      <w:lvlText w:val="%1)"/>
      <w:lvlJc w:val="left"/>
      <w:pPr>
        <w:ind w:left="108" w:hanging="211"/>
      </w:pPr>
      <w:rPr>
        <w:rFonts w:ascii="Calibri" w:eastAsia="Calibri" w:hAnsi="Calibri" w:hint="default"/>
        <w:b/>
        <w:bCs/>
        <w:i/>
        <w:w w:val="100"/>
        <w:sz w:val="20"/>
        <w:szCs w:val="20"/>
      </w:rPr>
    </w:lvl>
    <w:lvl w:ilvl="1" w:tplc="6E1C7F5C">
      <w:start w:val="1"/>
      <w:numFmt w:val="bullet"/>
      <w:lvlText w:val="•"/>
      <w:lvlJc w:val="left"/>
      <w:pPr>
        <w:ind w:left="525" w:hanging="211"/>
      </w:pPr>
      <w:rPr>
        <w:rFonts w:hint="default"/>
      </w:rPr>
    </w:lvl>
    <w:lvl w:ilvl="2" w:tplc="92DA2482">
      <w:start w:val="1"/>
      <w:numFmt w:val="bullet"/>
      <w:lvlText w:val="•"/>
      <w:lvlJc w:val="left"/>
      <w:pPr>
        <w:ind w:left="951" w:hanging="211"/>
      </w:pPr>
      <w:rPr>
        <w:rFonts w:hint="default"/>
      </w:rPr>
    </w:lvl>
    <w:lvl w:ilvl="3" w:tplc="05C83566">
      <w:start w:val="1"/>
      <w:numFmt w:val="bullet"/>
      <w:lvlText w:val="•"/>
      <w:lvlJc w:val="left"/>
      <w:pPr>
        <w:ind w:left="1377" w:hanging="211"/>
      </w:pPr>
      <w:rPr>
        <w:rFonts w:hint="default"/>
      </w:rPr>
    </w:lvl>
    <w:lvl w:ilvl="4" w:tplc="EBDC0F1E">
      <w:start w:val="1"/>
      <w:numFmt w:val="bullet"/>
      <w:lvlText w:val="•"/>
      <w:lvlJc w:val="left"/>
      <w:pPr>
        <w:ind w:left="1802" w:hanging="211"/>
      </w:pPr>
      <w:rPr>
        <w:rFonts w:hint="default"/>
      </w:rPr>
    </w:lvl>
    <w:lvl w:ilvl="5" w:tplc="6F9ADE88">
      <w:start w:val="1"/>
      <w:numFmt w:val="bullet"/>
      <w:lvlText w:val="•"/>
      <w:lvlJc w:val="left"/>
      <w:pPr>
        <w:ind w:left="2228" w:hanging="211"/>
      </w:pPr>
      <w:rPr>
        <w:rFonts w:hint="default"/>
      </w:rPr>
    </w:lvl>
    <w:lvl w:ilvl="6" w:tplc="A85697A0">
      <w:start w:val="1"/>
      <w:numFmt w:val="bullet"/>
      <w:lvlText w:val="•"/>
      <w:lvlJc w:val="left"/>
      <w:pPr>
        <w:ind w:left="2654" w:hanging="211"/>
      </w:pPr>
      <w:rPr>
        <w:rFonts w:hint="default"/>
      </w:rPr>
    </w:lvl>
    <w:lvl w:ilvl="7" w:tplc="79E0FA32">
      <w:start w:val="1"/>
      <w:numFmt w:val="bullet"/>
      <w:lvlText w:val="•"/>
      <w:lvlJc w:val="left"/>
      <w:pPr>
        <w:ind w:left="3079" w:hanging="211"/>
      </w:pPr>
      <w:rPr>
        <w:rFonts w:hint="default"/>
      </w:rPr>
    </w:lvl>
    <w:lvl w:ilvl="8" w:tplc="127C5C7A">
      <w:start w:val="1"/>
      <w:numFmt w:val="bullet"/>
      <w:lvlText w:val="•"/>
      <w:lvlJc w:val="left"/>
      <w:pPr>
        <w:ind w:left="3505" w:hanging="211"/>
      </w:pPr>
      <w:rPr>
        <w:rFonts w:hint="default"/>
      </w:rPr>
    </w:lvl>
  </w:abstractNum>
  <w:abstractNum w:abstractNumId="31" w15:restartNumberingAfterBreak="0">
    <w:nsid w:val="569305D5"/>
    <w:multiLevelType w:val="hybridMultilevel"/>
    <w:tmpl w:val="DC9E1ED8"/>
    <w:lvl w:ilvl="0" w:tplc="041F000B">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2" w15:restartNumberingAfterBreak="0">
    <w:nsid w:val="597411BC"/>
    <w:multiLevelType w:val="hybridMultilevel"/>
    <w:tmpl w:val="36F847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598872E1"/>
    <w:multiLevelType w:val="hybridMultilevel"/>
    <w:tmpl w:val="E2AA5A4E"/>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4" w15:restartNumberingAfterBreak="0">
    <w:nsid w:val="59C220B2"/>
    <w:multiLevelType w:val="hybridMultilevel"/>
    <w:tmpl w:val="C8726974"/>
    <w:lvl w:ilvl="0" w:tplc="3CDAD248">
      <w:start w:val="1"/>
      <w:numFmt w:val="upperRoman"/>
      <w:lvlText w:val="%1."/>
      <w:lvlJc w:val="left"/>
      <w:pPr>
        <w:ind w:left="1080" w:hanging="720"/>
      </w:pPr>
      <w:rPr>
        <w:rFonts w:eastAsiaTheme="minorHAnsi" w:hAnsiTheme="minorHAnsi" w:cstheme="minorBidi" w:hint="default"/>
        <w:b/>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CED43D4"/>
    <w:multiLevelType w:val="hybridMultilevel"/>
    <w:tmpl w:val="D868895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2C201E1"/>
    <w:multiLevelType w:val="multilevel"/>
    <w:tmpl w:val="749A97F0"/>
    <w:lvl w:ilvl="0">
      <w:start w:val="2"/>
      <w:numFmt w:val="decimal"/>
      <w:lvlText w:val="%1"/>
      <w:lvlJc w:val="left"/>
      <w:pPr>
        <w:ind w:left="2103" w:hanging="851"/>
      </w:pPr>
      <w:rPr>
        <w:rFonts w:hint="default"/>
      </w:rPr>
    </w:lvl>
    <w:lvl w:ilvl="1">
      <w:start w:val="5"/>
      <w:numFmt w:val="decimal"/>
      <w:lvlText w:val="%1.%2"/>
      <w:lvlJc w:val="left"/>
      <w:pPr>
        <w:ind w:left="2103" w:hanging="851"/>
      </w:pPr>
      <w:rPr>
        <w:rFonts w:hint="default"/>
      </w:rPr>
    </w:lvl>
    <w:lvl w:ilvl="2">
      <w:start w:val="1"/>
      <w:numFmt w:val="decimal"/>
      <w:lvlText w:val="%1.%2.%3"/>
      <w:lvlJc w:val="left"/>
      <w:pPr>
        <w:ind w:left="2103" w:hanging="851"/>
      </w:pPr>
      <w:rPr>
        <w:rFonts w:hint="default"/>
      </w:rPr>
    </w:lvl>
    <w:lvl w:ilvl="3">
      <w:start w:val="1"/>
      <w:numFmt w:val="decimal"/>
      <w:lvlText w:val="%1.%2.%3.%4"/>
      <w:lvlJc w:val="left"/>
      <w:pPr>
        <w:ind w:left="2127" w:hanging="851"/>
        <w:jc w:val="right"/>
      </w:pPr>
      <w:rPr>
        <w:rFonts w:ascii="Calibri" w:eastAsia="Calibri" w:hAnsi="Calibri" w:hint="default"/>
        <w:b/>
        <w:bCs/>
        <w:color w:val="632423" w:themeColor="accent2" w:themeShade="80"/>
        <w:w w:val="99"/>
        <w:sz w:val="22"/>
        <w:szCs w:val="22"/>
      </w:rPr>
    </w:lvl>
    <w:lvl w:ilvl="4">
      <w:start w:val="1"/>
      <w:numFmt w:val="decimal"/>
      <w:lvlText w:val="%1.%2.%3.%4.%5"/>
      <w:lvlJc w:val="left"/>
      <w:pPr>
        <w:ind w:left="2950" w:hanging="848"/>
        <w:jc w:val="right"/>
      </w:pPr>
      <w:rPr>
        <w:rFonts w:ascii="Calibri" w:eastAsia="Calibri" w:hAnsi="Calibri" w:hint="default"/>
        <w:b/>
        <w:bCs/>
        <w:color w:val="632423" w:themeColor="accent2" w:themeShade="80"/>
        <w:w w:val="99"/>
        <w:sz w:val="22"/>
        <w:szCs w:val="22"/>
      </w:rPr>
    </w:lvl>
    <w:lvl w:ilvl="5">
      <w:start w:val="1"/>
      <w:numFmt w:val="bullet"/>
      <w:lvlText w:val="•"/>
      <w:lvlJc w:val="left"/>
      <w:pPr>
        <w:ind w:left="4773" w:hanging="848"/>
      </w:pPr>
      <w:rPr>
        <w:rFonts w:hint="default"/>
      </w:rPr>
    </w:lvl>
    <w:lvl w:ilvl="6">
      <w:start w:val="1"/>
      <w:numFmt w:val="bullet"/>
      <w:lvlText w:val="•"/>
      <w:lvlJc w:val="left"/>
      <w:pPr>
        <w:ind w:left="5679" w:hanging="848"/>
      </w:pPr>
      <w:rPr>
        <w:rFonts w:hint="default"/>
      </w:rPr>
    </w:lvl>
    <w:lvl w:ilvl="7">
      <w:start w:val="1"/>
      <w:numFmt w:val="bullet"/>
      <w:lvlText w:val="•"/>
      <w:lvlJc w:val="left"/>
      <w:pPr>
        <w:ind w:left="6586" w:hanging="848"/>
      </w:pPr>
      <w:rPr>
        <w:rFonts w:hint="default"/>
      </w:rPr>
    </w:lvl>
    <w:lvl w:ilvl="8">
      <w:start w:val="1"/>
      <w:numFmt w:val="bullet"/>
      <w:lvlText w:val="•"/>
      <w:lvlJc w:val="left"/>
      <w:pPr>
        <w:ind w:left="7493" w:hanging="848"/>
      </w:pPr>
      <w:rPr>
        <w:rFonts w:hint="default"/>
      </w:rPr>
    </w:lvl>
  </w:abstractNum>
  <w:abstractNum w:abstractNumId="37" w15:restartNumberingAfterBreak="0">
    <w:nsid w:val="670C7304"/>
    <w:multiLevelType w:val="multilevel"/>
    <w:tmpl w:val="7CE496D4"/>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cstheme="minorBidi" w:hint="default"/>
      </w:rPr>
    </w:lvl>
    <w:lvl w:ilvl="2">
      <w:start w:val="1"/>
      <w:numFmt w:val="decimal"/>
      <w:isLgl/>
      <w:lvlText w:val="%1.%2.%3."/>
      <w:lvlJc w:val="left"/>
      <w:pPr>
        <w:ind w:left="0" w:firstLine="709"/>
      </w:pPr>
      <w:rPr>
        <w:rFonts w:cstheme="minorBidi" w:hint="default"/>
        <w:b/>
      </w:rPr>
    </w:lvl>
    <w:lvl w:ilvl="3">
      <w:start w:val="1"/>
      <w:numFmt w:val="decimal"/>
      <w:isLgl/>
      <w:lvlText w:val="%1.%2.%3.%4."/>
      <w:lvlJc w:val="left"/>
      <w:pPr>
        <w:ind w:left="0" w:firstLine="709"/>
      </w:pPr>
      <w:rPr>
        <w:rFonts w:cstheme="minorBidi" w:hint="default"/>
        <w:b/>
      </w:rPr>
    </w:lvl>
    <w:lvl w:ilvl="4">
      <w:start w:val="1"/>
      <w:numFmt w:val="decimal"/>
      <w:isLgl/>
      <w:lvlText w:val="%1.%2.%3.%4.%5."/>
      <w:lvlJc w:val="left"/>
      <w:pPr>
        <w:ind w:left="0" w:firstLine="709"/>
      </w:pPr>
      <w:rPr>
        <w:rFonts w:cstheme="minorBidi" w:hint="default"/>
      </w:rPr>
    </w:lvl>
    <w:lvl w:ilvl="5">
      <w:start w:val="1"/>
      <w:numFmt w:val="decimal"/>
      <w:isLgl/>
      <w:lvlText w:val="%1.%2.%3.%4.%5.%6."/>
      <w:lvlJc w:val="left"/>
      <w:pPr>
        <w:ind w:left="0" w:firstLine="709"/>
      </w:pPr>
      <w:rPr>
        <w:rFonts w:cstheme="minorBidi" w:hint="default"/>
      </w:rPr>
    </w:lvl>
    <w:lvl w:ilvl="6">
      <w:start w:val="1"/>
      <w:numFmt w:val="decimal"/>
      <w:isLgl/>
      <w:lvlText w:val="%1.%2.%3.%4.%5.%6.%7."/>
      <w:lvlJc w:val="left"/>
      <w:pPr>
        <w:ind w:left="0" w:firstLine="709"/>
      </w:pPr>
      <w:rPr>
        <w:rFonts w:cstheme="minorBidi" w:hint="default"/>
      </w:rPr>
    </w:lvl>
    <w:lvl w:ilvl="7">
      <w:start w:val="1"/>
      <w:numFmt w:val="decimal"/>
      <w:isLgl/>
      <w:lvlText w:val="%1.%2.%3.%4.%5.%6.%7.%8."/>
      <w:lvlJc w:val="left"/>
      <w:pPr>
        <w:ind w:left="0" w:firstLine="709"/>
      </w:pPr>
      <w:rPr>
        <w:rFonts w:cstheme="minorBidi" w:hint="default"/>
      </w:rPr>
    </w:lvl>
    <w:lvl w:ilvl="8">
      <w:start w:val="1"/>
      <w:numFmt w:val="decimal"/>
      <w:isLgl/>
      <w:lvlText w:val="%1.%2.%3.%4.%5.%6.%7.%8.%9."/>
      <w:lvlJc w:val="left"/>
      <w:pPr>
        <w:ind w:left="0" w:firstLine="709"/>
      </w:pPr>
      <w:rPr>
        <w:rFonts w:cstheme="minorBidi" w:hint="default"/>
      </w:rPr>
    </w:lvl>
  </w:abstractNum>
  <w:abstractNum w:abstractNumId="38" w15:restartNumberingAfterBreak="0">
    <w:nsid w:val="676C773C"/>
    <w:multiLevelType w:val="hybridMultilevel"/>
    <w:tmpl w:val="211ED0DE"/>
    <w:lvl w:ilvl="0" w:tplc="8764A8F0">
      <w:start w:val="1"/>
      <w:numFmt w:val="bullet"/>
      <w:lvlText w:val=""/>
      <w:lvlJc w:val="left"/>
      <w:pPr>
        <w:tabs>
          <w:tab w:val="num" w:pos="720"/>
        </w:tabs>
        <w:ind w:left="720" w:hanging="360"/>
      </w:pPr>
      <w:rPr>
        <w:rFonts w:ascii="Wingdings 3" w:hAnsi="Wingdings 3" w:hint="default"/>
      </w:rPr>
    </w:lvl>
    <w:lvl w:ilvl="1" w:tplc="984288EC" w:tentative="1">
      <w:start w:val="1"/>
      <w:numFmt w:val="bullet"/>
      <w:lvlText w:val=""/>
      <w:lvlJc w:val="left"/>
      <w:pPr>
        <w:tabs>
          <w:tab w:val="num" w:pos="1440"/>
        </w:tabs>
        <w:ind w:left="1440" w:hanging="360"/>
      </w:pPr>
      <w:rPr>
        <w:rFonts w:ascii="Wingdings 3" w:hAnsi="Wingdings 3" w:hint="default"/>
      </w:rPr>
    </w:lvl>
    <w:lvl w:ilvl="2" w:tplc="3CB0BB8C" w:tentative="1">
      <w:start w:val="1"/>
      <w:numFmt w:val="bullet"/>
      <w:lvlText w:val=""/>
      <w:lvlJc w:val="left"/>
      <w:pPr>
        <w:tabs>
          <w:tab w:val="num" w:pos="2160"/>
        </w:tabs>
        <w:ind w:left="2160" w:hanging="360"/>
      </w:pPr>
      <w:rPr>
        <w:rFonts w:ascii="Wingdings 3" w:hAnsi="Wingdings 3" w:hint="default"/>
      </w:rPr>
    </w:lvl>
    <w:lvl w:ilvl="3" w:tplc="7EDE8D6C" w:tentative="1">
      <w:start w:val="1"/>
      <w:numFmt w:val="bullet"/>
      <w:lvlText w:val=""/>
      <w:lvlJc w:val="left"/>
      <w:pPr>
        <w:tabs>
          <w:tab w:val="num" w:pos="2880"/>
        </w:tabs>
        <w:ind w:left="2880" w:hanging="360"/>
      </w:pPr>
      <w:rPr>
        <w:rFonts w:ascii="Wingdings 3" w:hAnsi="Wingdings 3" w:hint="default"/>
      </w:rPr>
    </w:lvl>
    <w:lvl w:ilvl="4" w:tplc="079654B0" w:tentative="1">
      <w:start w:val="1"/>
      <w:numFmt w:val="bullet"/>
      <w:lvlText w:val=""/>
      <w:lvlJc w:val="left"/>
      <w:pPr>
        <w:tabs>
          <w:tab w:val="num" w:pos="3600"/>
        </w:tabs>
        <w:ind w:left="3600" w:hanging="360"/>
      </w:pPr>
      <w:rPr>
        <w:rFonts w:ascii="Wingdings 3" w:hAnsi="Wingdings 3" w:hint="default"/>
      </w:rPr>
    </w:lvl>
    <w:lvl w:ilvl="5" w:tplc="6BB2F202" w:tentative="1">
      <w:start w:val="1"/>
      <w:numFmt w:val="bullet"/>
      <w:lvlText w:val=""/>
      <w:lvlJc w:val="left"/>
      <w:pPr>
        <w:tabs>
          <w:tab w:val="num" w:pos="4320"/>
        </w:tabs>
        <w:ind w:left="4320" w:hanging="360"/>
      </w:pPr>
      <w:rPr>
        <w:rFonts w:ascii="Wingdings 3" w:hAnsi="Wingdings 3" w:hint="default"/>
      </w:rPr>
    </w:lvl>
    <w:lvl w:ilvl="6" w:tplc="F6E07124" w:tentative="1">
      <w:start w:val="1"/>
      <w:numFmt w:val="bullet"/>
      <w:lvlText w:val=""/>
      <w:lvlJc w:val="left"/>
      <w:pPr>
        <w:tabs>
          <w:tab w:val="num" w:pos="5040"/>
        </w:tabs>
        <w:ind w:left="5040" w:hanging="360"/>
      </w:pPr>
      <w:rPr>
        <w:rFonts w:ascii="Wingdings 3" w:hAnsi="Wingdings 3" w:hint="default"/>
      </w:rPr>
    </w:lvl>
    <w:lvl w:ilvl="7" w:tplc="DDCEB58E" w:tentative="1">
      <w:start w:val="1"/>
      <w:numFmt w:val="bullet"/>
      <w:lvlText w:val=""/>
      <w:lvlJc w:val="left"/>
      <w:pPr>
        <w:tabs>
          <w:tab w:val="num" w:pos="5760"/>
        </w:tabs>
        <w:ind w:left="5760" w:hanging="360"/>
      </w:pPr>
      <w:rPr>
        <w:rFonts w:ascii="Wingdings 3" w:hAnsi="Wingdings 3" w:hint="default"/>
      </w:rPr>
    </w:lvl>
    <w:lvl w:ilvl="8" w:tplc="847E629C"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A7C5B9D"/>
    <w:multiLevelType w:val="hybridMultilevel"/>
    <w:tmpl w:val="DCEAA424"/>
    <w:lvl w:ilvl="0" w:tplc="823CD134">
      <w:start w:val="1"/>
      <w:numFmt w:val="bullet"/>
      <w:lvlText w:val=""/>
      <w:lvlJc w:val="left"/>
      <w:pPr>
        <w:tabs>
          <w:tab w:val="num" w:pos="720"/>
        </w:tabs>
        <w:ind w:left="720" w:hanging="360"/>
      </w:pPr>
      <w:rPr>
        <w:rFonts w:ascii="Wingdings 3" w:hAnsi="Wingdings 3" w:hint="default"/>
      </w:rPr>
    </w:lvl>
    <w:lvl w:ilvl="1" w:tplc="40488DC0" w:tentative="1">
      <w:start w:val="1"/>
      <w:numFmt w:val="bullet"/>
      <w:lvlText w:val=""/>
      <w:lvlJc w:val="left"/>
      <w:pPr>
        <w:tabs>
          <w:tab w:val="num" w:pos="1440"/>
        </w:tabs>
        <w:ind w:left="1440" w:hanging="360"/>
      </w:pPr>
      <w:rPr>
        <w:rFonts w:ascii="Wingdings 3" w:hAnsi="Wingdings 3" w:hint="default"/>
      </w:rPr>
    </w:lvl>
    <w:lvl w:ilvl="2" w:tplc="A4EC79DC" w:tentative="1">
      <w:start w:val="1"/>
      <w:numFmt w:val="bullet"/>
      <w:lvlText w:val=""/>
      <w:lvlJc w:val="left"/>
      <w:pPr>
        <w:tabs>
          <w:tab w:val="num" w:pos="2160"/>
        </w:tabs>
        <w:ind w:left="2160" w:hanging="360"/>
      </w:pPr>
      <w:rPr>
        <w:rFonts w:ascii="Wingdings 3" w:hAnsi="Wingdings 3" w:hint="default"/>
      </w:rPr>
    </w:lvl>
    <w:lvl w:ilvl="3" w:tplc="52308DC0" w:tentative="1">
      <w:start w:val="1"/>
      <w:numFmt w:val="bullet"/>
      <w:lvlText w:val=""/>
      <w:lvlJc w:val="left"/>
      <w:pPr>
        <w:tabs>
          <w:tab w:val="num" w:pos="2880"/>
        </w:tabs>
        <w:ind w:left="2880" w:hanging="360"/>
      </w:pPr>
      <w:rPr>
        <w:rFonts w:ascii="Wingdings 3" w:hAnsi="Wingdings 3" w:hint="default"/>
      </w:rPr>
    </w:lvl>
    <w:lvl w:ilvl="4" w:tplc="6AEA1D6A" w:tentative="1">
      <w:start w:val="1"/>
      <w:numFmt w:val="bullet"/>
      <w:lvlText w:val=""/>
      <w:lvlJc w:val="left"/>
      <w:pPr>
        <w:tabs>
          <w:tab w:val="num" w:pos="3600"/>
        </w:tabs>
        <w:ind w:left="3600" w:hanging="360"/>
      </w:pPr>
      <w:rPr>
        <w:rFonts w:ascii="Wingdings 3" w:hAnsi="Wingdings 3" w:hint="default"/>
      </w:rPr>
    </w:lvl>
    <w:lvl w:ilvl="5" w:tplc="CE00942C" w:tentative="1">
      <w:start w:val="1"/>
      <w:numFmt w:val="bullet"/>
      <w:lvlText w:val=""/>
      <w:lvlJc w:val="left"/>
      <w:pPr>
        <w:tabs>
          <w:tab w:val="num" w:pos="4320"/>
        </w:tabs>
        <w:ind w:left="4320" w:hanging="360"/>
      </w:pPr>
      <w:rPr>
        <w:rFonts w:ascii="Wingdings 3" w:hAnsi="Wingdings 3" w:hint="default"/>
      </w:rPr>
    </w:lvl>
    <w:lvl w:ilvl="6" w:tplc="DAB036D4" w:tentative="1">
      <w:start w:val="1"/>
      <w:numFmt w:val="bullet"/>
      <w:lvlText w:val=""/>
      <w:lvlJc w:val="left"/>
      <w:pPr>
        <w:tabs>
          <w:tab w:val="num" w:pos="5040"/>
        </w:tabs>
        <w:ind w:left="5040" w:hanging="360"/>
      </w:pPr>
      <w:rPr>
        <w:rFonts w:ascii="Wingdings 3" w:hAnsi="Wingdings 3" w:hint="default"/>
      </w:rPr>
    </w:lvl>
    <w:lvl w:ilvl="7" w:tplc="CE841CB4" w:tentative="1">
      <w:start w:val="1"/>
      <w:numFmt w:val="bullet"/>
      <w:lvlText w:val=""/>
      <w:lvlJc w:val="left"/>
      <w:pPr>
        <w:tabs>
          <w:tab w:val="num" w:pos="5760"/>
        </w:tabs>
        <w:ind w:left="5760" w:hanging="360"/>
      </w:pPr>
      <w:rPr>
        <w:rFonts w:ascii="Wingdings 3" w:hAnsi="Wingdings 3" w:hint="default"/>
      </w:rPr>
    </w:lvl>
    <w:lvl w:ilvl="8" w:tplc="98E871BC"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EED53B4"/>
    <w:multiLevelType w:val="hybridMultilevel"/>
    <w:tmpl w:val="B37AF1AA"/>
    <w:lvl w:ilvl="0" w:tplc="041F000B">
      <w:start w:val="1"/>
      <w:numFmt w:val="bullet"/>
      <w:lvlText w:val=""/>
      <w:lvlJc w:val="left"/>
      <w:pPr>
        <w:ind w:left="1352" w:hanging="360"/>
      </w:pPr>
      <w:rPr>
        <w:rFonts w:ascii="Wingdings" w:hAnsi="Wingding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41" w15:restartNumberingAfterBreak="0">
    <w:nsid w:val="6F3E7682"/>
    <w:multiLevelType w:val="hybridMultilevel"/>
    <w:tmpl w:val="435A4D1C"/>
    <w:lvl w:ilvl="0" w:tplc="54FC9B6E">
      <w:start w:val="1"/>
      <w:numFmt w:val="upperRoman"/>
      <w:lvlText w:val="%1."/>
      <w:lvlJc w:val="left"/>
      <w:pPr>
        <w:ind w:left="1080" w:hanging="720"/>
      </w:pPr>
      <w:rPr>
        <w:rFonts w:eastAsiaTheme="minorHAnsi" w:hAnsiTheme="minorHAnsi" w:cstheme="minorBidi" w:hint="default"/>
        <w:b/>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F683261"/>
    <w:multiLevelType w:val="hybridMultilevel"/>
    <w:tmpl w:val="EE0A9AA4"/>
    <w:lvl w:ilvl="0" w:tplc="EEACDB0C">
      <w:start w:val="1"/>
      <w:numFmt w:val="bullet"/>
      <w:lvlText w:val="·"/>
      <w:lvlJc w:val="left"/>
      <w:pPr>
        <w:ind w:left="731" w:hanging="142"/>
      </w:pPr>
      <w:rPr>
        <w:rFonts w:ascii="Calibri" w:eastAsia="Calibri" w:hAnsi="Calibri" w:hint="default"/>
        <w:w w:val="99"/>
        <w:sz w:val="16"/>
        <w:szCs w:val="16"/>
      </w:rPr>
    </w:lvl>
    <w:lvl w:ilvl="1" w:tplc="1338D0EC">
      <w:start w:val="1"/>
      <w:numFmt w:val="bullet"/>
      <w:lvlText w:val="•"/>
      <w:lvlJc w:val="left"/>
      <w:pPr>
        <w:ind w:left="1558" w:hanging="142"/>
      </w:pPr>
      <w:rPr>
        <w:rFonts w:hint="default"/>
      </w:rPr>
    </w:lvl>
    <w:lvl w:ilvl="2" w:tplc="8530FB78">
      <w:start w:val="1"/>
      <w:numFmt w:val="bullet"/>
      <w:lvlText w:val="•"/>
      <w:lvlJc w:val="left"/>
      <w:pPr>
        <w:ind w:left="2377" w:hanging="142"/>
      </w:pPr>
      <w:rPr>
        <w:rFonts w:hint="default"/>
      </w:rPr>
    </w:lvl>
    <w:lvl w:ilvl="3" w:tplc="B56EB4A2">
      <w:start w:val="1"/>
      <w:numFmt w:val="bullet"/>
      <w:lvlText w:val="•"/>
      <w:lvlJc w:val="left"/>
      <w:pPr>
        <w:ind w:left="3195" w:hanging="142"/>
      </w:pPr>
      <w:rPr>
        <w:rFonts w:hint="default"/>
      </w:rPr>
    </w:lvl>
    <w:lvl w:ilvl="4" w:tplc="49DE241E">
      <w:start w:val="1"/>
      <w:numFmt w:val="bullet"/>
      <w:lvlText w:val="•"/>
      <w:lvlJc w:val="left"/>
      <w:pPr>
        <w:ind w:left="4014" w:hanging="142"/>
      </w:pPr>
      <w:rPr>
        <w:rFonts w:hint="default"/>
      </w:rPr>
    </w:lvl>
    <w:lvl w:ilvl="5" w:tplc="F18C2C9E">
      <w:start w:val="1"/>
      <w:numFmt w:val="bullet"/>
      <w:lvlText w:val="•"/>
      <w:lvlJc w:val="left"/>
      <w:pPr>
        <w:ind w:left="4833" w:hanging="142"/>
      </w:pPr>
      <w:rPr>
        <w:rFonts w:hint="default"/>
      </w:rPr>
    </w:lvl>
    <w:lvl w:ilvl="6" w:tplc="32927A6C">
      <w:start w:val="1"/>
      <w:numFmt w:val="bullet"/>
      <w:lvlText w:val="•"/>
      <w:lvlJc w:val="left"/>
      <w:pPr>
        <w:ind w:left="5651" w:hanging="142"/>
      </w:pPr>
      <w:rPr>
        <w:rFonts w:hint="default"/>
      </w:rPr>
    </w:lvl>
    <w:lvl w:ilvl="7" w:tplc="1C4CE9B0">
      <w:start w:val="1"/>
      <w:numFmt w:val="bullet"/>
      <w:lvlText w:val="•"/>
      <w:lvlJc w:val="left"/>
      <w:pPr>
        <w:ind w:left="6470" w:hanging="142"/>
      </w:pPr>
      <w:rPr>
        <w:rFonts w:hint="default"/>
      </w:rPr>
    </w:lvl>
    <w:lvl w:ilvl="8" w:tplc="88FA89FE">
      <w:start w:val="1"/>
      <w:numFmt w:val="bullet"/>
      <w:lvlText w:val="•"/>
      <w:lvlJc w:val="left"/>
      <w:pPr>
        <w:ind w:left="7289" w:hanging="142"/>
      </w:pPr>
      <w:rPr>
        <w:rFonts w:hint="default"/>
      </w:rPr>
    </w:lvl>
  </w:abstractNum>
  <w:abstractNum w:abstractNumId="43" w15:restartNumberingAfterBreak="0">
    <w:nsid w:val="76810FBA"/>
    <w:multiLevelType w:val="hybridMultilevel"/>
    <w:tmpl w:val="1D383B38"/>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4" w15:restartNumberingAfterBreak="0">
    <w:nsid w:val="77C760F1"/>
    <w:multiLevelType w:val="hybridMultilevel"/>
    <w:tmpl w:val="8BC487B6"/>
    <w:lvl w:ilvl="0" w:tplc="E954EE80">
      <w:start w:val="1"/>
      <w:numFmt w:val="bullet"/>
      <w:lvlText w:val=""/>
      <w:lvlJc w:val="left"/>
      <w:pPr>
        <w:ind w:left="451" w:hanging="284"/>
      </w:pPr>
      <w:rPr>
        <w:rFonts w:ascii="Symbol" w:eastAsia="Symbol" w:hAnsi="Symbol" w:hint="default"/>
        <w:w w:val="100"/>
        <w:sz w:val="20"/>
        <w:szCs w:val="20"/>
      </w:rPr>
    </w:lvl>
    <w:lvl w:ilvl="1" w:tplc="4E02F42E">
      <w:start w:val="1"/>
      <w:numFmt w:val="bullet"/>
      <w:lvlText w:val="•"/>
      <w:lvlJc w:val="left"/>
      <w:pPr>
        <w:ind w:left="873" w:hanging="284"/>
      </w:pPr>
      <w:rPr>
        <w:rFonts w:hint="default"/>
      </w:rPr>
    </w:lvl>
    <w:lvl w:ilvl="2" w:tplc="12D0396C">
      <w:start w:val="1"/>
      <w:numFmt w:val="bullet"/>
      <w:lvlText w:val="•"/>
      <w:lvlJc w:val="left"/>
      <w:pPr>
        <w:ind w:left="1286" w:hanging="284"/>
      </w:pPr>
      <w:rPr>
        <w:rFonts w:hint="default"/>
      </w:rPr>
    </w:lvl>
    <w:lvl w:ilvl="3" w:tplc="4768F81E">
      <w:start w:val="1"/>
      <w:numFmt w:val="bullet"/>
      <w:lvlText w:val="•"/>
      <w:lvlJc w:val="left"/>
      <w:pPr>
        <w:ind w:left="1699" w:hanging="284"/>
      </w:pPr>
      <w:rPr>
        <w:rFonts w:hint="default"/>
      </w:rPr>
    </w:lvl>
    <w:lvl w:ilvl="4" w:tplc="2F763DCA">
      <w:start w:val="1"/>
      <w:numFmt w:val="bullet"/>
      <w:lvlText w:val="•"/>
      <w:lvlJc w:val="left"/>
      <w:pPr>
        <w:ind w:left="2112" w:hanging="284"/>
      </w:pPr>
      <w:rPr>
        <w:rFonts w:hint="default"/>
      </w:rPr>
    </w:lvl>
    <w:lvl w:ilvl="5" w:tplc="0068E4CC">
      <w:start w:val="1"/>
      <w:numFmt w:val="bullet"/>
      <w:lvlText w:val="•"/>
      <w:lvlJc w:val="left"/>
      <w:pPr>
        <w:ind w:left="2525" w:hanging="284"/>
      </w:pPr>
      <w:rPr>
        <w:rFonts w:hint="default"/>
      </w:rPr>
    </w:lvl>
    <w:lvl w:ilvl="6" w:tplc="18386F26">
      <w:start w:val="1"/>
      <w:numFmt w:val="bullet"/>
      <w:lvlText w:val="•"/>
      <w:lvlJc w:val="left"/>
      <w:pPr>
        <w:ind w:left="2938" w:hanging="284"/>
      </w:pPr>
      <w:rPr>
        <w:rFonts w:hint="default"/>
      </w:rPr>
    </w:lvl>
    <w:lvl w:ilvl="7" w:tplc="6EAAD716">
      <w:start w:val="1"/>
      <w:numFmt w:val="bullet"/>
      <w:lvlText w:val="•"/>
      <w:lvlJc w:val="left"/>
      <w:pPr>
        <w:ind w:left="3352" w:hanging="284"/>
      </w:pPr>
      <w:rPr>
        <w:rFonts w:hint="default"/>
      </w:rPr>
    </w:lvl>
    <w:lvl w:ilvl="8" w:tplc="E302836A">
      <w:start w:val="1"/>
      <w:numFmt w:val="bullet"/>
      <w:lvlText w:val="•"/>
      <w:lvlJc w:val="left"/>
      <w:pPr>
        <w:ind w:left="3765" w:hanging="284"/>
      </w:pPr>
      <w:rPr>
        <w:rFonts w:hint="default"/>
      </w:rPr>
    </w:lvl>
  </w:abstractNum>
  <w:abstractNum w:abstractNumId="45" w15:restartNumberingAfterBreak="0">
    <w:nsid w:val="78565D29"/>
    <w:multiLevelType w:val="multilevel"/>
    <w:tmpl w:val="1220B9B0"/>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cstheme="minorBidi" w:hint="default"/>
      </w:rPr>
    </w:lvl>
    <w:lvl w:ilvl="2">
      <w:start w:val="1"/>
      <w:numFmt w:val="decimal"/>
      <w:isLgl/>
      <w:lvlText w:val="%1.%2.%3."/>
      <w:lvlJc w:val="left"/>
      <w:pPr>
        <w:ind w:left="0" w:firstLine="709"/>
      </w:pPr>
      <w:rPr>
        <w:rFonts w:cstheme="minorBidi" w:hint="default"/>
      </w:rPr>
    </w:lvl>
    <w:lvl w:ilvl="3">
      <w:start w:val="1"/>
      <w:numFmt w:val="decimal"/>
      <w:isLgl/>
      <w:lvlText w:val="%1.%2.%3.%4."/>
      <w:lvlJc w:val="left"/>
      <w:pPr>
        <w:ind w:left="0" w:firstLine="709"/>
      </w:pPr>
      <w:rPr>
        <w:rFonts w:cstheme="minorBidi" w:hint="default"/>
      </w:rPr>
    </w:lvl>
    <w:lvl w:ilvl="4">
      <w:start w:val="1"/>
      <w:numFmt w:val="decimal"/>
      <w:isLgl/>
      <w:lvlText w:val="%1.%2.%3.%4.%5."/>
      <w:lvlJc w:val="left"/>
      <w:pPr>
        <w:ind w:left="0" w:firstLine="709"/>
      </w:pPr>
      <w:rPr>
        <w:rFonts w:cstheme="minorBidi" w:hint="default"/>
      </w:rPr>
    </w:lvl>
    <w:lvl w:ilvl="5">
      <w:start w:val="1"/>
      <w:numFmt w:val="decimal"/>
      <w:isLgl/>
      <w:lvlText w:val="%1.%2.%3.%4.%5.%6."/>
      <w:lvlJc w:val="left"/>
      <w:pPr>
        <w:ind w:left="0" w:firstLine="709"/>
      </w:pPr>
      <w:rPr>
        <w:rFonts w:cstheme="minorBidi" w:hint="default"/>
      </w:rPr>
    </w:lvl>
    <w:lvl w:ilvl="6">
      <w:start w:val="1"/>
      <w:numFmt w:val="decimal"/>
      <w:isLgl/>
      <w:lvlText w:val="%1.%2.%3.%4.%5.%6.%7."/>
      <w:lvlJc w:val="left"/>
      <w:pPr>
        <w:ind w:left="0" w:firstLine="709"/>
      </w:pPr>
      <w:rPr>
        <w:rFonts w:cstheme="minorBidi" w:hint="default"/>
      </w:rPr>
    </w:lvl>
    <w:lvl w:ilvl="7">
      <w:start w:val="1"/>
      <w:numFmt w:val="decimal"/>
      <w:isLgl/>
      <w:lvlText w:val="%1.%2.%3.%4.%5.%6.%7.%8."/>
      <w:lvlJc w:val="left"/>
      <w:pPr>
        <w:ind w:left="0" w:firstLine="709"/>
      </w:pPr>
      <w:rPr>
        <w:rFonts w:cstheme="minorBidi" w:hint="default"/>
      </w:rPr>
    </w:lvl>
    <w:lvl w:ilvl="8">
      <w:start w:val="1"/>
      <w:numFmt w:val="decimal"/>
      <w:isLgl/>
      <w:lvlText w:val="%1.%2.%3.%4.%5.%6.%7.%8.%9."/>
      <w:lvlJc w:val="left"/>
      <w:pPr>
        <w:ind w:left="0" w:firstLine="709"/>
      </w:pPr>
      <w:rPr>
        <w:rFonts w:cstheme="minorBidi" w:hint="default"/>
      </w:rPr>
    </w:lvl>
  </w:abstractNum>
  <w:abstractNum w:abstractNumId="46" w15:restartNumberingAfterBreak="0">
    <w:nsid w:val="7C4A7936"/>
    <w:multiLevelType w:val="hybridMultilevel"/>
    <w:tmpl w:val="E2069C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8"/>
  </w:num>
  <w:num w:numId="4">
    <w:abstractNumId w:val="17"/>
  </w:num>
  <w:num w:numId="5">
    <w:abstractNumId w:val="22"/>
  </w:num>
  <w:num w:numId="6">
    <w:abstractNumId w:val="36"/>
  </w:num>
  <w:num w:numId="7">
    <w:abstractNumId w:val="9"/>
  </w:num>
  <w:num w:numId="8">
    <w:abstractNumId w:val="18"/>
  </w:num>
  <w:num w:numId="9">
    <w:abstractNumId w:val="44"/>
  </w:num>
  <w:num w:numId="10">
    <w:abstractNumId w:val="3"/>
  </w:num>
  <w:num w:numId="11">
    <w:abstractNumId w:val="29"/>
  </w:num>
  <w:num w:numId="12">
    <w:abstractNumId w:val="42"/>
  </w:num>
  <w:num w:numId="13">
    <w:abstractNumId w:val="19"/>
  </w:num>
  <w:num w:numId="14">
    <w:abstractNumId w:val="21"/>
  </w:num>
  <w:num w:numId="15">
    <w:abstractNumId w:val="25"/>
  </w:num>
  <w:num w:numId="16">
    <w:abstractNumId w:val="15"/>
  </w:num>
  <w:num w:numId="17">
    <w:abstractNumId w:val="34"/>
  </w:num>
  <w:num w:numId="18">
    <w:abstractNumId w:val="41"/>
  </w:num>
  <w:num w:numId="19">
    <w:abstractNumId w:val="39"/>
  </w:num>
  <w:num w:numId="20">
    <w:abstractNumId w:val="27"/>
  </w:num>
  <w:num w:numId="21">
    <w:abstractNumId w:val="24"/>
  </w:num>
  <w:num w:numId="22">
    <w:abstractNumId w:val="12"/>
  </w:num>
  <w:num w:numId="23">
    <w:abstractNumId w:val="38"/>
  </w:num>
  <w:num w:numId="24">
    <w:abstractNumId w:val="26"/>
  </w:num>
  <w:num w:numId="25">
    <w:abstractNumId w:val="14"/>
  </w:num>
  <w:num w:numId="26">
    <w:abstractNumId w:val="11"/>
  </w:num>
  <w:num w:numId="27">
    <w:abstractNumId w:val="46"/>
  </w:num>
  <w:num w:numId="28">
    <w:abstractNumId w:val="40"/>
  </w:num>
  <w:num w:numId="29">
    <w:abstractNumId w:val="43"/>
  </w:num>
  <w:num w:numId="30">
    <w:abstractNumId w:val="37"/>
  </w:num>
  <w:num w:numId="31">
    <w:abstractNumId w:val="0"/>
  </w:num>
  <w:num w:numId="32">
    <w:abstractNumId w:val="10"/>
  </w:num>
  <w:num w:numId="33">
    <w:abstractNumId w:val="45"/>
  </w:num>
  <w:num w:numId="34">
    <w:abstractNumId w:val="5"/>
  </w:num>
  <w:num w:numId="35">
    <w:abstractNumId w:val="7"/>
  </w:num>
  <w:num w:numId="36">
    <w:abstractNumId w:val="20"/>
  </w:num>
  <w:num w:numId="37">
    <w:abstractNumId w:val="28"/>
  </w:num>
  <w:num w:numId="38">
    <w:abstractNumId w:val="32"/>
  </w:num>
  <w:num w:numId="39">
    <w:abstractNumId w:val="13"/>
  </w:num>
  <w:num w:numId="40">
    <w:abstractNumId w:val="35"/>
  </w:num>
  <w:num w:numId="41">
    <w:abstractNumId w:val="4"/>
  </w:num>
  <w:num w:numId="42">
    <w:abstractNumId w:val="16"/>
  </w:num>
  <w:num w:numId="43">
    <w:abstractNumId w:val="31"/>
  </w:num>
  <w:num w:numId="44">
    <w:abstractNumId w:val="33"/>
  </w:num>
  <w:num w:numId="45">
    <w:abstractNumId w:val="23"/>
  </w:num>
  <w:num w:numId="46">
    <w:abstractNumId w:val="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63"/>
    <w:rsid w:val="0000042C"/>
    <w:rsid w:val="00002FB8"/>
    <w:rsid w:val="0000555D"/>
    <w:rsid w:val="00014975"/>
    <w:rsid w:val="000217CF"/>
    <w:rsid w:val="0003212D"/>
    <w:rsid w:val="00042D4F"/>
    <w:rsid w:val="00044299"/>
    <w:rsid w:val="0004669E"/>
    <w:rsid w:val="00046A39"/>
    <w:rsid w:val="000667B9"/>
    <w:rsid w:val="00077A61"/>
    <w:rsid w:val="0008559A"/>
    <w:rsid w:val="00092C74"/>
    <w:rsid w:val="00094150"/>
    <w:rsid w:val="00096125"/>
    <w:rsid w:val="00097D6A"/>
    <w:rsid w:val="000C1CC9"/>
    <w:rsid w:val="000D2041"/>
    <w:rsid w:val="000D7091"/>
    <w:rsid w:val="000D759E"/>
    <w:rsid w:val="000F15AB"/>
    <w:rsid w:val="001215CA"/>
    <w:rsid w:val="00126F74"/>
    <w:rsid w:val="0013426D"/>
    <w:rsid w:val="00137466"/>
    <w:rsid w:val="00142823"/>
    <w:rsid w:val="0015094E"/>
    <w:rsid w:val="001550AE"/>
    <w:rsid w:val="001562C4"/>
    <w:rsid w:val="001755FE"/>
    <w:rsid w:val="001828E6"/>
    <w:rsid w:val="001901DE"/>
    <w:rsid w:val="00192DC5"/>
    <w:rsid w:val="001A0219"/>
    <w:rsid w:val="001A3894"/>
    <w:rsid w:val="001A6E09"/>
    <w:rsid w:val="001B0A5B"/>
    <w:rsid w:val="001E38DB"/>
    <w:rsid w:val="001F258B"/>
    <w:rsid w:val="00211716"/>
    <w:rsid w:val="0023171C"/>
    <w:rsid w:val="002419AF"/>
    <w:rsid w:val="00264EC5"/>
    <w:rsid w:val="00273B2F"/>
    <w:rsid w:val="002913FA"/>
    <w:rsid w:val="002A0FDE"/>
    <w:rsid w:val="002A1E2D"/>
    <w:rsid w:val="002D0FE3"/>
    <w:rsid w:val="002D4F94"/>
    <w:rsid w:val="002E75B2"/>
    <w:rsid w:val="00301A46"/>
    <w:rsid w:val="00304BE1"/>
    <w:rsid w:val="00306E04"/>
    <w:rsid w:val="003128F1"/>
    <w:rsid w:val="00312DF4"/>
    <w:rsid w:val="00315D80"/>
    <w:rsid w:val="00324200"/>
    <w:rsid w:val="0033127B"/>
    <w:rsid w:val="00361837"/>
    <w:rsid w:val="0036357C"/>
    <w:rsid w:val="003665F5"/>
    <w:rsid w:val="00366923"/>
    <w:rsid w:val="00371917"/>
    <w:rsid w:val="00373E3B"/>
    <w:rsid w:val="003868DC"/>
    <w:rsid w:val="00391051"/>
    <w:rsid w:val="003A067F"/>
    <w:rsid w:val="003A1AE7"/>
    <w:rsid w:val="003A6CA2"/>
    <w:rsid w:val="003A78C7"/>
    <w:rsid w:val="003B2D38"/>
    <w:rsid w:val="003C155A"/>
    <w:rsid w:val="003C7F48"/>
    <w:rsid w:val="003E0029"/>
    <w:rsid w:val="003E020C"/>
    <w:rsid w:val="003E6A30"/>
    <w:rsid w:val="003E7231"/>
    <w:rsid w:val="003F2747"/>
    <w:rsid w:val="00400A51"/>
    <w:rsid w:val="00402864"/>
    <w:rsid w:val="00420BFE"/>
    <w:rsid w:val="00427FC5"/>
    <w:rsid w:val="00435D15"/>
    <w:rsid w:val="00437A99"/>
    <w:rsid w:val="00447962"/>
    <w:rsid w:val="004533D7"/>
    <w:rsid w:val="00456F7B"/>
    <w:rsid w:val="00467489"/>
    <w:rsid w:val="004A621B"/>
    <w:rsid w:val="004C78B6"/>
    <w:rsid w:val="004C7DC8"/>
    <w:rsid w:val="004F1054"/>
    <w:rsid w:val="00502CAF"/>
    <w:rsid w:val="0051343D"/>
    <w:rsid w:val="00522E8C"/>
    <w:rsid w:val="00523B2E"/>
    <w:rsid w:val="00532119"/>
    <w:rsid w:val="0053337B"/>
    <w:rsid w:val="00533B1A"/>
    <w:rsid w:val="00536F15"/>
    <w:rsid w:val="00542024"/>
    <w:rsid w:val="005441AD"/>
    <w:rsid w:val="0055769D"/>
    <w:rsid w:val="00584FCD"/>
    <w:rsid w:val="00594A93"/>
    <w:rsid w:val="005C0EFF"/>
    <w:rsid w:val="005D134F"/>
    <w:rsid w:val="005F04B2"/>
    <w:rsid w:val="005F2FBA"/>
    <w:rsid w:val="005F7F37"/>
    <w:rsid w:val="0060603E"/>
    <w:rsid w:val="0060633F"/>
    <w:rsid w:val="006131F1"/>
    <w:rsid w:val="00622645"/>
    <w:rsid w:val="00641927"/>
    <w:rsid w:val="0064642F"/>
    <w:rsid w:val="00661B8D"/>
    <w:rsid w:val="00675B13"/>
    <w:rsid w:val="0067779E"/>
    <w:rsid w:val="00684C0B"/>
    <w:rsid w:val="00690112"/>
    <w:rsid w:val="006A067A"/>
    <w:rsid w:val="006A267B"/>
    <w:rsid w:val="006B094B"/>
    <w:rsid w:val="006B31D8"/>
    <w:rsid w:val="006B50BA"/>
    <w:rsid w:val="006E1164"/>
    <w:rsid w:val="006E6F86"/>
    <w:rsid w:val="0070207F"/>
    <w:rsid w:val="0070505C"/>
    <w:rsid w:val="00723FCB"/>
    <w:rsid w:val="00725762"/>
    <w:rsid w:val="0073315D"/>
    <w:rsid w:val="007362A0"/>
    <w:rsid w:val="00737A1F"/>
    <w:rsid w:val="00760182"/>
    <w:rsid w:val="007619E1"/>
    <w:rsid w:val="007664F2"/>
    <w:rsid w:val="00780E36"/>
    <w:rsid w:val="00782E87"/>
    <w:rsid w:val="007968F7"/>
    <w:rsid w:val="007A10FD"/>
    <w:rsid w:val="007B20D1"/>
    <w:rsid w:val="007C0A16"/>
    <w:rsid w:val="007D2AB0"/>
    <w:rsid w:val="007D37EC"/>
    <w:rsid w:val="007D5CE2"/>
    <w:rsid w:val="007E7681"/>
    <w:rsid w:val="0080115D"/>
    <w:rsid w:val="0080269E"/>
    <w:rsid w:val="00803F25"/>
    <w:rsid w:val="0081645D"/>
    <w:rsid w:val="00816F21"/>
    <w:rsid w:val="008178E8"/>
    <w:rsid w:val="00825631"/>
    <w:rsid w:val="008421D8"/>
    <w:rsid w:val="0084531C"/>
    <w:rsid w:val="0085168A"/>
    <w:rsid w:val="00853155"/>
    <w:rsid w:val="00860052"/>
    <w:rsid w:val="0086741F"/>
    <w:rsid w:val="00875ABB"/>
    <w:rsid w:val="008812F1"/>
    <w:rsid w:val="00884369"/>
    <w:rsid w:val="008916AD"/>
    <w:rsid w:val="008916C6"/>
    <w:rsid w:val="00891A2E"/>
    <w:rsid w:val="0089525A"/>
    <w:rsid w:val="00895998"/>
    <w:rsid w:val="00895B77"/>
    <w:rsid w:val="008B0B66"/>
    <w:rsid w:val="008B0BEE"/>
    <w:rsid w:val="008B1772"/>
    <w:rsid w:val="008B2203"/>
    <w:rsid w:val="008B255A"/>
    <w:rsid w:val="008C7263"/>
    <w:rsid w:val="008D0163"/>
    <w:rsid w:val="008D1D24"/>
    <w:rsid w:val="008E0020"/>
    <w:rsid w:val="008E6E25"/>
    <w:rsid w:val="008F0939"/>
    <w:rsid w:val="008F73B1"/>
    <w:rsid w:val="00901AB5"/>
    <w:rsid w:val="00910088"/>
    <w:rsid w:val="00916194"/>
    <w:rsid w:val="00925CBF"/>
    <w:rsid w:val="0093036A"/>
    <w:rsid w:val="00936D7B"/>
    <w:rsid w:val="00942D9A"/>
    <w:rsid w:val="00946502"/>
    <w:rsid w:val="009471F8"/>
    <w:rsid w:val="009526C5"/>
    <w:rsid w:val="00957937"/>
    <w:rsid w:val="00962529"/>
    <w:rsid w:val="0096482D"/>
    <w:rsid w:val="00965F4F"/>
    <w:rsid w:val="0097224A"/>
    <w:rsid w:val="00974F40"/>
    <w:rsid w:val="009778FB"/>
    <w:rsid w:val="00986083"/>
    <w:rsid w:val="00996F08"/>
    <w:rsid w:val="00997011"/>
    <w:rsid w:val="00997DE4"/>
    <w:rsid w:val="009A0F32"/>
    <w:rsid w:val="009A6327"/>
    <w:rsid w:val="009A6F81"/>
    <w:rsid w:val="009C04FE"/>
    <w:rsid w:val="009C2E05"/>
    <w:rsid w:val="009E2149"/>
    <w:rsid w:val="009F0C85"/>
    <w:rsid w:val="00A0201B"/>
    <w:rsid w:val="00A0208F"/>
    <w:rsid w:val="00A0373D"/>
    <w:rsid w:val="00A0546C"/>
    <w:rsid w:val="00A11A14"/>
    <w:rsid w:val="00A12FCB"/>
    <w:rsid w:val="00A1495A"/>
    <w:rsid w:val="00A20153"/>
    <w:rsid w:val="00A370A7"/>
    <w:rsid w:val="00A4214E"/>
    <w:rsid w:val="00A524FC"/>
    <w:rsid w:val="00A56C60"/>
    <w:rsid w:val="00A647F2"/>
    <w:rsid w:val="00A67F42"/>
    <w:rsid w:val="00A717BA"/>
    <w:rsid w:val="00A71811"/>
    <w:rsid w:val="00A723A7"/>
    <w:rsid w:val="00A765B2"/>
    <w:rsid w:val="00A82A03"/>
    <w:rsid w:val="00AA5E5C"/>
    <w:rsid w:val="00AB7E1D"/>
    <w:rsid w:val="00AC503D"/>
    <w:rsid w:val="00AC7344"/>
    <w:rsid w:val="00AE0C5F"/>
    <w:rsid w:val="00AE2FCC"/>
    <w:rsid w:val="00AE338C"/>
    <w:rsid w:val="00AF0C94"/>
    <w:rsid w:val="00AF1698"/>
    <w:rsid w:val="00AF1C02"/>
    <w:rsid w:val="00AF31D3"/>
    <w:rsid w:val="00B00C6E"/>
    <w:rsid w:val="00B039CA"/>
    <w:rsid w:val="00B06FDE"/>
    <w:rsid w:val="00B14201"/>
    <w:rsid w:val="00B14E4A"/>
    <w:rsid w:val="00B26A3D"/>
    <w:rsid w:val="00B30B3A"/>
    <w:rsid w:val="00B41DAE"/>
    <w:rsid w:val="00B45A16"/>
    <w:rsid w:val="00B46684"/>
    <w:rsid w:val="00B47D10"/>
    <w:rsid w:val="00B57FBA"/>
    <w:rsid w:val="00B6092C"/>
    <w:rsid w:val="00B654FA"/>
    <w:rsid w:val="00B92696"/>
    <w:rsid w:val="00BA760D"/>
    <w:rsid w:val="00BB207C"/>
    <w:rsid w:val="00BB2A35"/>
    <w:rsid w:val="00BB52CA"/>
    <w:rsid w:val="00BE4F2D"/>
    <w:rsid w:val="00BE5D83"/>
    <w:rsid w:val="00BF1886"/>
    <w:rsid w:val="00BF554B"/>
    <w:rsid w:val="00C10FE7"/>
    <w:rsid w:val="00C247D0"/>
    <w:rsid w:val="00C25226"/>
    <w:rsid w:val="00C32878"/>
    <w:rsid w:val="00C35566"/>
    <w:rsid w:val="00C47D70"/>
    <w:rsid w:val="00C506FD"/>
    <w:rsid w:val="00C51F12"/>
    <w:rsid w:val="00C62767"/>
    <w:rsid w:val="00C7083E"/>
    <w:rsid w:val="00C757E8"/>
    <w:rsid w:val="00C77D7B"/>
    <w:rsid w:val="00C860F9"/>
    <w:rsid w:val="00C90A26"/>
    <w:rsid w:val="00C9708E"/>
    <w:rsid w:val="00CA2D86"/>
    <w:rsid w:val="00CA7F0E"/>
    <w:rsid w:val="00CB7DB7"/>
    <w:rsid w:val="00CC3856"/>
    <w:rsid w:val="00CD2A2A"/>
    <w:rsid w:val="00CE1AB3"/>
    <w:rsid w:val="00CF11D5"/>
    <w:rsid w:val="00CF5D21"/>
    <w:rsid w:val="00D00501"/>
    <w:rsid w:val="00D03262"/>
    <w:rsid w:val="00D07D6D"/>
    <w:rsid w:val="00D13B48"/>
    <w:rsid w:val="00D32D31"/>
    <w:rsid w:val="00D45431"/>
    <w:rsid w:val="00D47BB4"/>
    <w:rsid w:val="00D518D4"/>
    <w:rsid w:val="00D52E09"/>
    <w:rsid w:val="00D57FB7"/>
    <w:rsid w:val="00D76B90"/>
    <w:rsid w:val="00D80201"/>
    <w:rsid w:val="00D91EDE"/>
    <w:rsid w:val="00D927C7"/>
    <w:rsid w:val="00D9529C"/>
    <w:rsid w:val="00DA332B"/>
    <w:rsid w:val="00DA51E2"/>
    <w:rsid w:val="00DB3C02"/>
    <w:rsid w:val="00DC228B"/>
    <w:rsid w:val="00DC7359"/>
    <w:rsid w:val="00DE3297"/>
    <w:rsid w:val="00DF62AF"/>
    <w:rsid w:val="00E05F83"/>
    <w:rsid w:val="00E10B06"/>
    <w:rsid w:val="00E26505"/>
    <w:rsid w:val="00E34336"/>
    <w:rsid w:val="00E34FFF"/>
    <w:rsid w:val="00E36F2E"/>
    <w:rsid w:val="00E472E9"/>
    <w:rsid w:val="00E5495F"/>
    <w:rsid w:val="00E62EC8"/>
    <w:rsid w:val="00E65827"/>
    <w:rsid w:val="00E734F0"/>
    <w:rsid w:val="00E84515"/>
    <w:rsid w:val="00E91C16"/>
    <w:rsid w:val="00EA36D4"/>
    <w:rsid w:val="00EA6FC9"/>
    <w:rsid w:val="00EB2A8C"/>
    <w:rsid w:val="00EB47B0"/>
    <w:rsid w:val="00EC24F7"/>
    <w:rsid w:val="00EC27ED"/>
    <w:rsid w:val="00EC2B03"/>
    <w:rsid w:val="00EC4C80"/>
    <w:rsid w:val="00ED17AF"/>
    <w:rsid w:val="00ED37C3"/>
    <w:rsid w:val="00ED6C20"/>
    <w:rsid w:val="00EE1D4F"/>
    <w:rsid w:val="00EE2FD6"/>
    <w:rsid w:val="00EE357A"/>
    <w:rsid w:val="00F14BB0"/>
    <w:rsid w:val="00F23BEC"/>
    <w:rsid w:val="00F43FA9"/>
    <w:rsid w:val="00F45ED0"/>
    <w:rsid w:val="00F60196"/>
    <w:rsid w:val="00F70E60"/>
    <w:rsid w:val="00F85A93"/>
    <w:rsid w:val="00FB77B8"/>
    <w:rsid w:val="00FC1C73"/>
    <w:rsid w:val="00FC3303"/>
    <w:rsid w:val="00FD0998"/>
    <w:rsid w:val="00FE23F8"/>
    <w:rsid w:val="00FE5E87"/>
    <w:rsid w:val="00FE6BD3"/>
    <w:rsid w:val="00FF0424"/>
    <w:rsid w:val="00FF28BF"/>
    <w:rsid w:val="00FF7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A3A6"/>
  <w15:docId w15:val="{6246AE37-6857-4AE2-83A6-8D532999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rsid w:val="00ED37C3"/>
    <w:pPr>
      <w:spacing w:after="240"/>
      <w:jc w:val="center"/>
      <w:outlineLvl w:val="0"/>
    </w:pPr>
    <w:rPr>
      <w:rFonts w:ascii="Cambria" w:eastAsia="Calibri" w:hAnsi="Cambria"/>
      <w:b/>
      <w:bCs/>
      <w:color w:val="943634" w:themeColor="accent2" w:themeShade="BF"/>
      <w:szCs w:val="24"/>
    </w:rPr>
  </w:style>
  <w:style w:type="paragraph" w:styleId="Balk2">
    <w:name w:val="heading 2"/>
    <w:basedOn w:val="Normal"/>
    <w:uiPriority w:val="1"/>
    <w:qFormat/>
    <w:rsid w:val="00ED37C3"/>
    <w:pPr>
      <w:spacing w:after="240"/>
      <w:ind w:left="709"/>
      <w:outlineLvl w:val="1"/>
    </w:pPr>
    <w:rPr>
      <w:rFonts w:ascii="Cambria" w:eastAsia="Calibri" w:hAnsi="Cambria"/>
      <w:b/>
      <w:color w:val="943634" w:themeColor="accent2" w:themeShade="BF"/>
      <w:szCs w:val="24"/>
    </w:rPr>
  </w:style>
  <w:style w:type="paragraph" w:styleId="Balk3">
    <w:name w:val="heading 3"/>
    <w:basedOn w:val="Normal"/>
    <w:uiPriority w:val="1"/>
    <w:qFormat/>
    <w:rsid w:val="00D45431"/>
    <w:pPr>
      <w:spacing w:after="240"/>
      <w:ind w:left="686"/>
      <w:outlineLvl w:val="2"/>
    </w:pPr>
    <w:rPr>
      <w:rFonts w:ascii="Cambria" w:eastAsia="Calibri" w:hAnsi="Cambria"/>
      <w:b/>
      <w:bCs/>
      <w:color w:val="943634" w:themeColor="accent2"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33"/>
    </w:pPr>
    <w:rPr>
      <w:rFonts w:ascii="Calibri" w:eastAsia="Calibri" w:hAnsi="Calibri"/>
      <w:b/>
      <w:bCs/>
      <w:i/>
    </w:rPr>
  </w:style>
  <w:style w:type="paragraph" w:styleId="T2">
    <w:name w:val="toc 2"/>
    <w:basedOn w:val="Normal"/>
    <w:uiPriority w:val="39"/>
    <w:qFormat/>
    <w:pPr>
      <w:spacing w:before="41"/>
      <w:ind w:left="338" w:hanging="220"/>
    </w:pPr>
    <w:rPr>
      <w:rFonts w:ascii="Calibri" w:eastAsia="Calibri" w:hAnsi="Calibri"/>
      <w:b/>
      <w:bCs/>
    </w:rPr>
  </w:style>
  <w:style w:type="paragraph" w:styleId="T3">
    <w:name w:val="toc 3"/>
    <w:basedOn w:val="Normal"/>
    <w:uiPriority w:val="39"/>
    <w:qFormat/>
    <w:pPr>
      <w:spacing w:before="40"/>
      <w:ind w:left="1014" w:hanging="328"/>
    </w:pPr>
    <w:rPr>
      <w:rFonts w:ascii="Calibri" w:eastAsia="Calibri" w:hAnsi="Calibri"/>
    </w:rPr>
  </w:style>
  <w:style w:type="paragraph" w:styleId="T4">
    <w:name w:val="toc 4"/>
    <w:basedOn w:val="Normal"/>
    <w:uiPriority w:val="1"/>
    <w:qFormat/>
    <w:pPr>
      <w:spacing w:before="40"/>
      <w:ind w:left="1605" w:hanging="494"/>
    </w:pPr>
    <w:rPr>
      <w:rFonts w:ascii="Calibri" w:eastAsia="Calibri" w:hAnsi="Calibri"/>
    </w:rPr>
  </w:style>
  <w:style w:type="paragraph" w:styleId="T5">
    <w:name w:val="toc 5"/>
    <w:basedOn w:val="Normal"/>
    <w:uiPriority w:val="1"/>
    <w:qFormat/>
    <w:pPr>
      <w:spacing w:before="40"/>
      <w:ind w:left="2339" w:hanging="661"/>
    </w:pPr>
    <w:rPr>
      <w:rFonts w:ascii="Calibri" w:eastAsia="Calibri" w:hAnsi="Calibri"/>
    </w:rPr>
  </w:style>
  <w:style w:type="paragraph" w:styleId="T6">
    <w:name w:val="toc 6"/>
    <w:basedOn w:val="Normal"/>
    <w:uiPriority w:val="1"/>
    <w:qFormat/>
    <w:pPr>
      <w:spacing w:before="40"/>
      <w:ind w:left="3214" w:hanging="828"/>
    </w:pPr>
    <w:rPr>
      <w:rFonts w:ascii="Calibri" w:eastAsia="Calibri" w:hAnsi="Calibri"/>
    </w:rPr>
  </w:style>
  <w:style w:type="paragraph" w:styleId="GvdeMetni">
    <w:name w:val="Body Text"/>
    <w:basedOn w:val="Normal"/>
    <w:uiPriority w:val="1"/>
    <w:qFormat/>
    <w:rsid w:val="00946502"/>
    <w:pPr>
      <w:spacing w:before="120" w:after="120"/>
      <w:ind w:left="709" w:firstLine="709"/>
    </w:pPr>
    <w:rPr>
      <w:rFonts w:ascii="Cambria" w:eastAsia="Calibri" w:hAnsi="Cambria"/>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D2AB0"/>
    <w:rPr>
      <w:color w:val="0000FF" w:themeColor="hyperlink"/>
      <w:u w:val="single"/>
    </w:rPr>
  </w:style>
  <w:style w:type="table" w:customStyle="1" w:styleId="KlavuzTablo5Koyu-Vurgu21">
    <w:name w:val="Kılavuz Tablo 5 Koyu - Vurgu 21"/>
    <w:basedOn w:val="NormalTablo"/>
    <w:uiPriority w:val="50"/>
    <w:rsid w:val="00F70E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eTablo4-Vurgu21">
    <w:name w:val="Liste Tablo 4 - Vurgu 21"/>
    <w:basedOn w:val="NormalTablo"/>
    <w:uiPriority w:val="49"/>
    <w:rsid w:val="00F70E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tBilgi">
    <w:name w:val="header"/>
    <w:basedOn w:val="Normal"/>
    <w:link w:val="stBilgiChar"/>
    <w:uiPriority w:val="99"/>
    <w:unhideWhenUsed/>
    <w:rsid w:val="00AF0C94"/>
    <w:pPr>
      <w:tabs>
        <w:tab w:val="center" w:pos="4536"/>
        <w:tab w:val="right" w:pos="9072"/>
      </w:tabs>
    </w:pPr>
  </w:style>
  <w:style w:type="character" w:customStyle="1" w:styleId="stBilgiChar">
    <w:name w:val="Üst Bilgi Char"/>
    <w:basedOn w:val="VarsaylanParagrafYazTipi"/>
    <w:link w:val="stBilgi"/>
    <w:uiPriority w:val="99"/>
    <w:rsid w:val="00AF0C94"/>
  </w:style>
  <w:style w:type="paragraph" w:styleId="AltBilgi">
    <w:name w:val="footer"/>
    <w:basedOn w:val="Normal"/>
    <w:link w:val="AltBilgiChar"/>
    <w:uiPriority w:val="99"/>
    <w:unhideWhenUsed/>
    <w:rsid w:val="00AF0C94"/>
    <w:pPr>
      <w:tabs>
        <w:tab w:val="center" w:pos="4536"/>
        <w:tab w:val="right" w:pos="9072"/>
      </w:tabs>
    </w:pPr>
  </w:style>
  <w:style w:type="character" w:customStyle="1" w:styleId="AltBilgiChar">
    <w:name w:val="Alt Bilgi Char"/>
    <w:basedOn w:val="VarsaylanParagrafYazTipi"/>
    <w:link w:val="AltBilgi"/>
    <w:uiPriority w:val="99"/>
    <w:rsid w:val="00AF0C94"/>
  </w:style>
  <w:style w:type="table" w:customStyle="1" w:styleId="TabloKlavuzu1">
    <w:name w:val="Tablo Kılavuzu1"/>
    <w:basedOn w:val="NormalTablo"/>
    <w:next w:val="TabloKlavuzu"/>
    <w:uiPriority w:val="59"/>
    <w:rsid w:val="000F15AB"/>
    <w:pPr>
      <w:widowControl/>
    </w:pPr>
    <w:rPr>
      <w:lang w:val="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0F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1B0A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simYazs">
    <w:name w:val="caption"/>
    <w:basedOn w:val="Normal"/>
    <w:next w:val="Normal"/>
    <w:uiPriority w:val="35"/>
    <w:unhideWhenUsed/>
    <w:qFormat/>
    <w:rsid w:val="00BA760D"/>
    <w:pPr>
      <w:spacing w:after="200"/>
    </w:pPr>
    <w:rPr>
      <w:i/>
      <w:iCs/>
      <w:color w:val="1F497D" w:themeColor="text2"/>
      <w:sz w:val="18"/>
      <w:szCs w:val="18"/>
    </w:rPr>
  </w:style>
  <w:style w:type="paragraph" w:styleId="AralkYok">
    <w:name w:val="No Spacing"/>
    <w:uiPriority w:val="1"/>
    <w:qFormat/>
    <w:rsid w:val="00974F40"/>
  </w:style>
  <w:style w:type="paragraph" w:styleId="TBal">
    <w:name w:val="TOC Heading"/>
    <w:basedOn w:val="Balk1"/>
    <w:next w:val="Normal"/>
    <w:uiPriority w:val="39"/>
    <w:unhideWhenUsed/>
    <w:qFormat/>
    <w:rsid w:val="004533D7"/>
    <w:pPr>
      <w:keepNext/>
      <w:keepLines/>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tr-TR" w:eastAsia="tr-TR"/>
    </w:rPr>
  </w:style>
  <w:style w:type="paragraph" w:styleId="ekillerTablosu">
    <w:name w:val="table of figures"/>
    <w:basedOn w:val="Normal"/>
    <w:next w:val="Normal"/>
    <w:uiPriority w:val="99"/>
    <w:unhideWhenUsed/>
    <w:rsid w:val="00B06FDE"/>
  </w:style>
  <w:style w:type="paragraph" w:styleId="BalonMetni">
    <w:name w:val="Balloon Text"/>
    <w:basedOn w:val="Normal"/>
    <w:link w:val="BalonMetniChar"/>
    <w:uiPriority w:val="99"/>
    <w:semiHidden/>
    <w:unhideWhenUsed/>
    <w:rsid w:val="00B926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696"/>
    <w:rPr>
      <w:rFonts w:ascii="Segoe UI" w:hAnsi="Segoe UI" w:cs="Segoe UI"/>
      <w:sz w:val="18"/>
      <w:szCs w:val="18"/>
    </w:rPr>
  </w:style>
  <w:style w:type="paragraph" w:styleId="DipnotMetni">
    <w:name w:val="footnote text"/>
    <w:basedOn w:val="Normal"/>
    <w:link w:val="DipnotMetniChar"/>
    <w:uiPriority w:val="99"/>
    <w:semiHidden/>
    <w:unhideWhenUsed/>
    <w:rsid w:val="00C47D70"/>
    <w:rPr>
      <w:sz w:val="20"/>
      <w:szCs w:val="20"/>
    </w:rPr>
  </w:style>
  <w:style w:type="character" w:customStyle="1" w:styleId="DipnotMetniChar">
    <w:name w:val="Dipnot Metni Char"/>
    <w:basedOn w:val="VarsaylanParagrafYazTipi"/>
    <w:link w:val="DipnotMetni"/>
    <w:uiPriority w:val="99"/>
    <w:semiHidden/>
    <w:rsid w:val="00C47D70"/>
    <w:rPr>
      <w:sz w:val="20"/>
      <w:szCs w:val="20"/>
    </w:rPr>
  </w:style>
  <w:style w:type="character" w:styleId="DipnotBavurusu">
    <w:name w:val="footnote reference"/>
    <w:basedOn w:val="VarsaylanParagrafYazTipi"/>
    <w:uiPriority w:val="99"/>
    <w:semiHidden/>
    <w:unhideWhenUsed/>
    <w:rsid w:val="00C4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165">
      <w:bodyDiv w:val="1"/>
      <w:marLeft w:val="0"/>
      <w:marRight w:val="0"/>
      <w:marTop w:val="0"/>
      <w:marBottom w:val="0"/>
      <w:divBdr>
        <w:top w:val="none" w:sz="0" w:space="0" w:color="auto"/>
        <w:left w:val="none" w:sz="0" w:space="0" w:color="auto"/>
        <w:bottom w:val="none" w:sz="0" w:space="0" w:color="auto"/>
        <w:right w:val="none" w:sz="0" w:space="0" w:color="auto"/>
      </w:divBdr>
    </w:div>
    <w:div w:id="59209046">
      <w:bodyDiv w:val="1"/>
      <w:marLeft w:val="0"/>
      <w:marRight w:val="0"/>
      <w:marTop w:val="0"/>
      <w:marBottom w:val="0"/>
      <w:divBdr>
        <w:top w:val="none" w:sz="0" w:space="0" w:color="auto"/>
        <w:left w:val="none" w:sz="0" w:space="0" w:color="auto"/>
        <w:bottom w:val="none" w:sz="0" w:space="0" w:color="auto"/>
        <w:right w:val="none" w:sz="0" w:space="0" w:color="auto"/>
      </w:divBdr>
    </w:div>
    <w:div w:id="67460061">
      <w:bodyDiv w:val="1"/>
      <w:marLeft w:val="0"/>
      <w:marRight w:val="0"/>
      <w:marTop w:val="0"/>
      <w:marBottom w:val="0"/>
      <w:divBdr>
        <w:top w:val="none" w:sz="0" w:space="0" w:color="auto"/>
        <w:left w:val="none" w:sz="0" w:space="0" w:color="auto"/>
        <w:bottom w:val="none" w:sz="0" w:space="0" w:color="auto"/>
        <w:right w:val="none" w:sz="0" w:space="0" w:color="auto"/>
      </w:divBdr>
    </w:div>
    <w:div w:id="129372084">
      <w:bodyDiv w:val="1"/>
      <w:marLeft w:val="0"/>
      <w:marRight w:val="0"/>
      <w:marTop w:val="0"/>
      <w:marBottom w:val="0"/>
      <w:divBdr>
        <w:top w:val="none" w:sz="0" w:space="0" w:color="auto"/>
        <w:left w:val="none" w:sz="0" w:space="0" w:color="auto"/>
        <w:bottom w:val="none" w:sz="0" w:space="0" w:color="auto"/>
        <w:right w:val="none" w:sz="0" w:space="0" w:color="auto"/>
      </w:divBdr>
    </w:div>
    <w:div w:id="214322470">
      <w:bodyDiv w:val="1"/>
      <w:marLeft w:val="0"/>
      <w:marRight w:val="0"/>
      <w:marTop w:val="0"/>
      <w:marBottom w:val="0"/>
      <w:divBdr>
        <w:top w:val="none" w:sz="0" w:space="0" w:color="auto"/>
        <w:left w:val="none" w:sz="0" w:space="0" w:color="auto"/>
        <w:bottom w:val="none" w:sz="0" w:space="0" w:color="auto"/>
        <w:right w:val="none" w:sz="0" w:space="0" w:color="auto"/>
      </w:divBdr>
    </w:div>
    <w:div w:id="226841151">
      <w:bodyDiv w:val="1"/>
      <w:marLeft w:val="0"/>
      <w:marRight w:val="0"/>
      <w:marTop w:val="0"/>
      <w:marBottom w:val="0"/>
      <w:divBdr>
        <w:top w:val="none" w:sz="0" w:space="0" w:color="auto"/>
        <w:left w:val="none" w:sz="0" w:space="0" w:color="auto"/>
        <w:bottom w:val="none" w:sz="0" w:space="0" w:color="auto"/>
        <w:right w:val="none" w:sz="0" w:space="0" w:color="auto"/>
      </w:divBdr>
    </w:div>
    <w:div w:id="325061487">
      <w:bodyDiv w:val="1"/>
      <w:marLeft w:val="0"/>
      <w:marRight w:val="0"/>
      <w:marTop w:val="0"/>
      <w:marBottom w:val="0"/>
      <w:divBdr>
        <w:top w:val="none" w:sz="0" w:space="0" w:color="auto"/>
        <w:left w:val="none" w:sz="0" w:space="0" w:color="auto"/>
        <w:bottom w:val="none" w:sz="0" w:space="0" w:color="auto"/>
        <w:right w:val="none" w:sz="0" w:space="0" w:color="auto"/>
      </w:divBdr>
    </w:div>
    <w:div w:id="431096330">
      <w:bodyDiv w:val="1"/>
      <w:marLeft w:val="0"/>
      <w:marRight w:val="0"/>
      <w:marTop w:val="0"/>
      <w:marBottom w:val="0"/>
      <w:divBdr>
        <w:top w:val="none" w:sz="0" w:space="0" w:color="auto"/>
        <w:left w:val="none" w:sz="0" w:space="0" w:color="auto"/>
        <w:bottom w:val="none" w:sz="0" w:space="0" w:color="auto"/>
        <w:right w:val="none" w:sz="0" w:space="0" w:color="auto"/>
      </w:divBdr>
    </w:div>
    <w:div w:id="511142851">
      <w:bodyDiv w:val="1"/>
      <w:marLeft w:val="0"/>
      <w:marRight w:val="0"/>
      <w:marTop w:val="0"/>
      <w:marBottom w:val="0"/>
      <w:divBdr>
        <w:top w:val="none" w:sz="0" w:space="0" w:color="auto"/>
        <w:left w:val="none" w:sz="0" w:space="0" w:color="auto"/>
        <w:bottom w:val="none" w:sz="0" w:space="0" w:color="auto"/>
        <w:right w:val="none" w:sz="0" w:space="0" w:color="auto"/>
      </w:divBdr>
    </w:div>
    <w:div w:id="569004118">
      <w:bodyDiv w:val="1"/>
      <w:marLeft w:val="0"/>
      <w:marRight w:val="0"/>
      <w:marTop w:val="0"/>
      <w:marBottom w:val="0"/>
      <w:divBdr>
        <w:top w:val="none" w:sz="0" w:space="0" w:color="auto"/>
        <w:left w:val="none" w:sz="0" w:space="0" w:color="auto"/>
        <w:bottom w:val="none" w:sz="0" w:space="0" w:color="auto"/>
        <w:right w:val="none" w:sz="0" w:space="0" w:color="auto"/>
      </w:divBdr>
    </w:div>
    <w:div w:id="697199082">
      <w:bodyDiv w:val="1"/>
      <w:marLeft w:val="0"/>
      <w:marRight w:val="0"/>
      <w:marTop w:val="0"/>
      <w:marBottom w:val="0"/>
      <w:divBdr>
        <w:top w:val="none" w:sz="0" w:space="0" w:color="auto"/>
        <w:left w:val="none" w:sz="0" w:space="0" w:color="auto"/>
        <w:bottom w:val="none" w:sz="0" w:space="0" w:color="auto"/>
        <w:right w:val="none" w:sz="0" w:space="0" w:color="auto"/>
      </w:divBdr>
      <w:divsChild>
        <w:div w:id="450982187">
          <w:marLeft w:val="547"/>
          <w:marRight w:val="0"/>
          <w:marTop w:val="200"/>
          <w:marBottom w:val="0"/>
          <w:divBdr>
            <w:top w:val="none" w:sz="0" w:space="0" w:color="auto"/>
            <w:left w:val="none" w:sz="0" w:space="0" w:color="auto"/>
            <w:bottom w:val="none" w:sz="0" w:space="0" w:color="auto"/>
            <w:right w:val="none" w:sz="0" w:space="0" w:color="auto"/>
          </w:divBdr>
        </w:div>
        <w:div w:id="475881314">
          <w:marLeft w:val="547"/>
          <w:marRight w:val="0"/>
          <w:marTop w:val="200"/>
          <w:marBottom w:val="0"/>
          <w:divBdr>
            <w:top w:val="none" w:sz="0" w:space="0" w:color="auto"/>
            <w:left w:val="none" w:sz="0" w:space="0" w:color="auto"/>
            <w:bottom w:val="none" w:sz="0" w:space="0" w:color="auto"/>
            <w:right w:val="none" w:sz="0" w:space="0" w:color="auto"/>
          </w:divBdr>
        </w:div>
        <w:div w:id="549655592">
          <w:marLeft w:val="547"/>
          <w:marRight w:val="0"/>
          <w:marTop w:val="200"/>
          <w:marBottom w:val="0"/>
          <w:divBdr>
            <w:top w:val="none" w:sz="0" w:space="0" w:color="auto"/>
            <w:left w:val="none" w:sz="0" w:space="0" w:color="auto"/>
            <w:bottom w:val="none" w:sz="0" w:space="0" w:color="auto"/>
            <w:right w:val="none" w:sz="0" w:space="0" w:color="auto"/>
          </w:divBdr>
        </w:div>
        <w:div w:id="1453212625">
          <w:marLeft w:val="547"/>
          <w:marRight w:val="0"/>
          <w:marTop w:val="200"/>
          <w:marBottom w:val="0"/>
          <w:divBdr>
            <w:top w:val="none" w:sz="0" w:space="0" w:color="auto"/>
            <w:left w:val="none" w:sz="0" w:space="0" w:color="auto"/>
            <w:bottom w:val="none" w:sz="0" w:space="0" w:color="auto"/>
            <w:right w:val="none" w:sz="0" w:space="0" w:color="auto"/>
          </w:divBdr>
        </w:div>
        <w:div w:id="1765805368">
          <w:marLeft w:val="547"/>
          <w:marRight w:val="0"/>
          <w:marTop w:val="200"/>
          <w:marBottom w:val="0"/>
          <w:divBdr>
            <w:top w:val="none" w:sz="0" w:space="0" w:color="auto"/>
            <w:left w:val="none" w:sz="0" w:space="0" w:color="auto"/>
            <w:bottom w:val="none" w:sz="0" w:space="0" w:color="auto"/>
            <w:right w:val="none" w:sz="0" w:space="0" w:color="auto"/>
          </w:divBdr>
        </w:div>
        <w:div w:id="1931890031">
          <w:marLeft w:val="547"/>
          <w:marRight w:val="0"/>
          <w:marTop w:val="200"/>
          <w:marBottom w:val="0"/>
          <w:divBdr>
            <w:top w:val="none" w:sz="0" w:space="0" w:color="auto"/>
            <w:left w:val="none" w:sz="0" w:space="0" w:color="auto"/>
            <w:bottom w:val="none" w:sz="0" w:space="0" w:color="auto"/>
            <w:right w:val="none" w:sz="0" w:space="0" w:color="auto"/>
          </w:divBdr>
        </w:div>
      </w:divsChild>
    </w:div>
    <w:div w:id="778716601">
      <w:bodyDiv w:val="1"/>
      <w:marLeft w:val="0"/>
      <w:marRight w:val="0"/>
      <w:marTop w:val="0"/>
      <w:marBottom w:val="0"/>
      <w:divBdr>
        <w:top w:val="none" w:sz="0" w:space="0" w:color="auto"/>
        <w:left w:val="none" w:sz="0" w:space="0" w:color="auto"/>
        <w:bottom w:val="none" w:sz="0" w:space="0" w:color="auto"/>
        <w:right w:val="none" w:sz="0" w:space="0" w:color="auto"/>
      </w:divBdr>
      <w:divsChild>
        <w:div w:id="996690897">
          <w:marLeft w:val="547"/>
          <w:marRight w:val="0"/>
          <w:marTop w:val="0"/>
          <w:marBottom w:val="0"/>
          <w:divBdr>
            <w:top w:val="none" w:sz="0" w:space="0" w:color="auto"/>
            <w:left w:val="none" w:sz="0" w:space="0" w:color="auto"/>
            <w:bottom w:val="none" w:sz="0" w:space="0" w:color="auto"/>
            <w:right w:val="none" w:sz="0" w:space="0" w:color="auto"/>
          </w:divBdr>
        </w:div>
        <w:div w:id="1503735784">
          <w:marLeft w:val="547"/>
          <w:marRight w:val="0"/>
          <w:marTop w:val="0"/>
          <w:marBottom w:val="0"/>
          <w:divBdr>
            <w:top w:val="none" w:sz="0" w:space="0" w:color="auto"/>
            <w:left w:val="none" w:sz="0" w:space="0" w:color="auto"/>
            <w:bottom w:val="none" w:sz="0" w:space="0" w:color="auto"/>
            <w:right w:val="none" w:sz="0" w:space="0" w:color="auto"/>
          </w:divBdr>
        </w:div>
        <w:div w:id="1534153049">
          <w:marLeft w:val="547"/>
          <w:marRight w:val="0"/>
          <w:marTop w:val="0"/>
          <w:marBottom w:val="0"/>
          <w:divBdr>
            <w:top w:val="none" w:sz="0" w:space="0" w:color="auto"/>
            <w:left w:val="none" w:sz="0" w:space="0" w:color="auto"/>
            <w:bottom w:val="none" w:sz="0" w:space="0" w:color="auto"/>
            <w:right w:val="none" w:sz="0" w:space="0" w:color="auto"/>
          </w:divBdr>
        </w:div>
        <w:div w:id="1631206105">
          <w:marLeft w:val="547"/>
          <w:marRight w:val="0"/>
          <w:marTop w:val="0"/>
          <w:marBottom w:val="0"/>
          <w:divBdr>
            <w:top w:val="none" w:sz="0" w:space="0" w:color="auto"/>
            <w:left w:val="none" w:sz="0" w:space="0" w:color="auto"/>
            <w:bottom w:val="none" w:sz="0" w:space="0" w:color="auto"/>
            <w:right w:val="none" w:sz="0" w:space="0" w:color="auto"/>
          </w:divBdr>
        </w:div>
      </w:divsChild>
    </w:div>
    <w:div w:id="921140328">
      <w:bodyDiv w:val="1"/>
      <w:marLeft w:val="0"/>
      <w:marRight w:val="0"/>
      <w:marTop w:val="0"/>
      <w:marBottom w:val="0"/>
      <w:divBdr>
        <w:top w:val="none" w:sz="0" w:space="0" w:color="auto"/>
        <w:left w:val="none" w:sz="0" w:space="0" w:color="auto"/>
        <w:bottom w:val="none" w:sz="0" w:space="0" w:color="auto"/>
        <w:right w:val="none" w:sz="0" w:space="0" w:color="auto"/>
      </w:divBdr>
    </w:div>
    <w:div w:id="957032292">
      <w:bodyDiv w:val="1"/>
      <w:marLeft w:val="0"/>
      <w:marRight w:val="0"/>
      <w:marTop w:val="0"/>
      <w:marBottom w:val="0"/>
      <w:divBdr>
        <w:top w:val="none" w:sz="0" w:space="0" w:color="auto"/>
        <w:left w:val="none" w:sz="0" w:space="0" w:color="auto"/>
        <w:bottom w:val="none" w:sz="0" w:space="0" w:color="auto"/>
        <w:right w:val="none" w:sz="0" w:space="0" w:color="auto"/>
      </w:divBdr>
    </w:div>
    <w:div w:id="974875245">
      <w:bodyDiv w:val="1"/>
      <w:marLeft w:val="0"/>
      <w:marRight w:val="0"/>
      <w:marTop w:val="0"/>
      <w:marBottom w:val="0"/>
      <w:divBdr>
        <w:top w:val="none" w:sz="0" w:space="0" w:color="auto"/>
        <w:left w:val="none" w:sz="0" w:space="0" w:color="auto"/>
        <w:bottom w:val="none" w:sz="0" w:space="0" w:color="auto"/>
        <w:right w:val="none" w:sz="0" w:space="0" w:color="auto"/>
      </w:divBdr>
    </w:div>
    <w:div w:id="1048069309">
      <w:bodyDiv w:val="1"/>
      <w:marLeft w:val="0"/>
      <w:marRight w:val="0"/>
      <w:marTop w:val="0"/>
      <w:marBottom w:val="0"/>
      <w:divBdr>
        <w:top w:val="none" w:sz="0" w:space="0" w:color="auto"/>
        <w:left w:val="none" w:sz="0" w:space="0" w:color="auto"/>
        <w:bottom w:val="none" w:sz="0" w:space="0" w:color="auto"/>
        <w:right w:val="none" w:sz="0" w:space="0" w:color="auto"/>
      </w:divBdr>
    </w:div>
    <w:div w:id="1060254987">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110272321">
      <w:bodyDiv w:val="1"/>
      <w:marLeft w:val="0"/>
      <w:marRight w:val="0"/>
      <w:marTop w:val="0"/>
      <w:marBottom w:val="0"/>
      <w:divBdr>
        <w:top w:val="none" w:sz="0" w:space="0" w:color="auto"/>
        <w:left w:val="none" w:sz="0" w:space="0" w:color="auto"/>
        <w:bottom w:val="none" w:sz="0" w:space="0" w:color="auto"/>
        <w:right w:val="none" w:sz="0" w:space="0" w:color="auto"/>
      </w:divBdr>
    </w:div>
    <w:div w:id="1162432665">
      <w:bodyDiv w:val="1"/>
      <w:marLeft w:val="0"/>
      <w:marRight w:val="0"/>
      <w:marTop w:val="0"/>
      <w:marBottom w:val="0"/>
      <w:divBdr>
        <w:top w:val="none" w:sz="0" w:space="0" w:color="auto"/>
        <w:left w:val="none" w:sz="0" w:space="0" w:color="auto"/>
        <w:bottom w:val="none" w:sz="0" w:space="0" w:color="auto"/>
        <w:right w:val="none" w:sz="0" w:space="0" w:color="auto"/>
      </w:divBdr>
      <w:divsChild>
        <w:div w:id="655688943">
          <w:marLeft w:val="547"/>
          <w:marRight w:val="0"/>
          <w:marTop w:val="200"/>
          <w:marBottom w:val="0"/>
          <w:divBdr>
            <w:top w:val="none" w:sz="0" w:space="0" w:color="auto"/>
            <w:left w:val="none" w:sz="0" w:space="0" w:color="auto"/>
            <w:bottom w:val="none" w:sz="0" w:space="0" w:color="auto"/>
            <w:right w:val="none" w:sz="0" w:space="0" w:color="auto"/>
          </w:divBdr>
        </w:div>
        <w:div w:id="901065740">
          <w:marLeft w:val="547"/>
          <w:marRight w:val="0"/>
          <w:marTop w:val="200"/>
          <w:marBottom w:val="0"/>
          <w:divBdr>
            <w:top w:val="none" w:sz="0" w:space="0" w:color="auto"/>
            <w:left w:val="none" w:sz="0" w:space="0" w:color="auto"/>
            <w:bottom w:val="none" w:sz="0" w:space="0" w:color="auto"/>
            <w:right w:val="none" w:sz="0" w:space="0" w:color="auto"/>
          </w:divBdr>
        </w:div>
        <w:div w:id="974410934">
          <w:marLeft w:val="547"/>
          <w:marRight w:val="0"/>
          <w:marTop w:val="200"/>
          <w:marBottom w:val="0"/>
          <w:divBdr>
            <w:top w:val="none" w:sz="0" w:space="0" w:color="auto"/>
            <w:left w:val="none" w:sz="0" w:space="0" w:color="auto"/>
            <w:bottom w:val="none" w:sz="0" w:space="0" w:color="auto"/>
            <w:right w:val="none" w:sz="0" w:space="0" w:color="auto"/>
          </w:divBdr>
        </w:div>
        <w:div w:id="1011831599">
          <w:marLeft w:val="547"/>
          <w:marRight w:val="0"/>
          <w:marTop w:val="200"/>
          <w:marBottom w:val="0"/>
          <w:divBdr>
            <w:top w:val="none" w:sz="0" w:space="0" w:color="auto"/>
            <w:left w:val="none" w:sz="0" w:space="0" w:color="auto"/>
            <w:bottom w:val="none" w:sz="0" w:space="0" w:color="auto"/>
            <w:right w:val="none" w:sz="0" w:space="0" w:color="auto"/>
          </w:divBdr>
        </w:div>
        <w:div w:id="1127235019">
          <w:marLeft w:val="547"/>
          <w:marRight w:val="0"/>
          <w:marTop w:val="200"/>
          <w:marBottom w:val="0"/>
          <w:divBdr>
            <w:top w:val="none" w:sz="0" w:space="0" w:color="auto"/>
            <w:left w:val="none" w:sz="0" w:space="0" w:color="auto"/>
            <w:bottom w:val="none" w:sz="0" w:space="0" w:color="auto"/>
            <w:right w:val="none" w:sz="0" w:space="0" w:color="auto"/>
          </w:divBdr>
        </w:div>
        <w:div w:id="1892418702">
          <w:marLeft w:val="547"/>
          <w:marRight w:val="0"/>
          <w:marTop w:val="200"/>
          <w:marBottom w:val="0"/>
          <w:divBdr>
            <w:top w:val="none" w:sz="0" w:space="0" w:color="auto"/>
            <w:left w:val="none" w:sz="0" w:space="0" w:color="auto"/>
            <w:bottom w:val="none" w:sz="0" w:space="0" w:color="auto"/>
            <w:right w:val="none" w:sz="0" w:space="0" w:color="auto"/>
          </w:divBdr>
        </w:div>
      </w:divsChild>
    </w:div>
    <w:div w:id="1218589865">
      <w:bodyDiv w:val="1"/>
      <w:marLeft w:val="0"/>
      <w:marRight w:val="0"/>
      <w:marTop w:val="0"/>
      <w:marBottom w:val="0"/>
      <w:divBdr>
        <w:top w:val="none" w:sz="0" w:space="0" w:color="auto"/>
        <w:left w:val="none" w:sz="0" w:space="0" w:color="auto"/>
        <w:bottom w:val="none" w:sz="0" w:space="0" w:color="auto"/>
        <w:right w:val="none" w:sz="0" w:space="0" w:color="auto"/>
      </w:divBdr>
    </w:div>
    <w:div w:id="1367176949">
      <w:bodyDiv w:val="1"/>
      <w:marLeft w:val="0"/>
      <w:marRight w:val="0"/>
      <w:marTop w:val="0"/>
      <w:marBottom w:val="0"/>
      <w:divBdr>
        <w:top w:val="none" w:sz="0" w:space="0" w:color="auto"/>
        <w:left w:val="none" w:sz="0" w:space="0" w:color="auto"/>
        <w:bottom w:val="none" w:sz="0" w:space="0" w:color="auto"/>
        <w:right w:val="none" w:sz="0" w:space="0" w:color="auto"/>
      </w:divBdr>
      <w:divsChild>
        <w:div w:id="117379112">
          <w:marLeft w:val="432"/>
          <w:marRight w:val="0"/>
          <w:marTop w:val="77"/>
          <w:marBottom w:val="0"/>
          <w:divBdr>
            <w:top w:val="none" w:sz="0" w:space="0" w:color="auto"/>
            <w:left w:val="none" w:sz="0" w:space="0" w:color="auto"/>
            <w:bottom w:val="none" w:sz="0" w:space="0" w:color="auto"/>
            <w:right w:val="none" w:sz="0" w:space="0" w:color="auto"/>
          </w:divBdr>
        </w:div>
        <w:div w:id="122313275">
          <w:marLeft w:val="432"/>
          <w:marRight w:val="0"/>
          <w:marTop w:val="77"/>
          <w:marBottom w:val="0"/>
          <w:divBdr>
            <w:top w:val="none" w:sz="0" w:space="0" w:color="auto"/>
            <w:left w:val="none" w:sz="0" w:space="0" w:color="auto"/>
            <w:bottom w:val="none" w:sz="0" w:space="0" w:color="auto"/>
            <w:right w:val="none" w:sz="0" w:space="0" w:color="auto"/>
          </w:divBdr>
        </w:div>
        <w:div w:id="521094657">
          <w:marLeft w:val="432"/>
          <w:marRight w:val="0"/>
          <w:marTop w:val="77"/>
          <w:marBottom w:val="0"/>
          <w:divBdr>
            <w:top w:val="none" w:sz="0" w:space="0" w:color="auto"/>
            <w:left w:val="none" w:sz="0" w:space="0" w:color="auto"/>
            <w:bottom w:val="none" w:sz="0" w:space="0" w:color="auto"/>
            <w:right w:val="none" w:sz="0" w:space="0" w:color="auto"/>
          </w:divBdr>
        </w:div>
        <w:div w:id="839545473">
          <w:marLeft w:val="432"/>
          <w:marRight w:val="0"/>
          <w:marTop w:val="77"/>
          <w:marBottom w:val="0"/>
          <w:divBdr>
            <w:top w:val="none" w:sz="0" w:space="0" w:color="auto"/>
            <w:left w:val="none" w:sz="0" w:space="0" w:color="auto"/>
            <w:bottom w:val="none" w:sz="0" w:space="0" w:color="auto"/>
            <w:right w:val="none" w:sz="0" w:space="0" w:color="auto"/>
          </w:divBdr>
        </w:div>
        <w:div w:id="1494955205">
          <w:marLeft w:val="432"/>
          <w:marRight w:val="0"/>
          <w:marTop w:val="77"/>
          <w:marBottom w:val="0"/>
          <w:divBdr>
            <w:top w:val="none" w:sz="0" w:space="0" w:color="auto"/>
            <w:left w:val="none" w:sz="0" w:space="0" w:color="auto"/>
            <w:bottom w:val="none" w:sz="0" w:space="0" w:color="auto"/>
            <w:right w:val="none" w:sz="0" w:space="0" w:color="auto"/>
          </w:divBdr>
        </w:div>
        <w:div w:id="1534803675">
          <w:marLeft w:val="432"/>
          <w:marRight w:val="0"/>
          <w:marTop w:val="77"/>
          <w:marBottom w:val="0"/>
          <w:divBdr>
            <w:top w:val="none" w:sz="0" w:space="0" w:color="auto"/>
            <w:left w:val="none" w:sz="0" w:space="0" w:color="auto"/>
            <w:bottom w:val="none" w:sz="0" w:space="0" w:color="auto"/>
            <w:right w:val="none" w:sz="0" w:space="0" w:color="auto"/>
          </w:divBdr>
        </w:div>
        <w:div w:id="1686135013">
          <w:marLeft w:val="432"/>
          <w:marRight w:val="0"/>
          <w:marTop w:val="77"/>
          <w:marBottom w:val="0"/>
          <w:divBdr>
            <w:top w:val="none" w:sz="0" w:space="0" w:color="auto"/>
            <w:left w:val="none" w:sz="0" w:space="0" w:color="auto"/>
            <w:bottom w:val="none" w:sz="0" w:space="0" w:color="auto"/>
            <w:right w:val="none" w:sz="0" w:space="0" w:color="auto"/>
          </w:divBdr>
        </w:div>
      </w:divsChild>
    </w:div>
    <w:div w:id="1415009308">
      <w:bodyDiv w:val="1"/>
      <w:marLeft w:val="0"/>
      <w:marRight w:val="0"/>
      <w:marTop w:val="0"/>
      <w:marBottom w:val="0"/>
      <w:divBdr>
        <w:top w:val="none" w:sz="0" w:space="0" w:color="auto"/>
        <w:left w:val="none" w:sz="0" w:space="0" w:color="auto"/>
        <w:bottom w:val="none" w:sz="0" w:space="0" w:color="auto"/>
        <w:right w:val="none" w:sz="0" w:space="0" w:color="auto"/>
      </w:divBdr>
    </w:div>
    <w:div w:id="1415278906">
      <w:bodyDiv w:val="1"/>
      <w:marLeft w:val="0"/>
      <w:marRight w:val="0"/>
      <w:marTop w:val="0"/>
      <w:marBottom w:val="0"/>
      <w:divBdr>
        <w:top w:val="none" w:sz="0" w:space="0" w:color="auto"/>
        <w:left w:val="none" w:sz="0" w:space="0" w:color="auto"/>
        <w:bottom w:val="none" w:sz="0" w:space="0" w:color="auto"/>
        <w:right w:val="none" w:sz="0" w:space="0" w:color="auto"/>
      </w:divBdr>
      <w:divsChild>
        <w:div w:id="341202061">
          <w:marLeft w:val="547"/>
          <w:marRight w:val="0"/>
          <w:marTop w:val="200"/>
          <w:marBottom w:val="0"/>
          <w:divBdr>
            <w:top w:val="none" w:sz="0" w:space="0" w:color="auto"/>
            <w:left w:val="none" w:sz="0" w:space="0" w:color="auto"/>
            <w:bottom w:val="none" w:sz="0" w:space="0" w:color="auto"/>
            <w:right w:val="none" w:sz="0" w:space="0" w:color="auto"/>
          </w:divBdr>
        </w:div>
        <w:div w:id="678240580">
          <w:marLeft w:val="547"/>
          <w:marRight w:val="0"/>
          <w:marTop w:val="200"/>
          <w:marBottom w:val="0"/>
          <w:divBdr>
            <w:top w:val="none" w:sz="0" w:space="0" w:color="auto"/>
            <w:left w:val="none" w:sz="0" w:space="0" w:color="auto"/>
            <w:bottom w:val="none" w:sz="0" w:space="0" w:color="auto"/>
            <w:right w:val="none" w:sz="0" w:space="0" w:color="auto"/>
          </w:divBdr>
        </w:div>
        <w:div w:id="736322607">
          <w:marLeft w:val="547"/>
          <w:marRight w:val="0"/>
          <w:marTop w:val="200"/>
          <w:marBottom w:val="0"/>
          <w:divBdr>
            <w:top w:val="none" w:sz="0" w:space="0" w:color="auto"/>
            <w:left w:val="none" w:sz="0" w:space="0" w:color="auto"/>
            <w:bottom w:val="none" w:sz="0" w:space="0" w:color="auto"/>
            <w:right w:val="none" w:sz="0" w:space="0" w:color="auto"/>
          </w:divBdr>
        </w:div>
        <w:div w:id="904220911">
          <w:marLeft w:val="547"/>
          <w:marRight w:val="0"/>
          <w:marTop w:val="200"/>
          <w:marBottom w:val="0"/>
          <w:divBdr>
            <w:top w:val="none" w:sz="0" w:space="0" w:color="auto"/>
            <w:left w:val="none" w:sz="0" w:space="0" w:color="auto"/>
            <w:bottom w:val="none" w:sz="0" w:space="0" w:color="auto"/>
            <w:right w:val="none" w:sz="0" w:space="0" w:color="auto"/>
          </w:divBdr>
        </w:div>
        <w:div w:id="932054922">
          <w:marLeft w:val="547"/>
          <w:marRight w:val="0"/>
          <w:marTop w:val="200"/>
          <w:marBottom w:val="0"/>
          <w:divBdr>
            <w:top w:val="none" w:sz="0" w:space="0" w:color="auto"/>
            <w:left w:val="none" w:sz="0" w:space="0" w:color="auto"/>
            <w:bottom w:val="none" w:sz="0" w:space="0" w:color="auto"/>
            <w:right w:val="none" w:sz="0" w:space="0" w:color="auto"/>
          </w:divBdr>
        </w:div>
        <w:div w:id="1369911851">
          <w:marLeft w:val="547"/>
          <w:marRight w:val="0"/>
          <w:marTop w:val="200"/>
          <w:marBottom w:val="0"/>
          <w:divBdr>
            <w:top w:val="none" w:sz="0" w:space="0" w:color="auto"/>
            <w:left w:val="none" w:sz="0" w:space="0" w:color="auto"/>
            <w:bottom w:val="none" w:sz="0" w:space="0" w:color="auto"/>
            <w:right w:val="none" w:sz="0" w:space="0" w:color="auto"/>
          </w:divBdr>
        </w:div>
        <w:div w:id="1660620244">
          <w:marLeft w:val="547"/>
          <w:marRight w:val="0"/>
          <w:marTop w:val="200"/>
          <w:marBottom w:val="0"/>
          <w:divBdr>
            <w:top w:val="none" w:sz="0" w:space="0" w:color="auto"/>
            <w:left w:val="none" w:sz="0" w:space="0" w:color="auto"/>
            <w:bottom w:val="none" w:sz="0" w:space="0" w:color="auto"/>
            <w:right w:val="none" w:sz="0" w:space="0" w:color="auto"/>
          </w:divBdr>
        </w:div>
        <w:div w:id="1985890260">
          <w:marLeft w:val="547"/>
          <w:marRight w:val="0"/>
          <w:marTop w:val="200"/>
          <w:marBottom w:val="0"/>
          <w:divBdr>
            <w:top w:val="none" w:sz="0" w:space="0" w:color="auto"/>
            <w:left w:val="none" w:sz="0" w:space="0" w:color="auto"/>
            <w:bottom w:val="none" w:sz="0" w:space="0" w:color="auto"/>
            <w:right w:val="none" w:sz="0" w:space="0" w:color="auto"/>
          </w:divBdr>
        </w:div>
        <w:div w:id="1998603621">
          <w:marLeft w:val="547"/>
          <w:marRight w:val="0"/>
          <w:marTop w:val="200"/>
          <w:marBottom w:val="0"/>
          <w:divBdr>
            <w:top w:val="none" w:sz="0" w:space="0" w:color="auto"/>
            <w:left w:val="none" w:sz="0" w:space="0" w:color="auto"/>
            <w:bottom w:val="none" w:sz="0" w:space="0" w:color="auto"/>
            <w:right w:val="none" w:sz="0" w:space="0" w:color="auto"/>
          </w:divBdr>
        </w:div>
        <w:div w:id="2119374923">
          <w:marLeft w:val="547"/>
          <w:marRight w:val="0"/>
          <w:marTop w:val="200"/>
          <w:marBottom w:val="0"/>
          <w:divBdr>
            <w:top w:val="none" w:sz="0" w:space="0" w:color="auto"/>
            <w:left w:val="none" w:sz="0" w:space="0" w:color="auto"/>
            <w:bottom w:val="none" w:sz="0" w:space="0" w:color="auto"/>
            <w:right w:val="none" w:sz="0" w:space="0" w:color="auto"/>
          </w:divBdr>
        </w:div>
      </w:divsChild>
    </w:div>
    <w:div w:id="1441561608">
      <w:bodyDiv w:val="1"/>
      <w:marLeft w:val="0"/>
      <w:marRight w:val="0"/>
      <w:marTop w:val="0"/>
      <w:marBottom w:val="0"/>
      <w:divBdr>
        <w:top w:val="none" w:sz="0" w:space="0" w:color="auto"/>
        <w:left w:val="none" w:sz="0" w:space="0" w:color="auto"/>
        <w:bottom w:val="none" w:sz="0" w:space="0" w:color="auto"/>
        <w:right w:val="none" w:sz="0" w:space="0" w:color="auto"/>
      </w:divBdr>
    </w:div>
    <w:div w:id="1457916465">
      <w:bodyDiv w:val="1"/>
      <w:marLeft w:val="0"/>
      <w:marRight w:val="0"/>
      <w:marTop w:val="0"/>
      <w:marBottom w:val="0"/>
      <w:divBdr>
        <w:top w:val="none" w:sz="0" w:space="0" w:color="auto"/>
        <w:left w:val="none" w:sz="0" w:space="0" w:color="auto"/>
        <w:bottom w:val="none" w:sz="0" w:space="0" w:color="auto"/>
        <w:right w:val="none" w:sz="0" w:space="0" w:color="auto"/>
      </w:divBdr>
      <w:divsChild>
        <w:div w:id="156189860">
          <w:marLeft w:val="547"/>
          <w:marRight w:val="0"/>
          <w:marTop w:val="200"/>
          <w:marBottom w:val="0"/>
          <w:divBdr>
            <w:top w:val="none" w:sz="0" w:space="0" w:color="auto"/>
            <w:left w:val="none" w:sz="0" w:space="0" w:color="auto"/>
            <w:bottom w:val="none" w:sz="0" w:space="0" w:color="auto"/>
            <w:right w:val="none" w:sz="0" w:space="0" w:color="auto"/>
          </w:divBdr>
        </w:div>
        <w:div w:id="220095365">
          <w:marLeft w:val="547"/>
          <w:marRight w:val="0"/>
          <w:marTop w:val="200"/>
          <w:marBottom w:val="0"/>
          <w:divBdr>
            <w:top w:val="none" w:sz="0" w:space="0" w:color="auto"/>
            <w:left w:val="none" w:sz="0" w:space="0" w:color="auto"/>
            <w:bottom w:val="none" w:sz="0" w:space="0" w:color="auto"/>
            <w:right w:val="none" w:sz="0" w:space="0" w:color="auto"/>
          </w:divBdr>
        </w:div>
        <w:div w:id="294409614">
          <w:marLeft w:val="547"/>
          <w:marRight w:val="0"/>
          <w:marTop w:val="200"/>
          <w:marBottom w:val="0"/>
          <w:divBdr>
            <w:top w:val="none" w:sz="0" w:space="0" w:color="auto"/>
            <w:left w:val="none" w:sz="0" w:space="0" w:color="auto"/>
            <w:bottom w:val="none" w:sz="0" w:space="0" w:color="auto"/>
            <w:right w:val="none" w:sz="0" w:space="0" w:color="auto"/>
          </w:divBdr>
        </w:div>
        <w:div w:id="739475127">
          <w:marLeft w:val="547"/>
          <w:marRight w:val="0"/>
          <w:marTop w:val="200"/>
          <w:marBottom w:val="0"/>
          <w:divBdr>
            <w:top w:val="none" w:sz="0" w:space="0" w:color="auto"/>
            <w:left w:val="none" w:sz="0" w:space="0" w:color="auto"/>
            <w:bottom w:val="none" w:sz="0" w:space="0" w:color="auto"/>
            <w:right w:val="none" w:sz="0" w:space="0" w:color="auto"/>
          </w:divBdr>
        </w:div>
        <w:div w:id="782505235">
          <w:marLeft w:val="547"/>
          <w:marRight w:val="0"/>
          <w:marTop w:val="200"/>
          <w:marBottom w:val="0"/>
          <w:divBdr>
            <w:top w:val="none" w:sz="0" w:space="0" w:color="auto"/>
            <w:left w:val="none" w:sz="0" w:space="0" w:color="auto"/>
            <w:bottom w:val="none" w:sz="0" w:space="0" w:color="auto"/>
            <w:right w:val="none" w:sz="0" w:space="0" w:color="auto"/>
          </w:divBdr>
        </w:div>
        <w:div w:id="823545867">
          <w:marLeft w:val="547"/>
          <w:marRight w:val="0"/>
          <w:marTop w:val="200"/>
          <w:marBottom w:val="0"/>
          <w:divBdr>
            <w:top w:val="none" w:sz="0" w:space="0" w:color="auto"/>
            <w:left w:val="none" w:sz="0" w:space="0" w:color="auto"/>
            <w:bottom w:val="none" w:sz="0" w:space="0" w:color="auto"/>
            <w:right w:val="none" w:sz="0" w:space="0" w:color="auto"/>
          </w:divBdr>
        </w:div>
        <w:div w:id="960913537">
          <w:marLeft w:val="547"/>
          <w:marRight w:val="0"/>
          <w:marTop w:val="200"/>
          <w:marBottom w:val="0"/>
          <w:divBdr>
            <w:top w:val="none" w:sz="0" w:space="0" w:color="auto"/>
            <w:left w:val="none" w:sz="0" w:space="0" w:color="auto"/>
            <w:bottom w:val="none" w:sz="0" w:space="0" w:color="auto"/>
            <w:right w:val="none" w:sz="0" w:space="0" w:color="auto"/>
          </w:divBdr>
        </w:div>
        <w:div w:id="999499298">
          <w:marLeft w:val="547"/>
          <w:marRight w:val="0"/>
          <w:marTop w:val="200"/>
          <w:marBottom w:val="0"/>
          <w:divBdr>
            <w:top w:val="none" w:sz="0" w:space="0" w:color="auto"/>
            <w:left w:val="none" w:sz="0" w:space="0" w:color="auto"/>
            <w:bottom w:val="none" w:sz="0" w:space="0" w:color="auto"/>
            <w:right w:val="none" w:sz="0" w:space="0" w:color="auto"/>
          </w:divBdr>
        </w:div>
        <w:div w:id="1008023596">
          <w:marLeft w:val="547"/>
          <w:marRight w:val="0"/>
          <w:marTop w:val="200"/>
          <w:marBottom w:val="0"/>
          <w:divBdr>
            <w:top w:val="none" w:sz="0" w:space="0" w:color="auto"/>
            <w:left w:val="none" w:sz="0" w:space="0" w:color="auto"/>
            <w:bottom w:val="none" w:sz="0" w:space="0" w:color="auto"/>
            <w:right w:val="none" w:sz="0" w:space="0" w:color="auto"/>
          </w:divBdr>
        </w:div>
        <w:div w:id="1065832253">
          <w:marLeft w:val="547"/>
          <w:marRight w:val="0"/>
          <w:marTop w:val="200"/>
          <w:marBottom w:val="0"/>
          <w:divBdr>
            <w:top w:val="none" w:sz="0" w:space="0" w:color="auto"/>
            <w:left w:val="none" w:sz="0" w:space="0" w:color="auto"/>
            <w:bottom w:val="none" w:sz="0" w:space="0" w:color="auto"/>
            <w:right w:val="none" w:sz="0" w:space="0" w:color="auto"/>
          </w:divBdr>
        </w:div>
        <w:div w:id="1338582186">
          <w:marLeft w:val="547"/>
          <w:marRight w:val="0"/>
          <w:marTop w:val="200"/>
          <w:marBottom w:val="0"/>
          <w:divBdr>
            <w:top w:val="none" w:sz="0" w:space="0" w:color="auto"/>
            <w:left w:val="none" w:sz="0" w:space="0" w:color="auto"/>
            <w:bottom w:val="none" w:sz="0" w:space="0" w:color="auto"/>
            <w:right w:val="none" w:sz="0" w:space="0" w:color="auto"/>
          </w:divBdr>
        </w:div>
        <w:div w:id="1682777303">
          <w:marLeft w:val="547"/>
          <w:marRight w:val="0"/>
          <w:marTop w:val="200"/>
          <w:marBottom w:val="0"/>
          <w:divBdr>
            <w:top w:val="none" w:sz="0" w:space="0" w:color="auto"/>
            <w:left w:val="none" w:sz="0" w:space="0" w:color="auto"/>
            <w:bottom w:val="none" w:sz="0" w:space="0" w:color="auto"/>
            <w:right w:val="none" w:sz="0" w:space="0" w:color="auto"/>
          </w:divBdr>
        </w:div>
      </w:divsChild>
    </w:div>
    <w:div w:id="1501577351">
      <w:bodyDiv w:val="1"/>
      <w:marLeft w:val="0"/>
      <w:marRight w:val="0"/>
      <w:marTop w:val="0"/>
      <w:marBottom w:val="0"/>
      <w:divBdr>
        <w:top w:val="none" w:sz="0" w:space="0" w:color="auto"/>
        <w:left w:val="none" w:sz="0" w:space="0" w:color="auto"/>
        <w:bottom w:val="none" w:sz="0" w:space="0" w:color="auto"/>
        <w:right w:val="none" w:sz="0" w:space="0" w:color="auto"/>
      </w:divBdr>
    </w:div>
    <w:div w:id="1558198835">
      <w:bodyDiv w:val="1"/>
      <w:marLeft w:val="0"/>
      <w:marRight w:val="0"/>
      <w:marTop w:val="0"/>
      <w:marBottom w:val="0"/>
      <w:divBdr>
        <w:top w:val="none" w:sz="0" w:space="0" w:color="auto"/>
        <w:left w:val="none" w:sz="0" w:space="0" w:color="auto"/>
        <w:bottom w:val="none" w:sz="0" w:space="0" w:color="auto"/>
        <w:right w:val="none" w:sz="0" w:space="0" w:color="auto"/>
      </w:divBdr>
      <w:divsChild>
        <w:div w:id="284653338">
          <w:marLeft w:val="547"/>
          <w:marRight w:val="0"/>
          <w:marTop w:val="200"/>
          <w:marBottom w:val="0"/>
          <w:divBdr>
            <w:top w:val="none" w:sz="0" w:space="0" w:color="auto"/>
            <w:left w:val="none" w:sz="0" w:space="0" w:color="auto"/>
            <w:bottom w:val="none" w:sz="0" w:space="0" w:color="auto"/>
            <w:right w:val="none" w:sz="0" w:space="0" w:color="auto"/>
          </w:divBdr>
        </w:div>
        <w:div w:id="393435276">
          <w:marLeft w:val="547"/>
          <w:marRight w:val="0"/>
          <w:marTop w:val="200"/>
          <w:marBottom w:val="0"/>
          <w:divBdr>
            <w:top w:val="none" w:sz="0" w:space="0" w:color="auto"/>
            <w:left w:val="none" w:sz="0" w:space="0" w:color="auto"/>
            <w:bottom w:val="none" w:sz="0" w:space="0" w:color="auto"/>
            <w:right w:val="none" w:sz="0" w:space="0" w:color="auto"/>
          </w:divBdr>
        </w:div>
        <w:div w:id="1216160977">
          <w:marLeft w:val="547"/>
          <w:marRight w:val="0"/>
          <w:marTop w:val="200"/>
          <w:marBottom w:val="0"/>
          <w:divBdr>
            <w:top w:val="none" w:sz="0" w:space="0" w:color="auto"/>
            <w:left w:val="none" w:sz="0" w:space="0" w:color="auto"/>
            <w:bottom w:val="none" w:sz="0" w:space="0" w:color="auto"/>
            <w:right w:val="none" w:sz="0" w:space="0" w:color="auto"/>
          </w:divBdr>
        </w:div>
        <w:div w:id="1227835256">
          <w:marLeft w:val="547"/>
          <w:marRight w:val="0"/>
          <w:marTop w:val="200"/>
          <w:marBottom w:val="0"/>
          <w:divBdr>
            <w:top w:val="none" w:sz="0" w:space="0" w:color="auto"/>
            <w:left w:val="none" w:sz="0" w:space="0" w:color="auto"/>
            <w:bottom w:val="none" w:sz="0" w:space="0" w:color="auto"/>
            <w:right w:val="none" w:sz="0" w:space="0" w:color="auto"/>
          </w:divBdr>
        </w:div>
        <w:div w:id="1237322721">
          <w:marLeft w:val="547"/>
          <w:marRight w:val="0"/>
          <w:marTop w:val="200"/>
          <w:marBottom w:val="0"/>
          <w:divBdr>
            <w:top w:val="none" w:sz="0" w:space="0" w:color="auto"/>
            <w:left w:val="none" w:sz="0" w:space="0" w:color="auto"/>
            <w:bottom w:val="none" w:sz="0" w:space="0" w:color="auto"/>
            <w:right w:val="none" w:sz="0" w:space="0" w:color="auto"/>
          </w:divBdr>
        </w:div>
        <w:div w:id="1416785380">
          <w:marLeft w:val="547"/>
          <w:marRight w:val="0"/>
          <w:marTop w:val="200"/>
          <w:marBottom w:val="0"/>
          <w:divBdr>
            <w:top w:val="none" w:sz="0" w:space="0" w:color="auto"/>
            <w:left w:val="none" w:sz="0" w:space="0" w:color="auto"/>
            <w:bottom w:val="none" w:sz="0" w:space="0" w:color="auto"/>
            <w:right w:val="none" w:sz="0" w:space="0" w:color="auto"/>
          </w:divBdr>
        </w:div>
        <w:div w:id="1452282618">
          <w:marLeft w:val="547"/>
          <w:marRight w:val="0"/>
          <w:marTop w:val="200"/>
          <w:marBottom w:val="0"/>
          <w:divBdr>
            <w:top w:val="none" w:sz="0" w:space="0" w:color="auto"/>
            <w:left w:val="none" w:sz="0" w:space="0" w:color="auto"/>
            <w:bottom w:val="none" w:sz="0" w:space="0" w:color="auto"/>
            <w:right w:val="none" w:sz="0" w:space="0" w:color="auto"/>
          </w:divBdr>
        </w:div>
        <w:div w:id="1620799931">
          <w:marLeft w:val="547"/>
          <w:marRight w:val="0"/>
          <w:marTop w:val="200"/>
          <w:marBottom w:val="0"/>
          <w:divBdr>
            <w:top w:val="none" w:sz="0" w:space="0" w:color="auto"/>
            <w:left w:val="none" w:sz="0" w:space="0" w:color="auto"/>
            <w:bottom w:val="none" w:sz="0" w:space="0" w:color="auto"/>
            <w:right w:val="none" w:sz="0" w:space="0" w:color="auto"/>
          </w:divBdr>
        </w:div>
        <w:div w:id="1686517955">
          <w:marLeft w:val="547"/>
          <w:marRight w:val="0"/>
          <w:marTop w:val="200"/>
          <w:marBottom w:val="0"/>
          <w:divBdr>
            <w:top w:val="none" w:sz="0" w:space="0" w:color="auto"/>
            <w:left w:val="none" w:sz="0" w:space="0" w:color="auto"/>
            <w:bottom w:val="none" w:sz="0" w:space="0" w:color="auto"/>
            <w:right w:val="none" w:sz="0" w:space="0" w:color="auto"/>
          </w:divBdr>
        </w:div>
        <w:div w:id="1879005017">
          <w:marLeft w:val="547"/>
          <w:marRight w:val="0"/>
          <w:marTop w:val="200"/>
          <w:marBottom w:val="0"/>
          <w:divBdr>
            <w:top w:val="none" w:sz="0" w:space="0" w:color="auto"/>
            <w:left w:val="none" w:sz="0" w:space="0" w:color="auto"/>
            <w:bottom w:val="none" w:sz="0" w:space="0" w:color="auto"/>
            <w:right w:val="none" w:sz="0" w:space="0" w:color="auto"/>
          </w:divBdr>
        </w:div>
        <w:div w:id="1901478711">
          <w:marLeft w:val="547"/>
          <w:marRight w:val="0"/>
          <w:marTop w:val="200"/>
          <w:marBottom w:val="0"/>
          <w:divBdr>
            <w:top w:val="none" w:sz="0" w:space="0" w:color="auto"/>
            <w:left w:val="none" w:sz="0" w:space="0" w:color="auto"/>
            <w:bottom w:val="none" w:sz="0" w:space="0" w:color="auto"/>
            <w:right w:val="none" w:sz="0" w:space="0" w:color="auto"/>
          </w:divBdr>
        </w:div>
        <w:div w:id="2064791463">
          <w:marLeft w:val="547"/>
          <w:marRight w:val="0"/>
          <w:marTop w:val="200"/>
          <w:marBottom w:val="0"/>
          <w:divBdr>
            <w:top w:val="none" w:sz="0" w:space="0" w:color="auto"/>
            <w:left w:val="none" w:sz="0" w:space="0" w:color="auto"/>
            <w:bottom w:val="none" w:sz="0" w:space="0" w:color="auto"/>
            <w:right w:val="none" w:sz="0" w:space="0" w:color="auto"/>
          </w:divBdr>
        </w:div>
      </w:divsChild>
    </w:div>
    <w:div w:id="1591351349">
      <w:bodyDiv w:val="1"/>
      <w:marLeft w:val="0"/>
      <w:marRight w:val="0"/>
      <w:marTop w:val="0"/>
      <w:marBottom w:val="0"/>
      <w:divBdr>
        <w:top w:val="none" w:sz="0" w:space="0" w:color="auto"/>
        <w:left w:val="none" w:sz="0" w:space="0" w:color="auto"/>
        <w:bottom w:val="none" w:sz="0" w:space="0" w:color="auto"/>
        <w:right w:val="none" w:sz="0" w:space="0" w:color="auto"/>
      </w:divBdr>
      <w:divsChild>
        <w:div w:id="383410962">
          <w:marLeft w:val="547"/>
          <w:marRight w:val="0"/>
          <w:marTop w:val="200"/>
          <w:marBottom w:val="0"/>
          <w:divBdr>
            <w:top w:val="none" w:sz="0" w:space="0" w:color="auto"/>
            <w:left w:val="none" w:sz="0" w:space="0" w:color="auto"/>
            <w:bottom w:val="none" w:sz="0" w:space="0" w:color="auto"/>
            <w:right w:val="none" w:sz="0" w:space="0" w:color="auto"/>
          </w:divBdr>
        </w:div>
        <w:div w:id="388767362">
          <w:marLeft w:val="547"/>
          <w:marRight w:val="0"/>
          <w:marTop w:val="200"/>
          <w:marBottom w:val="0"/>
          <w:divBdr>
            <w:top w:val="none" w:sz="0" w:space="0" w:color="auto"/>
            <w:left w:val="none" w:sz="0" w:space="0" w:color="auto"/>
            <w:bottom w:val="none" w:sz="0" w:space="0" w:color="auto"/>
            <w:right w:val="none" w:sz="0" w:space="0" w:color="auto"/>
          </w:divBdr>
        </w:div>
        <w:div w:id="585656046">
          <w:marLeft w:val="547"/>
          <w:marRight w:val="0"/>
          <w:marTop w:val="200"/>
          <w:marBottom w:val="0"/>
          <w:divBdr>
            <w:top w:val="none" w:sz="0" w:space="0" w:color="auto"/>
            <w:left w:val="none" w:sz="0" w:space="0" w:color="auto"/>
            <w:bottom w:val="none" w:sz="0" w:space="0" w:color="auto"/>
            <w:right w:val="none" w:sz="0" w:space="0" w:color="auto"/>
          </w:divBdr>
        </w:div>
        <w:div w:id="696931584">
          <w:marLeft w:val="547"/>
          <w:marRight w:val="0"/>
          <w:marTop w:val="200"/>
          <w:marBottom w:val="0"/>
          <w:divBdr>
            <w:top w:val="none" w:sz="0" w:space="0" w:color="auto"/>
            <w:left w:val="none" w:sz="0" w:space="0" w:color="auto"/>
            <w:bottom w:val="none" w:sz="0" w:space="0" w:color="auto"/>
            <w:right w:val="none" w:sz="0" w:space="0" w:color="auto"/>
          </w:divBdr>
        </w:div>
        <w:div w:id="929119694">
          <w:marLeft w:val="547"/>
          <w:marRight w:val="0"/>
          <w:marTop w:val="200"/>
          <w:marBottom w:val="0"/>
          <w:divBdr>
            <w:top w:val="none" w:sz="0" w:space="0" w:color="auto"/>
            <w:left w:val="none" w:sz="0" w:space="0" w:color="auto"/>
            <w:bottom w:val="none" w:sz="0" w:space="0" w:color="auto"/>
            <w:right w:val="none" w:sz="0" w:space="0" w:color="auto"/>
          </w:divBdr>
        </w:div>
        <w:div w:id="1320380095">
          <w:marLeft w:val="547"/>
          <w:marRight w:val="0"/>
          <w:marTop w:val="200"/>
          <w:marBottom w:val="0"/>
          <w:divBdr>
            <w:top w:val="none" w:sz="0" w:space="0" w:color="auto"/>
            <w:left w:val="none" w:sz="0" w:space="0" w:color="auto"/>
            <w:bottom w:val="none" w:sz="0" w:space="0" w:color="auto"/>
            <w:right w:val="none" w:sz="0" w:space="0" w:color="auto"/>
          </w:divBdr>
        </w:div>
        <w:div w:id="1510605988">
          <w:marLeft w:val="547"/>
          <w:marRight w:val="0"/>
          <w:marTop w:val="200"/>
          <w:marBottom w:val="0"/>
          <w:divBdr>
            <w:top w:val="none" w:sz="0" w:space="0" w:color="auto"/>
            <w:left w:val="none" w:sz="0" w:space="0" w:color="auto"/>
            <w:bottom w:val="none" w:sz="0" w:space="0" w:color="auto"/>
            <w:right w:val="none" w:sz="0" w:space="0" w:color="auto"/>
          </w:divBdr>
        </w:div>
        <w:div w:id="1550876461">
          <w:marLeft w:val="547"/>
          <w:marRight w:val="0"/>
          <w:marTop w:val="200"/>
          <w:marBottom w:val="0"/>
          <w:divBdr>
            <w:top w:val="none" w:sz="0" w:space="0" w:color="auto"/>
            <w:left w:val="none" w:sz="0" w:space="0" w:color="auto"/>
            <w:bottom w:val="none" w:sz="0" w:space="0" w:color="auto"/>
            <w:right w:val="none" w:sz="0" w:space="0" w:color="auto"/>
          </w:divBdr>
        </w:div>
        <w:div w:id="1665627701">
          <w:marLeft w:val="547"/>
          <w:marRight w:val="0"/>
          <w:marTop w:val="200"/>
          <w:marBottom w:val="0"/>
          <w:divBdr>
            <w:top w:val="none" w:sz="0" w:space="0" w:color="auto"/>
            <w:left w:val="none" w:sz="0" w:space="0" w:color="auto"/>
            <w:bottom w:val="none" w:sz="0" w:space="0" w:color="auto"/>
            <w:right w:val="none" w:sz="0" w:space="0" w:color="auto"/>
          </w:divBdr>
        </w:div>
        <w:div w:id="2099251052">
          <w:marLeft w:val="547"/>
          <w:marRight w:val="0"/>
          <w:marTop w:val="200"/>
          <w:marBottom w:val="0"/>
          <w:divBdr>
            <w:top w:val="none" w:sz="0" w:space="0" w:color="auto"/>
            <w:left w:val="none" w:sz="0" w:space="0" w:color="auto"/>
            <w:bottom w:val="none" w:sz="0" w:space="0" w:color="auto"/>
            <w:right w:val="none" w:sz="0" w:space="0" w:color="auto"/>
          </w:divBdr>
        </w:div>
      </w:divsChild>
    </w:div>
    <w:div w:id="1608393310">
      <w:bodyDiv w:val="1"/>
      <w:marLeft w:val="0"/>
      <w:marRight w:val="0"/>
      <w:marTop w:val="0"/>
      <w:marBottom w:val="0"/>
      <w:divBdr>
        <w:top w:val="none" w:sz="0" w:space="0" w:color="auto"/>
        <w:left w:val="none" w:sz="0" w:space="0" w:color="auto"/>
        <w:bottom w:val="none" w:sz="0" w:space="0" w:color="auto"/>
        <w:right w:val="none" w:sz="0" w:space="0" w:color="auto"/>
      </w:divBdr>
    </w:div>
    <w:div w:id="1675767274">
      <w:bodyDiv w:val="1"/>
      <w:marLeft w:val="0"/>
      <w:marRight w:val="0"/>
      <w:marTop w:val="0"/>
      <w:marBottom w:val="0"/>
      <w:divBdr>
        <w:top w:val="none" w:sz="0" w:space="0" w:color="auto"/>
        <w:left w:val="none" w:sz="0" w:space="0" w:color="auto"/>
        <w:bottom w:val="none" w:sz="0" w:space="0" w:color="auto"/>
        <w:right w:val="none" w:sz="0" w:space="0" w:color="auto"/>
      </w:divBdr>
    </w:div>
    <w:div w:id="1695383500">
      <w:bodyDiv w:val="1"/>
      <w:marLeft w:val="0"/>
      <w:marRight w:val="0"/>
      <w:marTop w:val="0"/>
      <w:marBottom w:val="0"/>
      <w:divBdr>
        <w:top w:val="none" w:sz="0" w:space="0" w:color="auto"/>
        <w:left w:val="none" w:sz="0" w:space="0" w:color="auto"/>
        <w:bottom w:val="none" w:sz="0" w:space="0" w:color="auto"/>
        <w:right w:val="none" w:sz="0" w:space="0" w:color="auto"/>
      </w:divBdr>
    </w:div>
    <w:div w:id="1918712292">
      <w:bodyDiv w:val="1"/>
      <w:marLeft w:val="0"/>
      <w:marRight w:val="0"/>
      <w:marTop w:val="0"/>
      <w:marBottom w:val="0"/>
      <w:divBdr>
        <w:top w:val="none" w:sz="0" w:space="0" w:color="auto"/>
        <w:left w:val="none" w:sz="0" w:space="0" w:color="auto"/>
        <w:bottom w:val="none" w:sz="0" w:space="0" w:color="auto"/>
        <w:right w:val="none" w:sz="0" w:space="0" w:color="auto"/>
      </w:divBdr>
    </w:div>
    <w:div w:id="1926842205">
      <w:bodyDiv w:val="1"/>
      <w:marLeft w:val="0"/>
      <w:marRight w:val="0"/>
      <w:marTop w:val="0"/>
      <w:marBottom w:val="0"/>
      <w:divBdr>
        <w:top w:val="none" w:sz="0" w:space="0" w:color="auto"/>
        <w:left w:val="none" w:sz="0" w:space="0" w:color="auto"/>
        <w:bottom w:val="none" w:sz="0" w:space="0" w:color="auto"/>
        <w:right w:val="none" w:sz="0" w:space="0" w:color="auto"/>
      </w:divBdr>
    </w:div>
    <w:div w:id="1945378902">
      <w:bodyDiv w:val="1"/>
      <w:marLeft w:val="0"/>
      <w:marRight w:val="0"/>
      <w:marTop w:val="0"/>
      <w:marBottom w:val="0"/>
      <w:divBdr>
        <w:top w:val="none" w:sz="0" w:space="0" w:color="auto"/>
        <w:left w:val="none" w:sz="0" w:space="0" w:color="auto"/>
        <w:bottom w:val="none" w:sz="0" w:space="0" w:color="auto"/>
        <w:right w:val="none" w:sz="0" w:space="0" w:color="auto"/>
      </w:divBdr>
    </w:div>
    <w:div w:id="2008240819">
      <w:bodyDiv w:val="1"/>
      <w:marLeft w:val="0"/>
      <w:marRight w:val="0"/>
      <w:marTop w:val="0"/>
      <w:marBottom w:val="0"/>
      <w:divBdr>
        <w:top w:val="none" w:sz="0" w:space="0" w:color="auto"/>
        <w:left w:val="none" w:sz="0" w:space="0" w:color="auto"/>
        <w:bottom w:val="none" w:sz="0" w:space="0" w:color="auto"/>
        <w:right w:val="none" w:sz="0" w:space="0" w:color="auto"/>
      </w:divBdr>
      <w:divsChild>
        <w:div w:id="170334397">
          <w:marLeft w:val="547"/>
          <w:marRight w:val="0"/>
          <w:marTop w:val="200"/>
          <w:marBottom w:val="0"/>
          <w:divBdr>
            <w:top w:val="none" w:sz="0" w:space="0" w:color="auto"/>
            <w:left w:val="none" w:sz="0" w:space="0" w:color="auto"/>
            <w:bottom w:val="none" w:sz="0" w:space="0" w:color="auto"/>
            <w:right w:val="none" w:sz="0" w:space="0" w:color="auto"/>
          </w:divBdr>
        </w:div>
        <w:div w:id="705368391">
          <w:marLeft w:val="547"/>
          <w:marRight w:val="0"/>
          <w:marTop w:val="200"/>
          <w:marBottom w:val="0"/>
          <w:divBdr>
            <w:top w:val="none" w:sz="0" w:space="0" w:color="auto"/>
            <w:left w:val="none" w:sz="0" w:space="0" w:color="auto"/>
            <w:bottom w:val="none" w:sz="0" w:space="0" w:color="auto"/>
            <w:right w:val="none" w:sz="0" w:space="0" w:color="auto"/>
          </w:divBdr>
        </w:div>
        <w:div w:id="745880276">
          <w:marLeft w:val="547"/>
          <w:marRight w:val="0"/>
          <w:marTop w:val="200"/>
          <w:marBottom w:val="0"/>
          <w:divBdr>
            <w:top w:val="none" w:sz="0" w:space="0" w:color="auto"/>
            <w:left w:val="none" w:sz="0" w:space="0" w:color="auto"/>
            <w:bottom w:val="none" w:sz="0" w:space="0" w:color="auto"/>
            <w:right w:val="none" w:sz="0" w:space="0" w:color="auto"/>
          </w:divBdr>
        </w:div>
        <w:div w:id="751857345">
          <w:marLeft w:val="547"/>
          <w:marRight w:val="0"/>
          <w:marTop w:val="200"/>
          <w:marBottom w:val="0"/>
          <w:divBdr>
            <w:top w:val="none" w:sz="0" w:space="0" w:color="auto"/>
            <w:left w:val="none" w:sz="0" w:space="0" w:color="auto"/>
            <w:bottom w:val="none" w:sz="0" w:space="0" w:color="auto"/>
            <w:right w:val="none" w:sz="0" w:space="0" w:color="auto"/>
          </w:divBdr>
        </w:div>
        <w:div w:id="783379792">
          <w:marLeft w:val="547"/>
          <w:marRight w:val="0"/>
          <w:marTop w:val="200"/>
          <w:marBottom w:val="0"/>
          <w:divBdr>
            <w:top w:val="none" w:sz="0" w:space="0" w:color="auto"/>
            <w:left w:val="none" w:sz="0" w:space="0" w:color="auto"/>
            <w:bottom w:val="none" w:sz="0" w:space="0" w:color="auto"/>
            <w:right w:val="none" w:sz="0" w:space="0" w:color="auto"/>
          </w:divBdr>
        </w:div>
        <w:div w:id="833841026">
          <w:marLeft w:val="547"/>
          <w:marRight w:val="0"/>
          <w:marTop w:val="200"/>
          <w:marBottom w:val="0"/>
          <w:divBdr>
            <w:top w:val="none" w:sz="0" w:space="0" w:color="auto"/>
            <w:left w:val="none" w:sz="0" w:space="0" w:color="auto"/>
            <w:bottom w:val="none" w:sz="0" w:space="0" w:color="auto"/>
            <w:right w:val="none" w:sz="0" w:space="0" w:color="auto"/>
          </w:divBdr>
        </w:div>
        <w:div w:id="983006526">
          <w:marLeft w:val="547"/>
          <w:marRight w:val="0"/>
          <w:marTop w:val="200"/>
          <w:marBottom w:val="0"/>
          <w:divBdr>
            <w:top w:val="none" w:sz="0" w:space="0" w:color="auto"/>
            <w:left w:val="none" w:sz="0" w:space="0" w:color="auto"/>
            <w:bottom w:val="none" w:sz="0" w:space="0" w:color="auto"/>
            <w:right w:val="none" w:sz="0" w:space="0" w:color="auto"/>
          </w:divBdr>
        </w:div>
        <w:div w:id="1005478690">
          <w:marLeft w:val="547"/>
          <w:marRight w:val="0"/>
          <w:marTop w:val="200"/>
          <w:marBottom w:val="0"/>
          <w:divBdr>
            <w:top w:val="none" w:sz="0" w:space="0" w:color="auto"/>
            <w:left w:val="none" w:sz="0" w:space="0" w:color="auto"/>
            <w:bottom w:val="none" w:sz="0" w:space="0" w:color="auto"/>
            <w:right w:val="none" w:sz="0" w:space="0" w:color="auto"/>
          </w:divBdr>
        </w:div>
        <w:div w:id="1255432365">
          <w:marLeft w:val="547"/>
          <w:marRight w:val="0"/>
          <w:marTop w:val="200"/>
          <w:marBottom w:val="0"/>
          <w:divBdr>
            <w:top w:val="none" w:sz="0" w:space="0" w:color="auto"/>
            <w:left w:val="none" w:sz="0" w:space="0" w:color="auto"/>
            <w:bottom w:val="none" w:sz="0" w:space="0" w:color="auto"/>
            <w:right w:val="none" w:sz="0" w:space="0" w:color="auto"/>
          </w:divBdr>
        </w:div>
        <w:div w:id="1371227790">
          <w:marLeft w:val="547"/>
          <w:marRight w:val="0"/>
          <w:marTop w:val="200"/>
          <w:marBottom w:val="0"/>
          <w:divBdr>
            <w:top w:val="none" w:sz="0" w:space="0" w:color="auto"/>
            <w:left w:val="none" w:sz="0" w:space="0" w:color="auto"/>
            <w:bottom w:val="none" w:sz="0" w:space="0" w:color="auto"/>
            <w:right w:val="none" w:sz="0" w:space="0" w:color="auto"/>
          </w:divBdr>
        </w:div>
        <w:div w:id="1561212818">
          <w:marLeft w:val="547"/>
          <w:marRight w:val="0"/>
          <w:marTop w:val="200"/>
          <w:marBottom w:val="0"/>
          <w:divBdr>
            <w:top w:val="none" w:sz="0" w:space="0" w:color="auto"/>
            <w:left w:val="none" w:sz="0" w:space="0" w:color="auto"/>
            <w:bottom w:val="none" w:sz="0" w:space="0" w:color="auto"/>
            <w:right w:val="none" w:sz="0" w:space="0" w:color="auto"/>
          </w:divBdr>
        </w:div>
        <w:div w:id="1845900142">
          <w:marLeft w:val="547"/>
          <w:marRight w:val="0"/>
          <w:marTop w:val="200"/>
          <w:marBottom w:val="0"/>
          <w:divBdr>
            <w:top w:val="none" w:sz="0" w:space="0" w:color="auto"/>
            <w:left w:val="none" w:sz="0" w:space="0" w:color="auto"/>
            <w:bottom w:val="none" w:sz="0" w:space="0" w:color="auto"/>
            <w:right w:val="none" w:sz="0" w:space="0" w:color="auto"/>
          </w:divBdr>
        </w:div>
        <w:div w:id="2060978654">
          <w:marLeft w:val="547"/>
          <w:marRight w:val="0"/>
          <w:marTop w:val="200"/>
          <w:marBottom w:val="0"/>
          <w:divBdr>
            <w:top w:val="none" w:sz="0" w:space="0" w:color="auto"/>
            <w:left w:val="none" w:sz="0" w:space="0" w:color="auto"/>
            <w:bottom w:val="none" w:sz="0" w:space="0" w:color="auto"/>
            <w:right w:val="none" w:sz="0" w:space="0" w:color="auto"/>
          </w:divBdr>
        </w:div>
      </w:divsChild>
    </w:div>
    <w:div w:id="2040467238">
      <w:bodyDiv w:val="1"/>
      <w:marLeft w:val="0"/>
      <w:marRight w:val="0"/>
      <w:marTop w:val="0"/>
      <w:marBottom w:val="0"/>
      <w:divBdr>
        <w:top w:val="none" w:sz="0" w:space="0" w:color="auto"/>
        <w:left w:val="none" w:sz="0" w:space="0" w:color="auto"/>
        <w:bottom w:val="none" w:sz="0" w:space="0" w:color="auto"/>
        <w:right w:val="none" w:sz="0" w:space="0" w:color="auto"/>
      </w:divBdr>
    </w:div>
    <w:div w:id="20760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yusufoglu@firat.edu.tr" TargetMode="External"/><Relationship Id="rId18" Type="http://schemas.openxmlformats.org/officeDocument/2006/relationships/hyperlink" Target="mailto:gcerev@firat.edu.tr"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mailto:zkizmaz@firat.edu.tr" TargetMode="External"/><Relationship Id="rId17" Type="http://schemas.openxmlformats.org/officeDocument/2006/relationships/hyperlink" Target="mailto:ilke@firat.edu.tr" TargetMode="Externa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hyperlink" Target="mailto:itasar@firat.edu.tr" TargetMode="External"/><Relationship Id="rId20" Type="http://schemas.openxmlformats.org/officeDocument/2006/relationships/chart" Target="charts/char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dunnur@firat.edu.tr" TargetMode="External"/><Relationship Id="rId23" Type="http://schemas.openxmlformats.org/officeDocument/2006/relationships/diagramData" Target="diagrams/data1.xml"/><Relationship Id="rId28"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hyperlink" Target="mailto:mtuntas@firat.edu.t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demirel@firat.edu.tr" TargetMode="External"/><Relationship Id="rId22" Type="http://schemas.openxmlformats.org/officeDocument/2006/relationships/chart" Target="charts/chart3.xml"/><Relationship Id="rId27" Type="http://schemas.microsoft.com/office/2007/relationships/diagramDrawing" Target="diagrams/drawing1.xml"/><Relationship Id="rId30"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Vaio-pc\Desktop\mezu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io-pc\Desktop\mezu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io-pc\Desktop\Yeni%20Microsoft%20Excel%20&#199;al&#305;&#351;ma%20Sayfas&#305;%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io-pc\Desktop\ama&#231;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L</a:t>
            </a:r>
            <a:r>
              <a:rPr lang="tr-TR"/>
              <a:t>İ</a:t>
            </a:r>
            <a:r>
              <a:rPr lang="en-US"/>
              <a:t>sans</a:t>
            </a:r>
            <a:r>
              <a:rPr lang="tr-TR"/>
              <a:t> Öğrenci Sayıları</a:t>
            </a:r>
            <a:endParaRPr lang="en-US"/>
          </a:p>
        </c:rich>
      </c:tx>
      <c:overlay val="0"/>
      <c:spPr>
        <a:noFill/>
        <a:ln>
          <a:noFill/>
        </a:ln>
        <a:effectLst/>
      </c:spPr>
    </c:title>
    <c:autoTitleDeleted val="0"/>
    <c:plotArea>
      <c:layout>
        <c:manualLayout>
          <c:layoutTarget val="inner"/>
          <c:xMode val="edge"/>
          <c:yMode val="edge"/>
          <c:x val="0.10024759405074365"/>
          <c:y val="0.17171296296296298"/>
          <c:w val="0.87753018372703417"/>
          <c:h val="0.72088764946048411"/>
        </c:manualLayout>
      </c:layout>
      <c:barChart>
        <c:barDir val="col"/>
        <c:grouping val="clustered"/>
        <c:varyColors val="0"/>
        <c:ser>
          <c:idx val="0"/>
          <c:order val="0"/>
          <c:tx>
            <c:strRef>
              <c:f>Sayfa1!$A$2</c:f>
              <c:strCache>
                <c:ptCount val="1"/>
                <c:pt idx="0">
                  <c:v>Lisans</c:v>
                </c:pt>
              </c:strCache>
            </c:strRef>
          </c:tx>
          <c:spPr>
            <a:solidFill>
              <a:schemeClr val="accent2"/>
            </a:solidFill>
            <a:ln>
              <a:noFill/>
            </a:ln>
            <a:effectLst/>
          </c:spPr>
          <c:invertIfNegative val="0"/>
          <c:cat>
            <c:numRef>
              <c:f>Sayfa1!$B$1:$F$1</c:f>
              <c:numCache>
                <c:formatCode>General</c:formatCode>
                <c:ptCount val="5"/>
                <c:pt idx="0">
                  <c:v>2014</c:v>
                </c:pt>
                <c:pt idx="1">
                  <c:v>2015</c:v>
                </c:pt>
                <c:pt idx="2">
                  <c:v>2016</c:v>
                </c:pt>
                <c:pt idx="3">
                  <c:v>2017</c:v>
                </c:pt>
                <c:pt idx="4">
                  <c:v>2018</c:v>
                </c:pt>
              </c:numCache>
            </c:numRef>
          </c:cat>
          <c:val>
            <c:numRef>
              <c:f>Sayfa1!$B$2:$F$2</c:f>
              <c:numCache>
                <c:formatCode>General</c:formatCode>
                <c:ptCount val="5"/>
                <c:pt idx="0">
                  <c:v>1707</c:v>
                </c:pt>
                <c:pt idx="1">
                  <c:v>1949</c:v>
                </c:pt>
                <c:pt idx="2">
                  <c:v>2241</c:v>
                </c:pt>
                <c:pt idx="3">
                  <c:v>2313</c:v>
                </c:pt>
                <c:pt idx="4">
                  <c:v>2303</c:v>
                </c:pt>
              </c:numCache>
            </c:numRef>
          </c:val>
          <c:extLst>
            <c:ext xmlns:c16="http://schemas.microsoft.com/office/drawing/2014/chart" uri="{C3380CC4-5D6E-409C-BE32-E72D297353CC}">
              <c16:uniqueId val="{00000000-DA83-4BD2-9BA7-577729A9C689}"/>
            </c:ext>
          </c:extLst>
        </c:ser>
        <c:dLbls>
          <c:showLegendKey val="0"/>
          <c:showVal val="0"/>
          <c:showCatName val="0"/>
          <c:showSerName val="0"/>
          <c:showPercent val="0"/>
          <c:showBubbleSize val="0"/>
        </c:dLbls>
        <c:gapWidth val="150"/>
        <c:axId val="97049984"/>
        <c:axId val="97603968"/>
      </c:barChart>
      <c:catAx>
        <c:axId val="9704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97603968"/>
        <c:crosses val="autoZero"/>
        <c:auto val="1"/>
        <c:lblAlgn val="ctr"/>
        <c:lblOffset val="100"/>
        <c:noMultiLvlLbl val="0"/>
      </c:catAx>
      <c:valAx>
        <c:axId val="9760396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0499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Mezun</a:t>
            </a:r>
            <a:r>
              <a:rPr lang="tr-TR" baseline="0"/>
              <a:t> Sayısı</a:t>
            </a:r>
            <a:endParaRPr lang="en-US"/>
          </a:p>
        </c:rich>
      </c:tx>
      <c:overlay val="0"/>
      <c:spPr>
        <a:noFill/>
        <a:ln>
          <a:noFill/>
        </a:ln>
        <a:effectLst/>
      </c:spPr>
    </c:title>
    <c:autoTitleDeleted val="0"/>
    <c:plotArea>
      <c:layout/>
      <c:barChart>
        <c:barDir val="col"/>
        <c:grouping val="clustered"/>
        <c:varyColors val="0"/>
        <c:ser>
          <c:idx val="0"/>
          <c:order val="0"/>
          <c:tx>
            <c:strRef>
              <c:f>Sayfa1!$A$6</c:f>
              <c:strCache>
                <c:ptCount val="1"/>
                <c:pt idx="0">
                  <c:v>Toplam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Sayfa1!$B$5:$D$5</c:f>
              <c:strCache>
                <c:ptCount val="3"/>
                <c:pt idx="0">
                  <c:v>2014-2015</c:v>
                </c:pt>
                <c:pt idx="1">
                  <c:v>2015-2016</c:v>
                </c:pt>
                <c:pt idx="2">
                  <c:v>2016-2017</c:v>
                </c:pt>
              </c:strCache>
            </c:strRef>
          </c:cat>
          <c:val>
            <c:numRef>
              <c:f>Sayfa1!$B$6:$D$6</c:f>
              <c:numCache>
                <c:formatCode>General</c:formatCode>
                <c:ptCount val="3"/>
                <c:pt idx="0">
                  <c:v>233</c:v>
                </c:pt>
                <c:pt idx="1">
                  <c:v>441</c:v>
                </c:pt>
                <c:pt idx="2">
                  <c:v>414</c:v>
                </c:pt>
              </c:numCache>
            </c:numRef>
          </c:val>
          <c:extLst>
            <c:ext xmlns:c16="http://schemas.microsoft.com/office/drawing/2014/chart" uri="{C3380CC4-5D6E-409C-BE32-E72D297353CC}">
              <c16:uniqueId val="{00000000-D82B-4ADE-A874-55876BFA654C}"/>
            </c:ext>
          </c:extLst>
        </c:ser>
        <c:dLbls>
          <c:showLegendKey val="0"/>
          <c:showVal val="0"/>
          <c:showCatName val="0"/>
          <c:showSerName val="0"/>
          <c:showPercent val="0"/>
          <c:showBubbleSize val="0"/>
        </c:dLbls>
        <c:gapWidth val="150"/>
        <c:axId val="180239744"/>
        <c:axId val="70448256"/>
      </c:barChart>
      <c:catAx>
        <c:axId val="180239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448256"/>
        <c:crosses val="autoZero"/>
        <c:auto val="1"/>
        <c:lblAlgn val="ctr"/>
        <c:lblOffset val="100"/>
        <c:noMultiLvlLbl val="0"/>
      </c:catAx>
      <c:valAx>
        <c:axId val="7044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3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Sayfa1!$A$2</c:f>
              <c:strCache>
                <c:ptCount val="1"/>
                <c:pt idx="0">
                  <c:v>Toplam</c:v>
                </c:pt>
              </c:strCache>
            </c:strRef>
          </c:tx>
          <c:spPr>
            <a:solidFill>
              <a:schemeClr val="accent2"/>
            </a:solidFill>
            <a:ln>
              <a:noFill/>
            </a:ln>
            <a:effectLst/>
          </c:spPr>
          <c:invertIfNegative val="0"/>
          <c:cat>
            <c:numRef>
              <c:f>Sayfa1!$B$1:$E$1</c:f>
              <c:numCache>
                <c:formatCode>General</c:formatCode>
                <c:ptCount val="4"/>
                <c:pt idx="0">
                  <c:v>2014</c:v>
                </c:pt>
                <c:pt idx="1">
                  <c:v>2015</c:v>
                </c:pt>
                <c:pt idx="2">
                  <c:v>2016</c:v>
                </c:pt>
                <c:pt idx="3">
                  <c:v>2017</c:v>
                </c:pt>
              </c:numCache>
            </c:numRef>
          </c:cat>
          <c:val>
            <c:numRef>
              <c:f>Sayfa1!$B$2:$E$2</c:f>
              <c:numCache>
                <c:formatCode>General</c:formatCode>
                <c:ptCount val="4"/>
                <c:pt idx="0">
                  <c:v>44</c:v>
                </c:pt>
                <c:pt idx="1">
                  <c:v>68</c:v>
                </c:pt>
                <c:pt idx="2">
                  <c:v>105</c:v>
                </c:pt>
                <c:pt idx="3">
                  <c:v>205</c:v>
                </c:pt>
              </c:numCache>
            </c:numRef>
          </c:val>
          <c:extLst>
            <c:ext xmlns:c16="http://schemas.microsoft.com/office/drawing/2014/chart" uri="{C3380CC4-5D6E-409C-BE32-E72D297353CC}">
              <c16:uniqueId val="{00000000-2022-4A27-BE9E-68ED8B07AD76}"/>
            </c:ext>
          </c:extLst>
        </c:ser>
        <c:dLbls>
          <c:showLegendKey val="0"/>
          <c:showVal val="0"/>
          <c:showCatName val="0"/>
          <c:showSerName val="0"/>
          <c:showPercent val="0"/>
          <c:showBubbleSize val="0"/>
        </c:dLbls>
        <c:gapWidth val="219"/>
        <c:overlap val="-27"/>
        <c:axId val="77403264"/>
        <c:axId val="77404800"/>
      </c:barChart>
      <c:catAx>
        <c:axId val="774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7404800"/>
        <c:crosses val="autoZero"/>
        <c:auto val="1"/>
        <c:lblAlgn val="ctr"/>
        <c:lblOffset val="100"/>
        <c:noMultiLvlLbl val="0"/>
      </c:catAx>
      <c:valAx>
        <c:axId val="7740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740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r-TR"/>
              <a:t>BÜTÇE DAĞILIMI</a:t>
            </a:r>
          </a:p>
        </c:rich>
      </c:tx>
      <c:overlay val="0"/>
      <c:spPr>
        <a:noFill/>
        <a:ln>
          <a:noFill/>
        </a:ln>
        <a:effectLst/>
      </c:spPr>
    </c:title>
    <c:autoTitleDeleted val="0"/>
    <c:plotArea>
      <c:layout>
        <c:manualLayout>
          <c:layoutTarget val="inner"/>
          <c:xMode val="edge"/>
          <c:yMode val="edge"/>
          <c:x val="0.19456404015071888"/>
          <c:y val="0.229748427672956"/>
          <c:w val="0.80543595984928118"/>
          <c:h val="0.61715891645619769"/>
        </c:manualLayout>
      </c:layout>
      <c:lineChart>
        <c:grouping val="standard"/>
        <c:varyColors val="0"/>
        <c:ser>
          <c:idx val="0"/>
          <c:order val="0"/>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numRef>
              <c:f>Sayfa1!$B$1:$E$1</c:f>
              <c:numCache>
                <c:formatCode>General</c:formatCode>
                <c:ptCount val="4"/>
                <c:pt idx="0">
                  <c:v>2014</c:v>
                </c:pt>
                <c:pt idx="1">
                  <c:v>2015</c:v>
                </c:pt>
                <c:pt idx="2">
                  <c:v>2016</c:v>
                </c:pt>
                <c:pt idx="3">
                  <c:v>2017</c:v>
                </c:pt>
              </c:numCache>
            </c:numRef>
          </c:cat>
          <c:val>
            <c:numRef>
              <c:f>Sayfa1!$B$2:$E$2</c:f>
              <c:numCache>
                <c:formatCode>#,##0</c:formatCode>
                <c:ptCount val="4"/>
                <c:pt idx="0">
                  <c:v>2785000</c:v>
                </c:pt>
                <c:pt idx="1">
                  <c:v>4510300</c:v>
                </c:pt>
                <c:pt idx="2">
                  <c:v>5279000</c:v>
                </c:pt>
                <c:pt idx="3">
                  <c:v>5538742</c:v>
                </c:pt>
              </c:numCache>
            </c:numRef>
          </c:val>
          <c:smooth val="0"/>
          <c:extLst>
            <c:ext xmlns:c16="http://schemas.microsoft.com/office/drawing/2014/chart" uri="{C3380CC4-5D6E-409C-BE32-E72D297353CC}">
              <c16:uniqueId val="{00000000-CC67-4377-8597-093ABEE7CB85}"/>
            </c:ext>
          </c:extLst>
        </c:ser>
        <c:dLbls>
          <c:showLegendKey val="0"/>
          <c:showVal val="0"/>
          <c:showCatName val="0"/>
          <c:showSerName val="0"/>
          <c:showPercent val="0"/>
          <c:showBubbleSize val="0"/>
        </c:dLbls>
        <c:marker val="1"/>
        <c:smooth val="0"/>
        <c:axId val="161045888"/>
        <c:axId val="180238208"/>
      </c:lineChart>
      <c:catAx>
        <c:axId val="16104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180238208"/>
        <c:crosses val="autoZero"/>
        <c:auto val="1"/>
        <c:lblAlgn val="ctr"/>
        <c:lblOffset val="100"/>
        <c:noMultiLvlLbl val="0"/>
      </c:catAx>
      <c:valAx>
        <c:axId val="180238208"/>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10458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8DBE79-2B70-42C7-9AC3-B426AAD73B71}" type="doc">
      <dgm:prSet loTypeId="urn:microsoft.com/office/officeart/2005/8/layout/orgChart1" loCatId="hierarchy" qsTypeId="urn:microsoft.com/office/officeart/2005/8/quickstyle/simple1" qsCatId="simple" csTypeId="urn:microsoft.com/office/officeart/2005/8/colors/accent2_3" csCatId="accent2" phldr="1"/>
      <dgm:spPr/>
      <dgm:t>
        <a:bodyPr/>
        <a:lstStyle/>
        <a:p>
          <a:endParaRPr lang="tr-TR"/>
        </a:p>
      </dgm:t>
    </dgm:pt>
    <dgm:pt modelId="{8821E404-7F45-4308-A818-11ACADEA6CA7}">
      <dgm:prSet phldrT="[Metin]" custT="1"/>
      <dgm:spPr/>
      <dgm:t>
        <a:bodyPr/>
        <a:lstStyle/>
        <a:p>
          <a:r>
            <a:rPr lang="tr-TR" sz="1400"/>
            <a:t>DEKAN</a:t>
          </a:r>
        </a:p>
      </dgm:t>
    </dgm:pt>
    <dgm:pt modelId="{97F06BE3-4F70-4117-868B-DB0CE5E9DCFB}" type="parTrans" cxnId="{8AA93098-E2D6-44BA-9E2B-D9CB3010A368}">
      <dgm:prSet/>
      <dgm:spPr/>
      <dgm:t>
        <a:bodyPr/>
        <a:lstStyle/>
        <a:p>
          <a:endParaRPr lang="tr-TR"/>
        </a:p>
      </dgm:t>
    </dgm:pt>
    <dgm:pt modelId="{A2B4D929-D476-4B58-A3FE-F9D3BFC43DD9}" type="sibTrans" cxnId="{8AA93098-E2D6-44BA-9E2B-D9CB3010A368}">
      <dgm:prSet/>
      <dgm:spPr/>
      <dgm:t>
        <a:bodyPr/>
        <a:lstStyle/>
        <a:p>
          <a:endParaRPr lang="tr-TR"/>
        </a:p>
      </dgm:t>
    </dgm:pt>
    <dgm:pt modelId="{F81786A3-6538-421C-BBC3-1C1B320729B0}" type="asst">
      <dgm:prSet phldrT="[Metin]" custT="1"/>
      <dgm:spPr/>
      <dgm:t>
        <a:bodyPr/>
        <a:lstStyle/>
        <a:p>
          <a:r>
            <a:rPr lang="tr-TR" sz="1200"/>
            <a:t>YÖNETİM KURULU</a:t>
          </a:r>
        </a:p>
      </dgm:t>
    </dgm:pt>
    <dgm:pt modelId="{13C32CF9-A606-4AE3-8BA5-7DEEF58986E9}" type="parTrans" cxnId="{FBCBFED1-72D2-451C-A969-B24CE09571AB}">
      <dgm:prSet/>
      <dgm:spPr/>
      <dgm:t>
        <a:bodyPr/>
        <a:lstStyle/>
        <a:p>
          <a:endParaRPr lang="tr-TR"/>
        </a:p>
      </dgm:t>
    </dgm:pt>
    <dgm:pt modelId="{143E4490-72ED-4289-B567-577E10F33DB5}" type="sibTrans" cxnId="{FBCBFED1-72D2-451C-A969-B24CE09571AB}">
      <dgm:prSet/>
      <dgm:spPr/>
      <dgm:t>
        <a:bodyPr/>
        <a:lstStyle/>
        <a:p>
          <a:endParaRPr lang="tr-TR"/>
        </a:p>
      </dgm:t>
    </dgm:pt>
    <dgm:pt modelId="{4483001F-CD72-4044-95BD-D789A8C1702A}">
      <dgm:prSet phldrT="[Metin]" custT="1"/>
      <dgm:spPr/>
      <dgm:t>
        <a:bodyPr/>
        <a:lstStyle/>
        <a:p>
          <a:r>
            <a:rPr lang="tr-TR" sz="1000"/>
            <a:t>İKTİSAT</a:t>
          </a:r>
        </a:p>
      </dgm:t>
    </dgm:pt>
    <dgm:pt modelId="{40FAC194-CFA8-43C6-A9B0-1342CD825053}" type="parTrans" cxnId="{4B9716A5-B9AA-4524-AF38-B0F6BC0E9D2D}">
      <dgm:prSet/>
      <dgm:spPr/>
      <dgm:t>
        <a:bodyPr/>
        <a:lstStyle/>
        <a:p>
          <a:endParaRPr lang="tr-TR"/>
        </a:p>
      </dgm:t>
    </dgm:pt>
    <dgm:pt modelId="{B9148865-75A0-44F8-8BF0-72EEA3C9E3E2}" type="sibTrans" cxnId="{4B9716A5-B9AA-4524-AF38-B0F6BC0E9D2D}">
      <dgm:prSet/>
      <dgm:spPr/>
      <dgm:t>
        <a:bodyPr/>
        <a:lstStyle/>
        <a:p>
          <a:endParaRPr lang="tr-TR"/>
        </a:p>
      </dgm:t>
    </dgm:pt>
    <dgm:pt modelId="{FE78A92F-196F-4B3D-A53F-4838FFE5DDB5}">
      <dgm:prSet phldrT="[Metin]" custT="1"/>
      <dgm:spPr/>
      <dgm:t>
        <a:bodyPr/>
        <a:lstStyle/>
        <a:p>
          <a:r>
            <a:rPr lang="tr-TR" sz="1000"/>
            <a:t>İŞLETME</a:t>
          </a:r>
        </a:p>
      </dgm:t>
    </dgm:pt>
    <dgm:pt modelId="{4C6471BF-909E-41F6-9524-B3A0411FFAFA}" type="parTrans" cxnId="{8F573B8C-0A4B-4557-B477-0C6D0A56595B}">
      <dgm:prSet/>
      <dgm:spPr/>
      <dgm:t>
        <a:bodyPr/>
        <a:lstStyle/>
        <a:p>
          <a:endParaRPr lang="tr-TR"/>
        </a:p>
      </dgm:t>
    </dgm:pt>
    <dgm:pt modelId="{43EF9E0C-B7CC-48BE-9C96-6EF9F8E7EB09}" type="sibTrans" cxnId="{8F573B8C-0A4B-4557-B477-0C6D0A56595B}">
      <dgm:prSet/>
      <dgm:spPr/>
      <dgm:t>
        <a:bodyPr/>
        <a:lstStyle/>
        <a:p>
          <a:endParaRPr lang="tr-TR"/>
        </a:p>
      </dgm:t>
    </dgm:pt>
    <dgm:pt modelId="{DAAD95C5-A2BC-4AD5-A847-6DA3E2D36582}">
      <dgm:prSet phldrT="[Metin]" custT="1"/>
      <dgm:spPr/>
      <dgm:t>
        <a:bodyPr/>
        <a:lstStyle/>
        <a:p>
          <a:r>
            <a:rPr lang="tr-TR" sz="1000"/>
            <a:t>SİYASET BİL.ve KAMU YÖN.</a:t>
          </a:r>
        </a:p>
      </dgm:t>
    </dgm:pt>
    <dgm:pt modelId="{019C2A4A-47E1-465A-A173-E6FCCCAAAE07}" type="parTrans" cxnId="{F36491F7-70C3-4C77-801A-BC4735CD2EF3}">
      <dgm:prSet/>
      <dgm:spPr/>
      <dgm:t>
        <a:bodyPr/>
        <a:lstStyle/>
        <a:p>
          <a:endParaRPr lang="tr-TR"/>
        </a:p>
      </dgm:t>
    </dgm:pt>
    <dgm:pt modelId="{8BA0EEE4-46AD-4883-8B25-CFEFE21474D9}" type="sibTrans" cxnId="{F36491F7-70C3-4C77-801A-BC4735CD2EF3}">
      <dgm:prSet/>
      <dgm:spPr/>
      <dgm:t>
        <a:bodyPr/>
        <a:lstStyle/>
        <a:p>
          <a:endParaRPr lang="tr-TR"/>
        </a:p>
      </dgm:t>
    </dgm:pt>
    <dgm:pt modelId="{7280E82A-1FD4-4852-8938-6F652B853D4F}" type="asst">
      <dgm:prSet custT="1"/>
      <dgm:spPr/>
      <dgm:t>
        <a:bodyPr/>
        <a:lstStyle/>
        <a:p>
          <a:r>
            <a:rPr lang="tr-TR" sz="1200"/>
            <a:t>DEKAN YARDIMCISI</a:t>
          </a:r>
        </a:p>
      </dgm:t>
    </dgm:pt>
    <dgm:pt modelId="{C1630E18-6426-44A1-B2BB-FD65836F9C26}" type="parTrans" cxnId="{AED512EE-452A-4C28-957A-0DA880731F96}">
      <dgm:prSet/>
      <dgm:spPr/>
      <dgm:t>
        <a:bodyPr/>
        <a:lstStyle/>
        <a:p>
          <a:endParaRPr lang="tr-TR"/>
        </a:p>
      </dgm:t>
    </dgm:pt>
    <dgm:pt modelId="{8BE058DC-3BE1-4940-A620-3F3E4EDB5BA5}" type="sibTrans" cxnId="{AED512EE-452A-4C28-957A-0DA880731F96}">
      <dgm:prSet/>
      <dgm:spPr/>
      <dgm:t>
        <a:bodyPr/>
        <a:lstStyle/>
        <a:p>
          <a:endParaRPr lang="tr-TR"/>
        </a:p>
      </dgm:t>
    </dgm:pt>
    <dgm:pt modelId="{D83A44DF-A437-4EEF-9B6F-B334B1C51727}" type="asst">
      <dgm:prSet custT="1"/>
      <dgm:spPr/>
      <dgm:t>
        <a:bodyPr/>
        <a:lstStyle/>
        <a:p>
          <a:r>
            <a:rPr lang="tr-TR" sz="1200"/>
            <a:t>FAKÜLTE KURULU</a:t>
          </a:r>
        </a:p>
      </dgm:t>
    </dgm:pt>
    <dgm:pt modelId="{D84366D6-6487-49F4-A993-73F79D52283D}" type="parTrans" cxnId="{B503B211-F0CB-496E-8DD5-88E3E86619E0}">
      <dgm:prSet/>
      <dgm:spPr/>
      <dgm:t>
        <a:bodyPr/>
        <a:lstStyle/>
        <a:p>
          <a:endParaRPr lang="tr-TR"/>
        </a:p>
      </dgm:t>
    </dgm:pt>
    <dgm:pt modelId="{44AF0244-D1E6-404C-8CBC-CA3BD5375BD1}" type="sibTrans" cxnId="{B503B211-F0CB-496E-8DD5-88E3E86619E0}">
      <dgm:prSet/>
      <dgm:spPr/>
      <dgm:t>
        <a:bodyPr/>
        <a:lstStyle/>
        <a:p>
          <a:endParaRPr lang="tr-TR"/>
        </a:p>
      </dgm:t>
    </dgm:pt>
    <dgm:pt modelId="{7B21A198-10B1-4668-B750-E063CA922F22}" type="asst">
      <dgm:prSet custT="1"/>
      <dgm:spPr/>
      <dgm:t>
        <a:bodyPr/>
        <a:lstStyle/>
        <a:p>
          <a:r>
            <a:rPr lang="tr-TR" sz="1200"/>
            <a:t>DEKAN YARDIMCISI</a:t>
          </a:r>
        </a:p>
      </dgm:t>
    </dgm:pt>
    <dgm:pt modelId="{52514A46-5825-42D9-AC30-91351826D5A6}" type="parTrans" cxnId="{70C521B5-C13D-4E69-ABB9-BBB0EC99ED49}">
      <dgm:prSet/>
      <dgm:spPr/>
      <dgm:t>
        <a:bodyPr/>
        <a:lstStyle/>
        <a:p>
          <a:endParaRPr lang="tr-TR"/>
        </a:p>
      </dgm:t>
    </dgm:pt>
    <dgm:pt modelId="{6C5011EF-77EC-4CB7-A11B-686F8B33CA3A}" type="sibTrans" cxnId="{70C521B5-C13D-4E69-ABB9-BBB0EC99ED49}">
      <dgm:prSet/>
      <dgm:spPr/>
      <dgm:t>
        <a:bodyPr/>
        <a:lstStyle/>
        <a:p>
          <a:endParaRPr lang="tr-TR"/>
        </a:p>
      </dgm:t>
    </dgm:pt>
    <dgm:pt modelId="{2121C7B2-1DA3-419D-B492-B46C0C6C2698}">
      <dgm:prSet custT="1"/>
      <dgm:spPr/>
      <dgm:t>
        <a:bodyPr/>
        <a:lstStyle/>
        <a:p>
          <a:r>
            <a:rPr lang="tr-TR" sz="1000"/>
            <a:t>SOSYAL HİZMET</a:t>
          </a:r>
        </a:p>
      </dgm:t>
    </dgm:pt>
    <dgm:pt modelId="{84EDE75D-7D80-4082-B5A3-3ECA6CE5E010}" type="parTrans" cxnId="{7CC058F0-B9B0-45B4-95F0-B96A0B65011E}">
      <dgm:prSet/>
      <dgm:spPr/>
      <dgm:t>
        <a:bodyPr/>
        <a:lstStyle/>
        <a:p>
          <a:endParaRPr lang="tr-TR"/>
        </a:p>
      </dgm:t>
    </dgm:pt>
    <dgm:pt modelId="{9CD9ABDD-5662-4267-AC01-B28C85FE790C}" type="sibTrans" cxnId="{7CC058F0-B9B0-45B4-95F0-B96A0B65011E}">
      <dgm:prSet/>
      <dgm:spPr/>
      <dgm:t>
        <a:bodyPr/>
        <a:lstStyle/>
        <a:p>
          <a:endParaRPr lang="tr-TR"/>
        </a:p>
      </dgm:t>
    </dgm:pt>
    <dgm:pt modelId="{793EA492-A367-4367-A3A8-F8CD3A256E33}">
      <dgm:prSet custT="1"/>
      <dgm:spPr/>
      <dgm:t>
        <a:bodyPr/>
        <a:lstStyle/>
        <a:p>
          <a:r>
            <a:rPr lang="tr-TR" sz="1000"/>
            <a:t>ÇALIŞMA EKO. VE END. İLİŞKİLERİ</a:t>
          </a:r>
        </a:p>
      </dgm:t>
    </dgm:pt>
    <dgm:pt modelId="{3CFC12D8-C0D0-4867-85D3-A68312994287}" type="parTrans" cxnId="{2B8D59C0-FF5E-4D18-A293-ABC21F587F0E}">
      <dgm:prSet/>
      <dgm:spPr/>
      <dgm:t>
        <a:bodyPr/>
        <a:lstStyle/>
        <a:p>
          <a:endParaRPr lang="tr-TR"/>
        </a:p>
      </dgm:t>
    </dgm:pt>
    <dgm:pt modelId="{E51BBDC9-1C86-42A8-B194-DAA2DD7BA640}" type="sibTrans" cxnId="{2B8D59C0-FF5E-4D18-A293-ABC21F587F0E}">
      <dgm:prSet/>
      <dgm:spPr/>
      <dgm:t>
        <a:bodyPr/>
        <a:lstStyle/>
        <a:p>
          <a:endParaRPr lang="tr-TR"/>
        </a:p>
      </dgm:t>
    </dgm:pt>
    <dgm:pt modelId="{2021DA73-6FA1-485A-9B8C-3836D5C81D5F}">
      <dgm:prSet custT="1"/>
      <dgm:spPr/>
      <dgm:t>
        <a:bodyPr/>
        <a:lstStyle/>
        <a:p>
          <a:r>
            <a:rPr lang="tr-TR" sz="1000"/>
            <a:t>MALİYE</a:t>
          </a:r>
        </a:p>
      </dgm:t>
    </dgm:pt>
    <dgm:pt modelId="{F18B7142-832A-4157-A957-5D7A83B6FF19}" type="parTrans" cxnId="{76CE33B5-DA3F-416E-A749-F2D022CF9039}">
      <dgm:prSet/>
      <dgm:spPr/>
      <dgm:t>
        <a:bodyPr/>
        <a:lstStyle/>
        <a:p>
          <a:endParaRPr lang="tr-TR"/>
        </a:p>
      </dgm:t>
    </dgm:pt>
    <dgm:pt modelId="{ED5AFE72-81CD-43A1-B5CC-63865F8906B1}" type="sibTrans" cxnId="{76CE33B5-DA3F-416E-A749-F2D022CF9039}">
      <dgm:prSet/>
      <dgm:spPr/>
      <dgm:t>
        <a:bodyPr/>
        <a:lstStyle/>
        <a:p>
          <a:endParaRPr lang="tr-TR"/>
        </a:p>
      </dgm:t>
    </dgm:pt>
    <dgm:pt modelId="{A8AAA77F-4525-4F07-BE2A-7238C6C33BD2}">
      <dgm:prSet custT="1"/>
      <dgm:spPr/>
      <dgm:t>
        <a:bodyPr/>
        <a:lstStyle/>
        <a:p>
          <a:r>
            <a:rPr lang="tr-TR" sz="1200"/>
            <a:t>DİĞER BÖLÜMLER:</a:t>
          </a:r>
        </a:p>
        <a:p>
          <a:r>
            <a:rPr lang="tr-TR" sz="1200"/>
            <a:t>ULUSLARARASI İLİŞKİLER</a:t>
          </a:r>
        </a:p>
        <a:p>
          <a:r>
            <a:rPr lang="tr-TR" sz="1200"/>
            <a:t>EKONOMETRİ</a:t>
          </a:r>
        </a:p>
        <a:p>
          <a:r>
            <a:rPr lang="tr-TR" sz="1200"/>
            <a:t>SAĞLIK YÖNETİMİ</a:t>
          </a:r>
        </a:p>
        <a:p>
          <a:r>
            <a:rPr lang="tr-TR" sz="1200"/>
            <a:t>TEKNOLOJİ VE BİLGİ YÖN.</a:t>
          </a:r>
        </a:p>
      </dgm:t>
    </dgm:pt>
    <dgm:pt modelId="{CF96BC4E-F037-47DD-856A-6500542C6DBC}" type="parTrans" cxnId="{632C54EE-F444-443A-9A8F-704F8C905EFD}">
      <dgm:prSet/>
      <dgm:spPr/>
      <dgm:t>
        <a:bodyPr/>
        <a:lstStyle/>
        <a:p>
          <a:endParaRPr lang="tr-TR"/>
        </a:p>
      </dgm:t>
    </dgm:pt>
    <dgm:pt modelId="{2BF65F5A-F152-4728-915B-9C00C0F64107}" type="sibTrans" cxnId="{632C54EE-F444-443A-9A8F-704F8C905EFD}">
      <dgm:prSet/>
      <dgm:spPr/>
      <dgm:t>
        <a:bodyPr/>
        <a:lstStyle/>
        <a:p>
          <a:endParaRPr lang="tr-TR"/>
        </a:p>
      </dgm:t>
    </dgm:pt>
    <dgm:pt modelId="{2D68FD71-780E-4680-9D5A-1DC6F5F4FF59}" type="asst">
      <dgm:prSet custT="1"/>
      <dgm:spPr/>
      <dgm:t>
        <a:bodyPr/>
        <a:lstStyle/>
        <a:p>
          <a:r>
            <a:rPr lang="tr-TR" sz="1200"/>
            <a:t>FAKÜLTE SEKRETERİ</a:t>
          </a:r>
        </a:p>
      </dgm:t>
    </dgm:pt>
    <dgm:pt modelId="{A9F6A30F-97D0-47DC-B5E0-523093108091}" type="parTrans" cxnId="{4D9865B9-EE71-470A-A721-FF80904D6335}">
      <dgm:prSet/>
      <dgm:spPr/>
      <dgm:t>
        <a:bodyPr/>
        <a:lstStyle/>
        <a:p>
          <a:endParaRPr lang="tr-TR"/>
        </a:p>
      </dgm:t>
    </dgm:pt>
    <dgm:pt modelId="{152EFB0C-6DD5-4068-A7D0-AF90267F4D7C}" type="sibTrans" cxnId="{4D9865B9-EE71-470A-A721-FF80904D6335}">
      <dgm:prSet/>
      <dgm:spPr/>
      <dgm:t>
        <a:bodyPr/>
        <a:lstStyle/>
        <a:p>
          <a:endParaRPr lang="tr-TR"/>
        </a:p>
      </dgm:t>
    </dgm:pt>
    <dgm:pt modelId="{93DDA6A8-382E-4E88-A96A-6C2E372DF2D9}">
      <dgm:prSet/>
      <dgm:spPr/>
      <dgm:t>
        <a:bodyPr/>
        <a:lstStyle/>
        <a:p>
          <a:r>
            <a:rPr lang="tr-TR" sz="800"/>
            <a:t>Uluslararası </a:t>
          </a:r>
          <a:r>
            <a:rPr lang="tr-TR"/>
            <a:t>İktisat</a:t>
          </a:r>
          <a:r>
            <a:rPr lang="tr-TR" sz="800"/>
            <a:t> ve Geliştirme İkt.</a:t>
          </a:r>
        </a:p>
      </dgm:t>
    </dgm:pt>
    <dgm:pt modelId="{68FF4553-C6C9-4E7F-9BC5-496A448AC617}" type="parTrans" cxnId="{E5A25F61-9692-4A7A-A4EA-F58AA94BDD1C}">
      <dgm:prSet/>
      <dgm:spPr/>
      <dgm:t>
        <a:bodyPr/>
        <a:lstStyle/>
        <a:p>
          <a:endParaRPr lang="tr-TR"/>
        </a:p>
      </dgm:t>
    </dgm:pt>
    <dgm:pt modelId="{8DC620FE-3463-4296-9F61-D4B348474A15}" type="sibTrans" cxnId="{E5A25F61-9692-4A7A-A4EA-F58AA94BDD1C}">
      <dgm:prSet/>
      <dgm:spPr/>
      <dgm:t>
        <a:bodyPr/>
        <a:lstStyle/>
        <a:p>
          <a:endParaRPr lang="tr-TR"/>
        </a:p>
      </dgm:t>
    </dgm:pt>
    <dgm:pt modelId="{D1973B73-05F6-4135-88E9-9908B29C3AC6}">
      <dgm:prSet custT="1"/>
      <dgm:spPr/>
      <dgm:t>
        <a:bodyPr/>
        <a:lstStyle/>
        <a:p>
          <a:r>
            <a:rPr lang="tr-TR" sz="1000"/>
            <a:t>İktisat Politikası </a:t>
          </a:r>
        </a:p>
      </dgm:t>
    </dgm:pt>
    <dgm:pt modelId="{B1B7D25C-D042-4078-B401-340DD9216CD3}" type="parTrans" cxnId="{322E54B2-323E-4423-9A20-BDE0ADD338F5}">
      <dgm:prSet/>
      <dgm:spPr/>
      <dgm:t>
        <a:bodyPr/>
        <a:lstStyle/>
        <a:p>
          <a:endParaRPr lang="tr-TR"/>
        </a:p>
      </dgm:t>
    </dgm:pt>
    <dgm:pt modelId="{B4D37066-0387-4422-AB0F-FAEE55BE86E1}" type="sibTrans" cxnId="{322E54B2-323E-4423-9A20-BDE0ADD338F5}">
      <dgm:prSet/>
      <dgm:spPr/>
      <dgm:t>
        <a:bodyPr/>
        <a:lstStyle/>
        <a:p>
          <a:endParaRPr lang="tr-TR"/>
        </a:p>
      </dgm:t>
    </dgm:pt>
    <dgm:pt modelId="{5E89A130-FDE3-4565-9015-23AB9033CA33}">
      <dgm:prSet custT="1"/>
      <dgm:spPr/>
      <dgm:t>
        <a:bodyPr/>
        <a:lstStyle/>
        <a:p>
          <a:r>
            <a:rPr lang="tr-TR" sz="1000"/>
            <a:t>İktisat Teorisi</a:t>
          </a:r>
        </a:p>
      </dgm:t>
    </dgm:pt>
    <dgm:pt modelId="{45B7EAF7-C753-4C95-B433-3B9C7D545C55}" type="parTrans" cxnId="{6104E6CD-227F-4672-93F8-681BFE98BFAF}">
      <dgm:prSet/>
      <dgm:spPr/>
      <dgm:t>
        <a:bodyPr/>
        <a:lstStyle/>
        <a:p>
          <a:endParaRPr lang="tr-TR"/>
        </a:p>
      </dgm:t>
    </dgm:pt>
    <dgm:pt modelId="{864C06AA-54C4-45D6-914B-FE3FEB8F04CC}" type="sibTrans" cxnId="{6104E6CD-227F-4672-93F8-681BFE98BFAF}">
      <dgm:prSet/>
      <dgm:spPr/>
      <dgm:t>
        <a:bodyPr/>
        <a:lstStyle/>
        <a:p>
          <a:endParaRPr lang="tr-TR"/>
        </a:p>
      </dgm:t>
    </dgm:pt>
    <dgm:pt modelId="{FF6B1452-E50F-40D5-8200-E0A3EEDF769A}">
      <dgm:prSet custT="1"/>
      <dgm:spPr/>
      <dgm:t>
        <a:bodyPr/>
        <a:lstStyle/>
        <a:p>
          <a:r>
            <a:rPr lang="tr-TR" sz="1000"/>
            <a:t> Muhasebe ve Finansman</a:t>
          </a:r>
        </a:p>
      </dgm:t>
    </dgm:pt>
    <dgm:pt modelId="{C153233B-B6C7-4018-B543-7186F167984C}" type="parTrans" cxnId="{002BFA74-A4C3-499C-A0E6-E0DE77561DF3}">
      <dgm:prSet/>
      <dgm:spPr/>
      <dgm:t>
        <a:bodyPr/>
        <a:lstStyle/>
        <a:p>
          <a:endParaRPr lang="tr-TR"/>
        </a:p>
      </dgm:t>
    </dgm:pt>
    <dgm:pt modelId="{64ED5D21-C8A5-4013-917A-9E383B019BEB}" type="sibTrans" cxnId="{002BFA74-A4C3-499C-A0E6-E0DE77561DF3}">
      <dgm:prSet/>
      <dgm:spPr/>
      <dgm:t>
        <a:bodyPr/>
        <a:lstStyle/>
        <a:p>
          <a:endParaRPr lang="tr-TR"/>
        </a:p>
      </dgm:t>
    </dgm:pt>
    <dgm:pt modelId="{D3900AEC-C160-4754-8F36-8F35B488A497}">
      <dgm:prSet custT="1"/>
      <dgm:spPr/>
      <dgm:t>
        <a:bodyPr/>
        <a:lstStyle/>
        <a:p>
          <a:r>
            <a:rPr lang="tr-TR" sz="900"/>
            <a:t>Yönetim ve Organizasyon</a:t>
          </a:r>
        </a:p>
      </dgm:t>
    </dgm:pt>
    <dgm:pt modelId="{D8C681AC-65AF-47B2-A989-94F43D0EDE3A}" type="parTrans" cxnId="{5B2452DB-FB6A-453B-BDA6-C47CF287C30F}">
      <dgm:prSet/>
      <dgm:spPr/>
      <dgm:t>
        <a:bodyPr/>
        <a:lstStyle/>
        <a:p>
          <a:endParaRPr lang="tr-TR"/>
        </a:p>
      </dgm:t>
    </dgm:pt>
    <dgm:pt modelId="{D0B2C850-1BF7-4F9C-8601-A378618B5426}" type="sibTrans" cxnId="{5B2452DB-FB6A-453B-BDA6-C47CF287C30F}">
      <dgm:prSet/>
      <dgm:spPr/>
      <dgm:t>
        <a:bodyPr/>
        <a:lstStyle/>
        <a:p>
          <a:endParaRPr lang="tr-TR"/>
        </a:p>
      </dgm:t>
    </dgm:pt>
    <dgm:pt modelId="{79052CAC-0654-4DFF-92BF-66B055D2D9EB}">
      <dgm:prSet custT="1"/>
      <dgm:spPr/>
      <dgm:t>
        <a:bodyPr/>
        <a:lstStyle/>
        <a:p>
          <a:r>
            <a:rPr lang="tr-TR" sz="1000"/>
            <a:t>Sayısal Yöntemler</a:t>
          </a:r>
        </a:p>
      </dgm:t>
    </dgm:pt>
    <dgm:pt modelId="{B723D66D-4947-4ACA-8851-DC01AC39EBD1}" type="parTrans" cxnId="{F0B402F8-429A-43A1-90BD-00616EFED958}">
      <dgm:prSet/>
      <dgm:spPr/>
      <dgm:t>
        <a:bodyPr/>
        <a:lstStyle/>
        <a:p>
          <a:endParaRPr lang="tr-TR"/>
        </a:p>
      </dgm:t>
    </dgm:pt>
    <dgm:pt modelId="{24A89B0B-EFB9-4176-8FCF-A87E692C8089}" type="sibTrans" cxnId="{F0B402F8-429A-43A1-90BD-00616EFED958}">
      <dgm:prSet/>
      <dgm:spPr/>
      <dgm:t>
        <a:bodyPr/>
        <a:lstStyle/>
        <a:p>
          <a:endParaRPr lang="tr-TR"/>
        </a:p>
      </dgm:t>
    </dgm:pt>
    <dgm:pt modelId="{B8801123-3AB3-4EED-B956-1B47EDB5FB3B}">
      <dgm:prSet custT="1"/>
      <dgm:spPr/>
      <dgm:t>
        <a:bodyPr/>
        <a:lstStyle/>
        <a:p>
          <a:r>
            <a:rPr lang="tr-TR" sz="1000"/>
            <a:t>Üretim Yönetimi ve Pazarlama</a:t>
          </a:r>
        </a:p>
      </dgm:t>
    </dgm:pt>
    <dgm:pt modelId="{4F092C59-0E77-4F0E-9577-8A876D8A7587}" type="parTrans" cxnId="{5AED9B84-2D2D-499A-AE79-1A4501094B8E}">
      <dgm:prSet/>
      <dgm:spPr/>
      <dgm:t>
        <a:bodyPr/>
        <a:lstStyle/>
        <a:p>
          <a:endParaRPr lang="tr-TR"/>
        </a:p>
      </dgm:t>
    </dgm:pt>
    <dgm:pt modelId="{451EF553-0512-478F-974A-482D891B9DA8}" type="sibTrans" cxnId="{5AED9B84-2D2D-499A-AE79-1A4501094B8E}">
      <dgm:prSet/>
      <dgm:spPr/>
      <dgm:t>
        <a:bodyPr/>
        <a:lstStyle/>
        <a:p>
          <a:endParaRPr lang="tr-TR"/>
        </a:p>
      </dgm:t>
    </dgm:pt>
    <dgm:pt modelId="{174CFADE-6C3D-4EB2-AF09-4FA60263D7AA}">
      <dgm:prSet custT="1"/>
      <dgm:spPr/>
      <dgm:t>
        <a:bodyPr/>
        <a:lstStyle/>
        <a:p>
          <a:r>
            <a:rPr lang="tr-TR" sz="1000"/>
            <a:t>Yönetim Bilimleri</a:t>
          </a:r>
        </a:p>
      </dgm:t>
    </dgm:pt>
    <dgm:pt modelId="{9C2426B9-873D-4AAE-B2B3-7A33B80D4836}" type="parTrans" cxnId="{0A180937-6824-44A0-B154-360DF2BBC3AF}">
      <dgm:prSet/>
      <dgm:spPr/>
      <dgm:t>
        <a:bodyPr/>
        <a:lstStyle/>
        <a:p>
          <a:endParaRPr lang="tr-TR"/>
        </a:p>
      </dgm:t>
    </dgm:pt>
    <dgm:pt modelId="{8500AB1F-9B2F-4AC6-9A9B-74D9DBB5FF4B}" type="sibTrans" cxnId="{0A180937-6824-44A0-B154-360DF2BBC3AF}">
      <dgm:prSet/>
      <dgm:spPr/>
      <dgm:t>
        <a:bodyPr/>
        <a:lstStyle/>
        <a:p>
          <a:endParaRPr lang="tr-TR"/>
        </a:p>
      </dgm:t>
    </dgm:pt>
    <dgm:pt modelId="{785CE336-F0D2-452D-A838-D27EADFD0039}">
      <dgm:prSet custT="1"/>
      <dgm:spPr/>
      <dgm:t>
        <a:bodyPr/>
        <a:lstStyle/>
        <a:p>
          <a:r>
            <a:rPr lang="tr-TR" sz="1000"/>
            <a:t>Hukuk Bilimleri</a:t>
          </a:r>
        </a:p>
      </dgm:t>
    </dgm:pt>
    <dgm:pt modelId="{86D7B9BC-D430-4E16-8556-579382550A26}" type="parTrans" cxnId="{76DF2774-10FF-4DA9-AF2F-AF364A67E9A5}">
      <dgm:prSet/>
      <dgm:spPr/>
      <dgm:t>
        <a:bodyPr/>
        <a:lstStyle/>
        <a:p>
          <a:endParaRPr lang="tr-TR"/>
        </a:p>
      </dgm:t>
    </dgm:pt>
    <dgm:pt modelId="{E54A842D-C6D1-4C84-9593-8BF91DE08FCC}" type="sibTrans" cxnId="{76DF2774-10FF-4DA9-AF2F-AF364A67E9A5}">
      <dgm:prSet/>
      <dgm:spPr/>
      <dgm:t>
        <a:bodyPr/>
        <a:lstStyle/>
        <a:p>
          <a:endParaRPr lang="tr-TR"/>
        </a:p>
      </dgm:t>
    </dgm:pt>
    <dgm:pt modelId="{52940708-6554-4D3E-B158-F7782BD976A0}">
      <dgm:prSet custT="1"/>
      <dgm:spPr/>
      <dgm:t>
        <a:bodyPr/>
        <a:lstStyle/>
        <a:p>
          <a:r>
            <a:rPr lang="tr-TR" sz="1000"/>
            <a:t>Kentleşme ve Çevre Sorunları </a:t>
          </a:r>
        </a:p>
      </dgm:t>
    </dgm:pt>
    <dgm:pt modelId="{0B153897-3232-49A0-BBA4-E88EBFA5E6E1}" type="parTrans" cxnId="{EC1A85C4-F6DF-4E48-A92D-B553A45FB87B}">
      <dgm:prSet/>
      <dgm:spPr/>
      <dgm:t>
        <a:bodyPr/>
        <a:lstStyle/>
        <a:p>
          <a:endParaRPr lang="tr-TR"/>
        </a:p>
      </dgm:t>
    </dgm:pt>
    <dgm:pt modelId="{6B9FC424-97AD-4431-B9FD-3B68203E5BDE}" type="sibTrans" cxnId="{EC1A85C4-F6DF-4E48-A92D-B553A45FB87B}">
      <dgm:prSet/>
      <dgm:spPr/>
      <dgm:t>
        <a:bodyPr/>
        <a:lstStyle/>
        <a:p>
          <a:endParaRPr lang="tr-TR"/>
        </a:p>
      </dgm:t>
    </dgm:pt>
    <dgm:pt modelId="{CE13D01B-0030-4724-B577-FAC033C46DCD}">
      <dgm:prSet custT="1"/>
      <dgm:spPr/>
      <dgm:t>
        <a:bodyPr/>
        <a:lstStyle/>
        <a:p>
          <a:r>
            <a:rPr lang="tr-TR" sz="1000"/>
            <a:t>Siyaset ve Sosyal Bilimler </a:t>
          </a:r>
        </a:p>
      </dgm:t>
    </dgm:pt>
    <dgm:pt modelId="{46C8ED83-9F65-44D1-94E4-20BBE09D99BD}" type="parTrans" cxnId="{6E1D5B70-3CB7-4C1A-8AC8-8F6FA5D544BC}">
      <dgm:prSet/>
      <dgm:spPr/>
      <dgm:t>
        <a:bodyPr/>
        <a:lstStyle/>
        <a:p>
          <a:endParaRPr lang="tr-TR"/>
        </a:p>
      </dgm:t>
    </dgm:pt>
    <dgm:pt modelId="{BD76F23E-905F-4D73-8DD9-7B2C2C6A85E8}" type="sibTrans" cxnId="{6E1D5B70-3CB7-4C1A-8AC8-8F6FA5D544BC}">
      <dgm:prSet/>
      <dgm:spPr/>
      <dgm:t>
        <a:bodyPr/>
        <a:lstStyle/>
        <a:p>
          <a:endParaRPr lang="tr-TR"/>
        </a:p>
      </dgm:t>
    </dgm:pt>
    <dgm:pt modelId="{ABA86C9E-E0F2-4429-A94E-561F5C07538D}">
      <dgm:prSet custT="1"/>
      <dgm:spPr/>
      <dgm:t>
        <a:bodyPr/>
        <a:lstStyle/>
        <a:p>
          <a:r>
            <a:rPr lang="tr-TR" sz="1000"/>
            <a:t>Çalışma Ekon. End. İlişkiler</a:t>
          </a:r>
        </a:p>
      </dgm:t>
    </dgm:pt>
    <dgm:pt modelId="{96BCEEB4-B48C-45B1-AEA4-583A0F3C4969}" type="parTrans" cxnId="{72F92E2A-F59D-4899-AAF7-82D2EEBB596B}">
      <dgm:prSet/>
      <dgm:spPr/>
      <dgm:t>
        <a:bodyPr/>
        <a:lstStyle/>
        <a:p>
          <a:endParaRPr lang="tr-TR"/>
        </a:p>
      </dgm:t>
    </dgm:pt>
    <dgm:pt modelId="{7AF6409E-9372-47A0-A910-E772CE1E6702}" type="sibTrans" cxnId="{72F92E2A-F59D-4899-AAF7-82D2EEBB596B}">
      <dgm:prSet/>
      <dgm:spPr/>
      <dgm:t>
        <a:bodyPr/>
        <a:lstStyle/>
        <a:p>
          <a:endParaRPr lang="tr-TR"/>
        </a:p>
      </dgm:t>
    </dgm:pt>
    <dgm:pt modelId="{84CF4CF0-D699-4C6E-A65F-D86FBF270C92}">
      <dgm:prSet custT="1"/>
      <dgm:spPr/>
      <dgm:t>
        <a:bodyPr/>
        <a:lstStyle/>
        <a:p>
          <a:r>
            <a:rPr lang="tr-TR" sz="900"/>
            <a:t>İş Hukuku ve Sos. Güvenlik Huk.</a:t>
          </a:r>
        </a:p>
      </dgm:t>
    </dgm:pt>
    <dgm:pt modelId="{B4A3436E-84FC-4F49-9A21-A93EEFF24BAF}" type="parTrans" cxnId="{BF2E0CC7-1C8F-476C-8D92-3DDE12442A73}">
      <dgm:prSet/>
      <dgm:spPr/>
      <dgm:t>
        <a:bodyPr/>
        <a:lstStyle/>
        <a:p>
          <a:endParaRPr lang="tr-TR"/>
        </a:p>
      </dgm:t>
    </dgm:pt>
    <dgm:pt modelId="{E7B8663F-064C-4781-8854-435203900AC9}" type="sibTrans" cxnId="{BF2E0CC7-1C8F-476C-8D92-3DDE12442A73}">
      <dgm:prSet/>
      <dgm:spPr/>
      <dgm:t>
        <a:bodyPr/>
        <a:lstStyle/>
        <a:p>
          <a:endParaRPr lang="tr-TR"/>
        </a:p>
      </dgm:t>
    </dgm:pt>
    <dgm:pt modelId="{3A3DD87E-C7B4-445B-8BE3-DD4EFCCC2C84}">
      <dgm:prSet custT="1"/>
      <dgm:spPr/>
      <dgm:t>
        <a:bodyPr/>
        <a:lstStyle/>
        <a:p>
          <a:r>
            <a:rPr lang="tr-TR" sz="900"/>
            <a:t>Yönetim ve Çalışma Psikolojisi</a:t>
          </a:r>
        </a:p>
      </dgm:t>
    </dgm:pt>
    <dgm:pt modelId="{711DBDD7-31FE-4CE2-B68D-D46E10A2D02F}" type="parTrans" cxnId="{4BCE2AD5-2F19-4541-90BA-7A98993A204C}">
      <dgm:prSet/>
      <dgm:spPr/>
      <dgm:t>
        <a:bodyPr/>
        <a:lstStyle/>
        <a:p>
          <a:endParaRPr lang="tr-TR"/>
        </a:p>
      </dgm:t>
    </dgm:pt>
    <dgm:pt modelId="{A7F50D2F-59C1-414C-8484-CBECB8DFC593}" type="sibTrans" cxnId="{4BCE2AD5-2F19-4541-90BA-7A98993A204C}">
      <dgm:prSet/>
      <dgm:spPr/>
      <dgm:t>
        <a:bodyPr/>
        <a:lstStyle/>
        <a:p>
          <a:endParaRPr lang="tr-TR"/>
        </a:p>
      </dgm:t>
    </dgm:pt>
    <dgm:pt modelId="{69605FEE-6254-431A-91EE-E78245C6DB93}">
      <dgm:prSet custT="1"/>
      <dgm:spPr/>
      <dgm:t>
        <a:bodyPr/>
        <a:lstStyle/>
        <a:p>
          <a:r>
            <a:rPr lang="tr-TR" sz="900"/>
            <a:t>Yönetim ve Çalışma Sosyolojisi</a:t>
          </a:r>
        </a:p>
      </dgm:t>
    </dgm:pt>
    <dgm:pt modelId="{B068AB21-F523-4309-8243-134DA9FA623B}" type="parTrans" cxnId="{F12F3EC3-C8CF-4BCE-A0B3-E77634DC0CAA}">
      <dgm:prSet/>
      <dgm:spPr/>
      <dgm:t>
        <a:bodyPr/>
        <a:lstStyle/>
        <a:p>
          <a:endParaRPr lang="tr-TR"/>
        </a:p>
      </dgm:t>
    </dgm:pt>
    <dgm:pt modelId="{F33FDB47-8B2E-4438-A85E-5FC2CE1B8E2F}" type="sibTrans" cxnId="{F12F3EC3-C8CF-4BCE-A0B3-E77634DC0CAA}">
      <dgm:prSet/>
      <dgm:spPr/>
      <dgm:t>
        <a:bodyPr/>
        <a:lstStyle/>
        <a:p>
          <a:endParaRPr lang="tr-TR"/>
        </a:p>
      </dgm:t>
    </dgm:pt>
    <dgm:pt modelId="{46B96A85-7BAA-4D34-A21D-53030215FE88}">
      <dgm:prSet custT="1"/>
      <dgm:spPr/>
      <dgm:t>
        <a:bodyPr/>
        <a:lstStyle/>
        <a:p>
          <a:r>
            <a:rPr lang="tr-TR" sz="1000"/>
            <a:t>Bütçe ve Mali Planlama </a:t>
          </a:r>
        </a:p>
      </dgm:t>
    </dgm:pt>
    <dgm:pt modelId="{81DC3DB7-860E-4812-B4F1-30DA6CEFAC24}" type="parTrans" cxnId="{2B55A375-32C4-48A2-A1D3-CEC2FD78086A}">
      <dgm:prSet/>
      <dgm:spPr/>
      <dgm:t>
        <a:bodyPr/>
        <a:lstStyle/>
        <a:p>
          <a:endParaRPr lang="tr-TR"/>
        </a:p>
      </dgm:t>
    </dgm:pt>
    <dgm:pt modelId="{ACF119E0-8D34-41AC-838B-B42456A33300}" type="sibTrans" cxnId="{2B55A375-32C4-48A2-A1D3-CEC2FD78086A}">
      <dgm:prSet/>
      <dgm:spPr/>
      <dgm:t>
        <a:bodyPr/>
        <a:lstStyle/>
        <a:p>
          <a:endParaRPr lang="tr-TR"/>
        </a:p>
      </dgm:t>
    </dgm:pt>
    <dgm:pt modelId="{A411CEF1-D849-4D74-B787-AFDB02A936B1}">
      <dgm:prSet custT="1"/>
      <dgm:spPr/>
      <dgm:t>
        <a:bodyPr/>
        <a:lstStyle/>
        <a:p>
          <a:r>
            <a:rPr lang="tr-TR" sz="1000"/>
            <a:t>Maliye Teorisi </a:t>
          </a:r>
        </a:p>
      </dgm:t>
    </dgm:pt>
    <dgm:pt modelId="{3B7A8F70-C80C-48CD-AA81-FA0C6569EDBB}" type="parTrans" cxnId="{FE610F1D-5D2F-45E7-83ED-4E0E5CA4742A}">
      <dgm:prSet/>
      <dgm:spPr/>
      <dgm:t>
        <a:bodyPr/>
        <a:lstStyle/>
        <a:p>
          <a:endParaRPr lang="tr-TR"/>
        </a:p>
      </dgm:t>
    </dgm:pt>
    <dgm:pt modelId="{ECA30EF3-204C-4E40-B48D-A8E5F9C31720}" type="sibTrans" cxnId="{FE610F1D-5D2F-45E7-83ED-4E0E5CA4742A}">
      <dgm:prSet/>
      <dgm:spPr/>
      <dgm:t>
        <a:bodyPr/>
        <a:lstStyle/>
        <a:p>
          <a:endParaRPr lang="tr-TR"/>
        </a:p>
      </dgm:t>
    </dgm:pt>
    <dgm:pt modelId="{04F67B54-7422-49D8-BC15-713ED95D68B4}">
      <dgm:prSet custT="1"/>
      <dgm:spPr/>
      <dgm:t>
        <a:bodyPr/>
        <a:lstStyle/>
        <a:p>
          <a:r>
            <a:rPr lang="tr-TR" sz="1000"/>
            <a:t>Mali İktisat </a:t>
          </a:r>
        </a:p>
      </dgm:t>
    </dgm:pt>
    <dgm:pt modelId="{3A58569D-E76B-4C75-A315-91A922FA68F9}" type="parTrans" cxnId="{1222F21A-827D-4B03-8CB6-05B7719BEFB6}">
      <dgm:prSet/>
      <dgm:spPr/>
      <dgm:t>
        <a:bodyPr/>
        <a:lstStyle/>
        <a:p>
          <a:endParaRPr lang="tr-TR"/>
        </a:p>
      </dgm:t>
    </dgm:pt>
    <dgm:pt modelId="{A774CDE7-EAE5-4123-ADDD-9180C8B42186}" type="sibTrans" cxnId="{1222F21A-827D-4B03-8CB6-05B7719BEFB6}">
      <dgm:prSet/>
      <dgm:spPr/>
      <dgm:t>
        <a:bodyPr/>
        <a:lstStyle/>
        <a:p>
          <a:endParaRPr lang="tr-TR"/>
        </a:p>
      </dgm:t>
    </dgm:pt>
    <dgm:pt modelId="{4C580E07-411D-4923-9CA8-23552CECDF8F}">
      <dgm:prSet custT="1"/>
      <dgm:spPr/>
      <dgm:t>
        <a:bodyPr/>
        <a:lstStyle/>
        <a:p>
          <a:r>
            <a:rPr lang="tr-TR" sz="1000"/>
            <a:t>Mali Hukuk </a:t>
          </a:r>
        </a:p>
      </dgm:t>
    </dgm:pt>
    <dgm:pt modelId="{AA82AFA0-E620-4E7A-85D7-CD732B63B3AD}" type="parTrans" cxnId="{CA4402BB-D22C-49BC-A032-2EBC2914856E}">
      <dgm:prSet/>
      <dgm:spPr/>
      <dgm:t>
        <a:bodyPr/>
        <a:lstStyle/>
        <a:p>
          <a:endParaRPr lang="tr-TR"/>
        </a:p>
      </dgm:t>
    </dgm:pt>
    <dgm:pt modelId="{94C0D2E8-DCCF-4EA4-9BF1-56B98F82B8AC}" type="sibTrans" cxnId="{CA4402BB-D22C-49BC-A032-2EBC2914856E}">
      <dgm:prSet/>
      <dgm:spPr/>
      <dgm:t>
        <a:bodyPr/>
        <a:lstStyle/>
        <a:p>
          <a:endParaRPr lang="tr-TR"/>
        </a:p>
      </dgm:t>
    </dgm:pt>
    <dgm:pt modelId="{1E8904B3-ED01-48BD-B5D5-A6F8809D65E9}">
      <dgm:prSet custT="1"/>
      <dgm:spPr/>
      <dgm:t>
        <a:bodyPr/>
        <a:lstStyle/>
        <a:p>
          <a:r>
            <a:rPr lang="tr-TR" sz="1000"/>
            <a:t>İktisat Tarihi</a:t>
          </a:r>
        </a:p>
      </dgm:t>
    </dgm:pt>
    <dgm:pt modelId="{6BE9E2DF-B2A3-48A1-91E2-DD32D31C87CE}" type="sibTrans" cxnId="{A923346D-8256-4837-AEF0-32D3EDA63EA0}">
      <dgm:prSet/>
      <dgm:spPr/>
      <dgm:t>
        <a:bodyPr/>
        <a:lstStyle/>
        <a:p>
          <a:endParaRPr lang="tr-TR"/>
        </a:p>
      </dgm:t>
    </dgm:pt>
    <dgm:pt modelId="{9112B2A4-904A-443B-9477-F337944C1ABE}" type="parTrans" cxnId="{A923346D-8256-4837-AEF0-32D3EDA63EA0}">
      <dgm:prSet/>
      <dgm:spPr/>
      <dgm:t>
        <a:bodyPr/>
        <a:lstStyle/>
        <a:p>
          <a:endParaRPr lang="tr-TR"/>
        </a:p>
      </dgm:t>
    </dgm:pt>
    <dgm:pt modelId="{A2FBA11B-386A-45CC-85E3-0CCBD000155C}">
      <dgm:prSet/>
      <dgm:spPr/>
      <dgm:t>
        <a:bodyPr/>
        <a:lstStyle/>
        <a:p>
          <a:r>
            <a:rPr lang="tr-TR"/>
            <a:t>BAĞLI İDARİ BİRİMLER</a:t>
          </a:r>
        </a:p>
      </dgm:t>
    </dgm:pt>
    <dgm:pt modelId="{2953983A-C12A-471E-8600-D97B4E9C984F}" type="parTrans" cxnId="{D824F5B7-CAA2-44A5-B879-B89F7A592247}">
      <dgm:prSet/>
      <dgm:spPr/>
      <dgm:t>
        <a:bodyPr/>
        <a:lstStyle/>
        <a:p>
          <a:endParaRPr lang="tr-TR"/>
        </a:p>
      </dgm:t>
    </dgm:pt>
    <dgm:pt modelId="{A8839C47-87D5-480F-83A0-831ABAAFB0BB}" type="sibTrans" cxnId="{D824F5B7-CAA2-44A5-B879-B89F7A592247}">
      <dgm:prSet/>
      <dgm:spPr/>
      <dgm:t>
        <a:bodyPr/>
        <a:lstStyle/>
        <a:p>
          <a:endParaRPr lang="tr-TR"/>
        </a:p>
      </dgm:t>
    </dgm:pt>
    <dgm:pt modelId="{F1EB5274-B796-4BC0-ABF8-C5A19F2CF188}" type="pres">
      <dgm:prSet presAssocID="{8A8DBE79-2B70-42C7-9AC3-B426AAD73B71}" presName="hierChild1" presStyleCnt="0">
        <dgm:presLayoutVars>
          <dgm:orgChart val="1"/>
          <dgm:chPref val="1"/>
          <dgm:dir/>
          <dgm:animOne val="branch"/>
          <dgm:animLvl val="lvl"/>
          <dgm:resizeHandles/>
        </dgm:presLayoutVars>
      </dgm:prSet>
      <dgm:spPr/>
      <dgm:t>
        <a:bodyPr/>
        <a:lstStyle/>
        <a:p>
          <a:endParaRPr lang="tr-TR"/>
        </a:p>
      </dgm:t>
    </dgm:pt>
    <dgm:pt modelId="{37510EAC-5595-4C7F-8292-6BF40937DF58}" type="pres">
      <dgm:prSet presAssocID="{8821E404-7F45-4308-A818-11ACADEA6CA7}" presName="hierRoot1" presStyleCnt="0">
        <dgm:presLayoutVars>
          <dgm:hierBranch val="init"/>
        </dgm:presLayoutVars>
      </dgm:prSet>
      <dgm:spPr/>
      <dgm:t>
        <a:bodyPr/>
        <a:lstStyle/>
        <a:p>
          <a:endParaRPr lang="tr-TR"/>
        </a:p>
      </dgm:t>
    </dgm:pt>
    <dgm:pt modelId="{988F5FFE-B1CF-4058-91C3-BFF8E8A0EB96}" type="pres">
      <dgm:prSet presAssocID="{8821E404-7F45-4308-A818-11ACADEA6CA7}" presName="rootComposite1" presStyleCnt="0"/>
      <dgm:spPr/>
      <dgm:t>
        <a:bodyPr/>
        <a:lstStyle/>
        <a:p>
          <a:endParaRPr lang="tr-TR"/>
        </a:p>
      </dgm:t>
    </dgm:pt>
    <dgm:pt modelId="{00F5B9C3-F20C-4F87-BD54-961DF843ADF6}" type="pres">
      <dgm:prSet presAssocID="{8821E404-7F45-4308-A818-11ACADEA6CA7}" presName="rootText1" presStyleLbl="node0" presStyleIdx="0" presStyleCnt="1" custScaleX="184324" custScaleY="269898" custLinFactY="-100000" custLinFactNeighborX="1473" custLinFactNeighborY="-138588">
        <dgm:presLayoutVars>
          <dgm:chPref val="3"/>
        </dgm:presLayoutVars>
      </dgm:prSet>
      <dgm:spPr/>
      <dgm:t>
        <a:bodyPr/>
        <a:lstStyle/>
        <a:p>
          <a:endParaRPr lang="tr-TR"/>
        </a:p>
      </dgm:t>
    </dgm:pt>
    <dgm:pt modelId="{7546F6DA-DF74-476D-AFC6-19047A6B5AEF}" type="pres">
      <dgm:prSet presAssocID="{8821E404-7F45-4308-A818-11ACADEA6CA7}" presName="rootConnector1" presStyleLbl="node1" presStyleIdx="0" presStyleCnt="0"/>
      <dgm:spPr/>
      <dgm:t>
        <a:bodyPr/>
        <a:lstStyle/>
        <a:p>
          <a:endParaRPr lang="tr-TR"/>
        </a:p>
      </dgm:t>
    </dgm:pt>
    <dgm:pt modelId="{AC7A3845-84B1-4504-A7F5-D8CEB69FA36C}" type="pres">
      <dgm:prSet presAssocID="{8821E404-7F45-4308-A818-11ACADEA6CA7}" presName="hierChild2" presStyleCnt="0"/>
      <dgm:spPr/>
      <dgm:t>
        <a:bodyPr/>
        <a:lstStyle/>
        <a:p>
          <a:endParaRPr lang="tr-TR"/>
        </a:p>
      </dgm:t>
    </dgm:pt>
    <dgm:pt modelId="{EE289186-00E1-4801-8210-CFC222408CA5}" type="pres">
      <dgm:prSet presAssocID="{40FAC194-CFA8-43C6-A9B0-1342CD825053}" presName="Name37" presStyleLbl="parChTrans1D2" presStyleIdx="0" presStyleCnt="12"/>
      <dgm:spPr/>
      <dgm:t>
        <a:bodyPr/>
        <a:lstStyle/>
        <a:p>
          <a:endParaRPr lang="tr-TR"/>
        </a:p>
      </dgm:t>
    </dgm:pt>
    <dgm:pt modelId="{8D050B33-2800-41C8-9157-7EC05E46DE2B}" type="pres">
      <dgm:prSet presAssocID="{4483001F-CD72-4044-95BD-D789A8C1702A}" presName="hierRoot2" presStyleCnt="0">
        <dgm:presLayoutVars>
          <dgm:hierBranch val="init"/>
        </dgm:presLayoutVars>
      </dgm:prSet>
      <dgm:spPr/>
      <dgm:t>
        <a:bodyPr/>
        <a:lstStyle/>
        <a:p>
          <a:endParaRPr lang="tr-TR"/>
        </a:p>
      </dgm:t>
    </dgm:pt>
    <dgm:pt modelId="{294F96DC-98B0-45E8-9A4A-B9BF415B7A7C}" type="pres">
      <dgm:prSet presAssocID="{4483001F-CD72-4044-95BD-D789A8C1702A}" presName="rootComposite" presStyleCnt="0"/>
      <dgm:spPr/>
      <dgm:t>
        <a:bodyPr/>
        <a:lstStyle/>
        <a:p>
          <a:endParaRPr lang="tr-TR"/>
        </a:p>
      </dgm:t>
    </dgm:pt>
    <dgm:pt modelId="{90726FDE-0C8D-4245-8452-C1282522F94D}" type="pres">
      <dgm:prSet presAssocID="{4483001F-CD72-4044-95BD-D789A8C1702A}" presName="rootText" presStyleLbl="node2" presStyleIdx="0" presStyleCnt="7">
        <dgm:presLayoutVars>
          <dgm:chPref val="3"/>
        </dgm:presLayoutVars>
      </dgm:prSet>
      <dgm:spPr/>
      <dgm:t>
        <a:bodyPr/>
        <a:lstStyle/>
        <a:p>
          <a:endParaRPr lang="tr-TR"/>
        </a:p>
      </dgm:t>
    </dgm:pt>
    <dgm:pt modelId="{F5030DB5-4DED-42AC-8A89-FE6E1AC2CDBA}" type="pres">
      <dgm:prSet presAssocID="{4483001F-CD72-4044-95BD-D789A8C1702A}" presName="rootConnector" presStyleLbl="node2" presStyleIdx="0" presStyleCnt="7"/>
      <dgm:spPr/>
      <dgm:t>
        <a:bodyPr/>
        <a:lstStyle/>
        <a:p>
          <a:endParaRPr lang="tr-TR"/>
        </a:p>
      </dgm:t>
    </dgm:pt>
    <dgm:pt modelId="{DA88B496-6DD5-46ED-A936-58A38C2C2A48}" type="pres">
      <dgm:prSet presAssocID="{4483001F-CD72-4044-95BD-D789A8C1702A}" presName="hierChild4" presStyleCnt="0"/>
      <dgm:spPr/>
      <dgm:t>
        <a:bodyPr/>
        <a:lstStyle/>
        <a:p>
          <a:endParaRPr lang="tr-TR"/>
        </a:p>
      </dgm:t>
    </dgm:pt>
    <dgm:pt modelId="{36BA6D08-7D58-456E-A0E0-84E2D2A0C456}" type="pres">
      <dgm:prSet presAssocID="{45B7EAF7-C753-4C95-B433-3B9C7D545C55}" presName="Name37" presStyleLbl="parChTrans1D3" presStyleIdx="0" presStyleCnt="21"/>
      <dgm:spPr/>
      <dgm:t>
        <a:bodyPr/>
        <a:lstStyle/>
        <a:p>
          <a:endParaRPr lang="tr-TR"/>
        </a:p>
      </dgm:t>
    </dgm:pt>
    <dgm:pt modelId="{350A1167-EE78-44F1-8A31-F1BDBD98187F}" type="pres">
      <dgm:prSet presAssocID="{5E89A130-FDE3-4565-9015-23AB9033CA33}" presName="hierRoot2" presStyleCnt="0">
        <dgm:presLayoutVars>
          <dgm:hierBranch val="init"/>
        </dgm:presLayoutVars>
      </dgm:prSet>
      <dgm:spPr/>
      <dgm:t>
        <a:bodyPr/>
        <a:lstStyle/>
        <a:p>
          <a:endParaRPr lang="tr-TR"/>
        </a:p>
      </dgm:t>
    </dgm:pt>
    <dgm:pt modelId="{801753BF-DB43-4E92-B23A-44FE75EBC2CE}" type="pres">
      <dgm:prSet presAssocID="{5E89A130-FDE3-4565-9015-23AB9033CA33}" presName="rootComposite" presStyleCnt="0"/>
      <dgm:spPr/>
      <dgm:t>
        <a:bodyPr/>
        <a:lstStyle/>
        <a:p>
          <a:endParaRPr lang="tr-TR"/>
        </a:p>
      </dgm:t>
    </dgm:pt>
    <dgm:pt modelId="{36CEA169-F662-4D0E-AAD0-3F92F36F3580}" type="pres">
      <dgm:prSet presAssocID="{5E89A130-FDE3-4565-9015-23AB9033CA33}" presName="rootText" presStyleLbl="node3" presStyleIdx="0" presStyleCnt="21" custScaleY="180028">
        <dgm:presLayoutVars>
          <dgm:chPref val="3"/>
        </dgm:presLayoutVars>
      </dgm:prSet>
      <dgm:spPr/>
      <dgm:t>
        <a:bodyPr/>
        <a:lstStyle/>
        <a:p>
          <a:endParaRPr lang="tr-TR"/>
        </a:p>
      </dgm:t>
    </dgm:pt>
    <dgm:pt modelId="{5991A848-F3E8-44B6-A0E8-F056C746945A}" type="pres">
      <dgm:prSet presAssocID="{5E89A130-FDE3-4565-9015-23AB9033CA33}" presName="rootConnector" presStyleLbl="node3" presStyleIdx="0" presStyleCnt="21"/>
      <dgm:spPr/>
      <dgm:t>
        <a:bodyPr/>
        <a:lstStyle/>
        <a:p>
          <a:endParaRPr lang="tr-TR"/>
        </a:p>
      </dgm:t>
    </dgm:pt>
    <dgm:pt modelId="{5FE2A01C-C4DC-48EA-A71D-2065E8DC4486}" type="pres">
      <dgm:prSet presAssocID="{5E89A130-FDE3-4565-9015-23AB9033CA33}" presName="hierChild4" presStyleCnt="0"/>
      <dgm:spPr/>
      <dgm:t>
        <a:bodyPr/>
        <a:lstStyle/>
        <a:p>
          <a:endParaRPr lang="tr-TR"/>
        </a:p>
      </dgm:t>
    </dgm:pt>
    <dgm:pt modelId="{71B455F1-4EF0-4F79-B09B-1192ED56D336}" type="pres">
      <dgm:prSet presAssocID="{5E89A130-FDE3-4565-9015-23AB9033CA33}" presName="hierChild5" presStyleCnt="0"/>
      <dgm:spPr/>
      <dgm:t>
        <a:bodyPr/>
        <a:lstStyle/>
        <a:p>
          <a:endParaRPr lang="tr-TR"/>
        </a:p>
      </dgm:t>
    </dgm:pt>
    <dgm:pt modelId="{280A8641-BB90-46D7-ADD5-88E1B2E33EB6}" type="pres">
      <dgm:prSet presAssocID="{B1B7D25C-D042-4078-B401-340DD9216CD3}" presName="Name37" presStyleLbl="parChTrans1D3" presStyleIdx="1" presStyleCnt="21"/>
      <dgm:spPr/>
      <dgm:t>
        <a:bodyPr/>
        <a:lstStyle/>
        <a:p>
          <a:endParaRPr lang="tr-TR"/>
        </a:p>
      </dgm:t>
    </dgm:pt>
    <dgm:pt modelId="{9F9FB082-75BA-400F-90C0-719DA02C4B09}" type="pres">
      <dgm:prSet presAssocID="{D1973B73-05F6-4135-88E9-9908B29C3AC6}" presName="hierRoot2" presStyleCnt="0">
        <dgm:presLayoutVars>
          <dgm:hierBranch val="init"/>
        </dgm:presLayoutVars>
      </dgm:prSet>
      <dgm:spPr/>
      <dgm:t>
        <a:bodyPr/>
        <a:lstStyle/>
        <a:p>
          <a:endParaRPr lang="tr-TR"/>
        </a:p>
      </dgm:t>
    </dgm:pt>
    <dgm:pt modelId="{88F3433F-6921-4A38-827C-64A2C109FBAB}" type="pres">
      <dgm:prSet presAssocID="{D1973B73-05F6-4135-88E9-9908B29C3AC6}" presName="rootComposite" presStyleCnt="0"/>
      <dgm:spPr/>
      <dgm:t>
        <a:bodyPr/>
        <a:lstStyle/>
        <a:p>
          <a:endParaRPr lang="tr-TR"/>
        </a:p>
      </dgm:t>
    </dgm:pt>
    <dgm:pt modelId="{5832963C-4A89-4D21-A858-018C26CD1589}" type="pres">
      <dgm:prSet presAssocID="{D1973B73-05F6-4135-88E9-9908B29C3AC6}" presName="rootText" presStyleLbl="node3" presStyleIdx="1" presStyleCnt="21" custScaleY="185790">
        <dgm:presLayoutVars>
          <dgm:chPref val="3"/>
        </dgm:presLayoutVars>
      </dgm:prSet>
      <dgm:spPr/>
      <dgm:t>
        <a:bodyPr/>
        <a:lstStyle/>
        <a:p>
          <a:endParaRPr lang="tr-TR"/>
        </a:p>
      </dgm:t>
    </dgm:pt>
    <dgm:pt modelId="{906EE1DD-DCFE-4DD8-9ACA-F279C14A862B}" type="pres">
      <dgm:prSet presAssocID="{D1973B73-05F6-4135-88E9-9908B29C3AC6}" presName="rootConnector" presStyleLbl="node3" presStyleIdx="1" presStyleCnt="21"/>
      <dgm:spPr/>
      <dgm:t>
        <a:bodyPr/>
        <a:lstStyle/>
        <a:p>
          <a:endParaRPr lang="tr-TR"/>
        </a:p>
      </dgm:t>
    </dgm:pt>
    <dgm:pt modelId="{DBCC9461-FE8F-4ECC-B9C5-E4784355E766}" type="pres">
      <dgm:prSet presAssocID="{D1973B73-05F6-4135-88E9-9908B29C3AC6}" presName="hierChild4" presStyleCnt="0"/>
      <dgm:spPr/>
      <dgm:t>
        <a:bodyPr/>
        <a:lstStyle/>
        <a:p>
          <a:endParaRPr lang="tr-TR"/>
        </a:p>
      </dgm:t>
    </dgm:pt>
    <dgm:pt modelId="{BBC2922F-6670-41ED-91CF-DB13F0281E4A}" type="pres">
      <dgm:prSet presAssocID="{D1973B73-05F6-4135-88E9-9908B29C3AC6}" presName="hierChild5" presStyleCnt="0"/>
      <dgm:spPr/>
      <dgm:t>
        <a:bodyPr/>
        <a:lstStyle/>
        <a:p>
          <a:endParaRPr lang="tr-TR"/>
        </a:p>
      </dgm:t>
    </dgm:pt>
    <dgm:pt modelId="{1BF5484F-89BE-46D2-BC96-6A84CF816D4A}" type="pres">
      <dgm:prSet presAssocID="{68FF4553-C6C9-4E7F-9BC5-496A448AC617}" presName="Name37" presStyleLbl="parChTrans1D3" presStyleIdx="2" presStyleCnt="21"/>
      <dgm:spPr/>
      <dgm:t>
        <a:bodyPr/>
        <a:lstStyle/>
        <a:p>
          <a:endParaRPr lang="tr-TR"/>
        </a:p>
      </dgm:t>
    </dgm:pt>
    <dgm:pt modelId="{7078A07F-8836-4609-AD55-E2C377F04D75}" type="pres">
      <dgm:prSet presAssocID="{93DDA6A8-382E-4E88-A96A-6C2E372DF2D9}" presName="hierRoot2" presStyleCnt="0">
        <dgm:presLayoutVars>
          <dgm:hierBranch val="init"/>
        </dgm:presLayoutVars>
      </dgm:prSet>
      <dgm:spPr/>
      <dgm:t>
        <a:bodyPr/>
        <a:lstStyle/>
        <a:p>
          <a:endParaRPr lang="tr-TR"/>
        </a:p>
      </dgm:t>
    </dgm:pt>
    <dgm:pt modelId="{F0476D5A-F8DC-4ACF-A295-901457A99F4B}" type="pres">
      <dgm:prSet presAssocID="{93DDA6A8-382E-4E88-A96A-6C2E372DF2D9}" presName="rootComposite" presStyleCnt="0"/>
      <dgm:spPr/>
      <dgm:t>
        <a:bodyPr/>
        <a:lstStyle/>
        <a:p>
          <a:endParaRPr lang="tr-TR"/>
        </a:p>
      </dgm:t>
    </dgm:pt>
    <dgm:pt modelId="{C4F05112-429B-4800-9C45-FE592D01AF1C}" type="pres">
      <dgm:prSet presAssocID="{93DDA6A8-382E-4E88-A96A-6C2E372DF2D9}" presName="rootText" presStyleLbl="node3" presStyleIdx="2" presStyleCnt="21" custScaleY="172582">
        <dgm:presLayoutVars>
          <dgm:chPref val="3"/>
        </dgm:presLayoutVars>
      </dgm:prSet>
      <dgm:spPr/>
      <dgm:t>
        <a:bodyPr/>
        <a:lstStyle/>
        <a:p>
          <a:endParaRPr lang="tr-TR"/>
        </a:p>
      </dgm:t>
    </dgm:pt>
    <dgm:pt modelId="{B19C9C79-534C-4F33-BB49-093CE8CCC0AB}" type="pres">
      <dgm:prSet presAssocID="{93DDA6A8-382E-4E88-A96A-6C2E372DF2D9}" presName="rootConnector" presStyleLbl="node3" presStyleIdx="2" presStyleCnt="21"/>
      <dgm:spPr/>
      <dgm:t>
        <a:bodyPr/>
        <a:lstStyle/>
        <a:p>
          <a:endParaRPr lang="tr-TR"/>
        </a:p>
      </dgm:t>
    </dgm:pt>
    <dgm:pt modelId="{EE3ECBC7-C762-4E10-9D9A-9184D7A8189F}" type="pres">
      <dgm:prSet presAssocID="{93DDA6A8-382E-4E88-A96A-6C2E372DF2D9}" presName="hierChild4" presStyleCnt="0"/>
      <dgm:spPr/>
      <dgm:t>
        <a:bodyPr/>
        <a:lstStyle/>
        <a:p>
          <a:endParaRPr lang="tr-TR"/>
        </a:p>
      </dgm:t>
    </dgm:pt>
    <dgm:pt modelId="{429DDCCE-8F7A-4214-A029-4FCCDFF39D94}" type="pres">
      <dgm:prSet presAssocID="{93DDA6A8-382E-4E88-A96A-6C2E372DF2D9}" presName="hierChild5" presStyleCnt="0"/>
      <dgm:spPr/>
      <dgm:t>
        <a:bodyPr/>
        <a:lstStyle/>
        <a:p>
          <a:endParaRPr lang="tr-TR"/>
        </a:p>
      </dgm:t>
    </dgm:pt>
    <dgm:pt modelId="{FE028D8B-C096-4FA1-817B-FA61155DFB40}" type="pres">
      <dgm:prSet presAssocID="{9112B2A4-904A-443B-9477-F337944C1ABE}" presName="Name37" presStyleLbl="parChTrans1D3" presStyleIdx="3" presStyleCnt="21"/>
      <dgm:spPr/>
      <dgm:t>
        <a:bodyPr/>
        <a:lstStyle/>
        <a:p>
          <a:endParaRPr lang="tr-TR"/>
        </a:p>
      </dgm:t>
    </dgm:pt>
    <dgm:pt modelId="{EA0EE657-4BE8-4525-A862-574F9CE16E4E}" type="pres">
      <dgm:prSet presAssocID="{1E8904B3-ED01-48BD-B5D5-A6F8809D65E9}" presName="hierRoot2" presStyleCnt="0">
        <dgm:presLayoutVars>
          <dgm:hierBranch val="init"/>
        </dgm:presLayoutVars>
      </dgm:prSet>
      <dgm:spPr/>
      <dgm:t>
        <a:bodyPr/>
        <a:lstStyle/>
        <a:p>
          <a:endParaRPr lang="tr-TR"/>
        </a:p>
      </dgm:t>
    </dgm:pt>
    <dgm:pt modelId="{189E7DAD-2A7E-4401-A071-69A1308B8F10}" type="pres">
      <dgm:prSet presAssocID="{1E8904B3-ED01-48BD-B5D5-A6F8809D65E9}" presName="rootComposite" presStyleCnt="0"/>
      <dgm:spPr/>
      <dgm:t>
        <a:bodyPr/>
        <a:lstStyle/>
        <a:p>
          <a:endParaRPr lang="tr-TR"/>
        </a:p>
      </dgm:t>
    </dgm:pt>
    <dgm:pt modelId="{A8B266AA-2AE9-4089-8411-CD8AB552E9C3}" type="pres">
      <dgm:prSet presAssocID="{1E8904B3-ED01-48BD-B5D5-A6F8809D65E9}" presName="rootText" presStyleLbl="node3" presStyleIdx="3" presStyleCnt="21" custScaleY="192394">
        <dgm:presLayoutVars>
          <dgm:chPref val="3"/>
        </dgm:presLayoutVars>
      </dgm:prSet>
      <dgm:spPr/>
      <dgm:t>
        <a:bodyPr/>
        <a:lstStyle/>
        <a:p>
          <a:endParaRPr lang="tr-TR"/>
        </a:p>
      </dgm:t>
    </dgm:pt>
    <dgm:pt modelId="{58DB6DD0-5392-4B24-BB9C-BB16AFD251D2}" type="pres">
      <dgm:prSet presAssocID="{1E8904B3-ED01-48BD-B5D5-A6F8809D65E9}" presName="rootConnector" presStyleLbl="node3" presStyleIdx="3" presStyleCnt="21"/>
      <dgm:spPr/>
      <dgm:t>
        <a:bodyPr/>
        <a:lstStyle/>
        <a:p>
          <a:endParaRPr lang="tr-TR"/>
        </a:p>
      </dgm:t>
    </dgm:pt>
    <dgm:pt modelId="{13805734-841A-45F7-97FF-BF45C2B44F08}" type="pres">
      <dgm:prSet presAssocID="{1E8904B3-ED01-48BD-B5D5-A6F8809D65E9}" presName="hierChild4" presStyleCnt="0"/>
      <dgm:spPr/>
      <dgm:t>
        <a:bodyPr/>
        <a:lstStyle/>
        <a:p>
          <a:endParaRPr lang="tr-TR"/>
        </a:p>
      </dgm:t>
    </dgm:pt>
    <dgm:pt modelId="{8CB86A99-D435-4AFA-B29C-0A9C6CEC1D7F}" type="pres">
      <dgm:prSet presAssocID="{1E8904B3-ED01-48BD-B5D5-A6F8809D65E9}" presName="hierChild5" presStyleCnt="0"/>
      <dgm:spPr/>
      <dgm:t>
        <a:bodyPr/>
        <a:lstStyle/>
        <a:p>
          <a:endParaRPr lang="tr-TR"/>
        </a:p>
      </dgm:t>
    </dgm:pt>
    <dgm:pt modelId="{F3991238-E04C-4CF4-A809-2A773AFEA89A}" type="pres">
      <dgm:prSet presAssocID="{4483001F-CD72-4044-95BD-D789A8C1702A}" presName="hierChild5" presStyleCnt="0"/>
      <dgm:spPr/>
      <dgm:t>
        <a:bodyPr/>
        <a:lstStyle/>
        <a:p>
          <a:endParaRPr lang="tr-TR"/>
        </a:p>
      </dgm:t>
    </dgm:pt>
    <dgm:pt modelId="{4949EDC0-9FE5-4B0C-BFF6-C3E1F7A1D414}" type="pres">
      <dgm:prSet presAssocID="{4C6471BF-909E-41F6-9524-B3A0411FFAFA}" presName="Name37" presStyleLbl="parChTrans1D2" presStyleIdx="1" presStyleCnt="12"/>
      <dgm:spPr/>
      <dgm:t>
        <a:bodyPr/>
        <a:lstStyle/>
        <a:p>
          <a:endParaRPr lang="tr-TR"/>
        </a:p>
      </dgm:t>
    </dgm:pt>
    <dgm:pt modelId="{D4A397E2-B55C-4D45-81D8-58CE986B467F}" type="pres">
      <dgm:prSet presAssocID="{FE78A92F-196F-4B3D-A53F-4838FFE5DDB5}" presName="hierRoot2" presStyleCnt="0">
        <dgm:presLayoutVars>
          <dgm:hierBranch val="init"/>
        </dgm:presLayoutVars>
      </dgm:prSet>
      <dgm:spPr/>
      <dgm:t>
        <a:bodyPr/>
        <a:lstStyle/>
        <a:p>
          <a:endParaRPr lang="tr-TR"/>
        </a:p>
      </dgm:t>
    </dgm:pt>
    <dgm:pt modelId="{995829FE-3585-414D-B16F-960FCB37589F}" type="pres">
      <dgm:prSet presAssocID="{FE78A92F-196F-4B3D-A53F-4838FFE5DDB5}" presName="rootComposite" presStyleCnt="0"/>
      <dgm:spPr/>
      <dgm:t>
        <a:bodyPr/>
        <a:lstStyle/>
        <a:p>
          <a:endParaRPr lang="tr-TR"/>
        </a:p>
      </dgm:t>
    </dgm:pt>
    <dgm:pt modelId="{5D3881F9-47A8-4A88-BB45-D7CD486DAA2C}" type="pres">
      <dgm:prSet presAssocID="{FE78A92F-196F-4B3D-A53F-4838FFE5DDB5}" presName="rootText" presStyleLbl="node2" presStyleIdx="1" presStyleCnt="7">
        <dgm:presLayoutVars>
          <dgm:chPref val="3"/>
        </dgm:presLayoutVars>
      </dgm:prSet>
      <dgm:spPr/>
      <dgm:t>
        <a:bodyPr/>
        <a:lstStyle/>
        <a:p>
          <a:endParaRPr lang="tr-TR"/>
        </a:p>
      </dgm:t>
    </dgm:pt>
    <dgm:pt modelId="{CCBFD902-0002-4383-BF18-04BC3C95E789}" type="pres">
      <dgm:prSet presAssocID="{FE78A92F-196F-4B3D-A53F-4838FFE5DDB5}" presName="rootConnector" presStyleLbl="node2" presStyleIdx="1" presStyleCnt="7"/>
      <dgm:spPr/>
      <dgm:t>
        <a:bodyPr/>
        <a:lstStyle/>
        <a:p>
          <a:endParaRPr lang="tr-TR"/>
        </a:p>
      </dgm:t>
    </dgm:pt>
    <dgm:pt modelId="{9267650A-897C-45E3-8F82-428C4D338285}" type="pres">
      <dgm:prSet presAssocID="{FE78A92F-196F-4B3D-A53F-4838FFE5DDB5}" presName="hierChild4" presStyleCnt="0"/>
      <dgm:spPr/>
      <dgm:t>
        <a:bodyPr/>
        <a:lstStyle/>
        <a:p>
          <a:endParaRPr lang="tr-TR"/>
        </a:p>
      </dgm:t>
    </dgm:pt>
    <dgm:pt modelId="{82EFA056-287F-45EB-AB06-95C955FDF15B}" type="pres">
      <dgm:prSet presAssocID="{C153233B-B6C7-4018-B543-7186F167984C}" presName="Name37" presStyleLbl="parChTrans1D3" presStyleIdx="4" presStyleCnt="21"/>
      <dgm:spPr/>
      <dgm:t>
        <a:bodyPr/>
        <a:lstStyle/>
        <a:p>
          <a:endParaRPr lang="tr-TR"/>
        </a:p>
      </dgm:t>
    </dgm:pt>
    <dgm:pt modelId="{6CEBB1ED-BAE1-4750-B8BE-4F483759839E}" type="pres">
      <dgm:prSet presAssocID="{FF6B1452-E50F-40D5-8200-E0A3EEDF769A}" presName="hierRoot2" presStyleCnt="0">
        <dgm:presLayoutVars>
          <dgm:hierBranch val="init"/>
        </dgm:presLayoutVars>
      </dgm:prSet>
      <dgm:spPr/>
      <dgm:t>
        <a:bodyPr/>
        <a:lstStyle/>
        <a:p>
          <a:endParaRPr lang="tr-TR"/>
        </a:p>
      </dgm:t>
    </dgm:pt>
    <dgm:pt modelId="{A7445892-CD88-4073-8E88-B4F55D392C50}" type="pres">
      <dgm:prSet presAssocID="{FF6B1452-E50F-40D5-8200-E0A3EEDF769A}" presName="rootComposite" presStyleCnt="0"/>
      <dgm:spPr/>
      <dgm:t>
        <a:bodyPr/>
        <a:lstStyle/>
        <a:p>
          <a:endParaRPr lang="tr-TR"/>
        </a:p>
      </dgm:t>
    </dgm:pt>
    <dgm:pt modelId="{5A0775CE-B4C1-4958-B436-78BDDAD7D559}" type="pres">
      <dgm:prSet presAssocID="{FF6B1452-E50F-40D5-8200-E0A3EEDF769A}" presName="rootText" presStyleLbl="node3" presStyleIdx="4" presStyleCnt="21" custScaleY="193858">
        <dgm:presLayoutVars>
          <dgm:chPref val="3"/>
        </dgm:presLayoutVars>
      </dgm:prSet>
      <dgm:spPr/>
      <dgm:t>
        <a:bodyPr/>
        <a:lstStyle/>
        <a:p>
          <a:endParaRPr lang="tr-TR"/>
        </a:p>
      </dgm:t>
    </dgm:pt>
    <dgm:pt modelId="{EA0A18B5-3992-4DD7-8713-9F409AD6D54C}" type="pres">
      <dgm:prSet presAssocID="{FF6B1452-E50F-40D5-8200-E0A3EEDF769A}" presName="rootConnector" presStyleLbl="node3" presStyleIdx="4" presStyleCnt="21"/>
      <dgm:spPr/>
      <dgm:t>
        <a:bodyPr/>
        <a:lstStyle/>
        <a:p>
          <a:endParaRPr lang="tr-TR"/>
        </a:p>
      </dgm:t>
    </dgm:pt>
    <dgm:pt modelId="{E62CF738-5867-46F7-A04C-DB0B0EAAC30A}" type="pres">
      <dgm:prSet presAssocID="{FF6B1452-E50F-40D5-8200-E0A3EEDF769A}" presName="hierChild4" presStyleCnt="0"/>
      <dgm:spPr/>
      <dgm:t>
        <a:bodyPr/>
        <a:lstStyle/>
        <a:p>
          <a:endParaRPr lang="tr-TR"/>
        </a:p>
      </dgm:t>
    </dgm:pt>
    <dgm:pt modelId="{085361C2-327D-46B5-B0A4-D3B8A0D88E38}" type="pres">
      <dgm:prSet presAssocID="{FF6B1452-E50F-40D5-8200-E0A3EEDF769A}" presName="hierChild5" presStyleCnt="0"/>
      <dgm:spPr/>
      <dgm:t>
        <a:bodyPr/>
        <a:lstStyle/>
        <a:p>
          <a:endParaRPr lang="tr-TR"/>
        </a:p>
      </dgm:t>
    </dgm:pt>
    <dgm:pt modelId="{6662F8E9-6C76-4307-BBE1-5DA78E11DF17}" type="pres">
      <dgm:prSet presAssocID="{D8C681AC-65AF-47B2-A989-94F43D0EDE3A}" presName="Name37" presStyleLbl="parChTrans1D3" presStyleIdx="5" presStyleCnt="21"/>
      <dgm:spPr/>
      <dgm:t>
        <a:bodyPr/>
        <a:lstStyle/>
        <a:p>
          <a:endParaRPr lang="tr-TR"/>
        </a:p>
      </dgm:t>
    </dgm:pt>
    <dgm:pt modelId="{1D68C4E8-DD24-47DE-9E26-0C23A3FC8FDB}" type="pres">
      <dgm:prSet presAssocID="{D3900AEC-C160-4754-8F36-8F35B488A497}" presName="hierRoot2" presStyleCnt="0">
        <dgm:presLayoutVars>
          <dgm:hierBranch val="init"/>
        </dgm:presLayoutVars>
      </dgm:prSet>
      <dgm:spPr/>
      <dgm:t>
        <a:bodyPr/>
        <a:lstStyle/>
        <a:p>
          <a:endParaRPr lang="tr-TR"/>
        </a:p>
      </dgm:t>
    </dgm:pt>
    <dgm:pt modelId="{D4F1311A-FF15-4BEA-90FB-6F3A96D1A86C}" type="pres">
      <dgm:prSet presAssocID="{D3900AEC-C160-4754-8F36-8F35B488A497}" presName="rootComposite" presStyleCnt="0"/>
      <dgm:spPr/>
      <dgm:t>
        <a:bodyPr/>
        <a:lstStyle/>
        <a:p>
          <a:endParaRPr lang="tr-TR"/>
        </a:p>
      </dgm:t>
    </dgm:pt>
    <dgm:pt modelId="{966D439A-20EF-4BC9-8366-AB4448AA924A}" type="pres">
      <dgm:prSet presAssocID="{D3900AEC-C160-4754-8F36-8F35B488A497}" presName="rootText" presStyleLbl="node3" presStyleIdx="5" presStyleCnt="21" custScaleY="157967">
        <dgm:presLayoutVars>
          <dgm:chPref val="3"/>
        </dgm:presLayoutVars>
      </dgm:prSet>
      <dgm:spPr/>
      <dgm:t>
        <a:bodyPr/>
        <a:lstStyle/>
        <a:p>
          <a:endParaRPr lang="tr-TR"/>
        </a:p>
      </dgm:t>
    </dgm:pt>
    <dgm:pt modelId="{F1240DA0-81BA-437C-9C5C-1FBC88DDFEF7}" type="pres">
      <dgm:prSet presAssocID="{D3900AEC-C160-4754-8F36-8F35B488A497}" presName="rootConnector" presStyleLbl="node3" presStyleIdx="5" presStyleCnt="21"/>
      <dgm:spPr/>
      <dgm:t>
        <a:bodyPr/>
        <a:lstStyle/>
        <a:p>
          <a:endParaRPr lang="tr-TR"/>
        </a:p>
      </dgm:t>
    </dgm:pt>
    <dgm:pt modelId="{CC6AD0DC-E045-4BBB-88AB-B2754C785D3C}" type="pres">
      <dgm:prSet presAssocID="{D3900AEC-C160-4754-8F36-8F35B488A497}" presName="hierChild4" presStyleCnt="0"/>
      <dgm:spPr/>
      <dgm:t>
        <a:bodyPr/>
        <a:lstStyle/>
        <a:p>
          <a:endParaRPr lang="tr-TR"/>
        </a:p>
      </dgm:t>
    </dgm:pt>
    <dgm:pt modelId="{D69E631A-06F4-4F61-A926-817444DE4E0D}" type="pres">
      <dgm:prSet presAssocID="{D3900AEC-C160-4754-8F36-8F35B488A497}" presName="hierChild5" presStyleCnt="0"/>
      <dgm:spPr/>
      <dgm:t>
        <a:bodyPr/>
        <a:lstStyle/>
        <a:p>
          <a:endParaRPr lang="tr-TR"/>
        </a:p>
      </dgm:t>
    </dgm:pt>
    <dgm:pt modelId="{21815D74-84B2-4B93-B558-79742ABE1DB4}" type="pres">
      <dgm:prSet presAssocID="{B723D66D-4947-4ACA-8851-DC01AC39EBD1}" presName="Name37" presStyleLbl="parChTrans1D3" presStyleIdx="6" presStyleCnt="21"/>
      <dgm:spPr/>
      <dgm:t>
        <a:bodyPr/>
        <a:lstStyle/>
        <a:p>
          <a:endParaRPr lang="tr-TR"/>
        </a:p>
      </dgm:t>
    </dgm:pt>
    <dgm:pt modelId="{4FBEF011-0F24-4744-8ECE-6BDA2CE848B8}" type="pres">
      <dgm:prSet presAssocID="{79052CAC-0654-4DFF-92BF-66B055D2D9EB}" presName="hierRoot2" presStyleCnt="0">
        <dgm:presLayoutVars>
          <dgm:hierBranch val="init"/>
        </dgm:presLayoutVars>
      </dgm:prSet>
      <dgm:spPr/>
      <dgm:t>
        <a:bodyPr/>
        <a:lstStyle/>
        <a:p>
          <a:endParaRPr lang="tr-TR"/>
        </a:p>
      </dgm:t>
    </dgm:pt>
    <dgm:pt modelId="{5A5B0ADC-8178-4CE6-926C-67FDECADAA10}" type="pres">
      <dgm:prSet presAssocID="{79052CAC-0654-4DFF-92BF-66B055D2D9EB}" presName="rootComposite" presStyleCnt="0"/>
      <dgm:spPr/>
      <dgm:t>
        <a:bodyPr/>
        <a:lstStyle/>
        <a:p>
          <a:endParaRPr lang="tr-TR"/>
        </a:p>
      </dgm:t>
    </dgm:pt>
    <dgm:pt modelId="{311CBCE1-82DF-4A64-BB91-32D52EC708A5}" type="pres">
      <dgm:prSet presAssocID="{79052CAC-0654-4DFF-92BF-66B055D2D9EB}" presName="rootText" presStyleLbl="node3" presStyleIdx="6" presStyleCnt="21" custScaleY="172637">
        <dgm:presLayoutVars>
          <dgm:chPref val="3"/>
        </dgm:presLayoutVars>
      </dgm:prSet>
      <dgm:spPr/>
      <dgm:t>
        <a:bodyPr/>
        <a:lstStyle/>
        <a:p>
          <a:endParaRPr lang="tr-TR"/>
        </a:p>
      </dgm:t>
    </dgm:pt>
    <dgm:pt modelId="{6AA43F06-B5D2-4D7B-BF02-68CD4B22DAFE}" type="pres">
      <dgm:prSet presAssocID="{79052CAC-0654-4DFF-92BF-66B055D2D9EB}" presName="rootConnector" presStyleLbl="node3" presStyleIdx="6" presStyleCnt="21"/>
      <dgm:spPr/>
      <dgm:t>
        <a:bodyPr/>
        <a:lstStyle/>
        <a:p>
          <a:endParaRPr lang="tr-TR"/>
        </a:p>
      </dgm:t>
    </dgm:pt>
    <dgm:pt modelId="{52F7A02E-EAA3-4A85-8B2F-6B065C36C072}" type="pres">
      <dgm:prSet presAssocID="{79052CAC-0654-4DFF-92BF-66B055D2D9EB}" presName="hierChild4" presStyleCnt="0"/>
      <dgm:spPr/>
      <dgm:t>
        <a:bodyPr/>
        <a:lstStyle/>
        <a:p>
          <a:endParaRPr lang="tr-TR"/>
        </a:p>
      </dgm:t>
    </dgm:pt>
    <dgm:pt modelId="{9F498C51-E933-4433-A563-FADF4354AAA8}" type="pres">
      <dgm:prSet presAssocID="{79052CAC-0654-4DFF-92BF-66B055D2D9EB}" presName="hierChild5" presStyleCnt="0"/>
      <dgm:spPr/>
      <dgm:t>
        <a:bodyPr/>
        <a:lstStyle/>
        <a:p>
          <a:endParaRPr lang="tr-TR"/>
        </a:p>
      </dgm:t>
    </dgm:pt>
    <dgm:pt modelId="{2A7893DD-CCBB-4BD9-ACE2-A08443D2D29C}" type="pres">
      <dgm:prSet presAssocID="{4F092C59-0E77-4F0E-9577-8A876D8A7587}" presName="Name37" presStyleLbl="parChTrans1D3" presStyleIdx="7" presStyleCnt="21"/>
      <dgm:spPr/>
      <dgm:t>
        <a:bodyPr/>
        <a:lstStyle/>
        <a:p>
          <a:endParaRPr lang="tr-TR"/>
        </a:p>
      </dgm:t>
    </dgm:pt>
    <dgm:pt modelId="{A39013B6-CEF7-45E9-A30C-02A3529D1CCC}" type="pres">
      <dgm:prSet presAssocID="{B8801123-3AB3-4EED-B956-1B47EDB5FB3B}" presName="hierRoot2" presStyleCnt="0">
        <dgm:presLayoutVars>
          <dgm:hierBranch val="init"/>
        </dgm:presLayoutVars>
      </dgm:prSet>
      <dgm:spPr/>
      <dgm:t>
        <a:bodyPr/>
        <a:lstStyle/>
        <a:p>
          <a:endParaRPr lang="tr-TR"/>
        </a:p>
      </dgm:t>
    </dgm:pt>
    <dgm:pt modelId="{4EE5867B-CCAE-4FF4-A591-E394F31942F3}" type="pres">
      <dgm:prSet presAssocID="{B8801123-3AB3-4EED-B956-1B47EDB5FB3B}" presName="rootComposite" presStyleCnt="0"/>
      <dgm:spPr/>
      <dgm:t>
        <a:bodyPr/>
        <a:lstStyle/>
        <a:p>
          <a:endParaRPr lang="tr-TR"/>
        </a:p>
      </dgm:t>
    </dgm:pt>
    <dgm:pt modelId="{B9832ACD-D937-43D5-92F3-724474E2F26C}" type="pres">
      <dgm:prSet presAssocID="{B8801123-3AB3-4EED-B956-1B47EDB5FB3B}" presName="rootText" presStyleLbl="node3" presStyleIdx="7" presStyleCnt="21" custScaleY="206332">
        <dgm:presLayoutVars>
          <dgm:chPref val="3"/>
        </dgm:presLayoutVars>
      </dgm:prSet>
      <dgm:spPr/>
      <dgm:t>
        <a:bodyPr/>
        <a:lstStyle/>
        <a:p>
          <a:endParaRPr lang="tr-TR"/>
        </a:p>
      </dgm:t>
    </dgm:pt>
    <dgm:pt modelId="{DCA8B870-E807-4EF4-B955-CB6F2664059F}" type="pres">
      <dgm:prSet presAssocID="{B8801123-3AB3-4EED-B956-1B47EDB5FB3B}" presName="rootConnector" presStyleLbl="node3" presStyleIdx="7" presStyleCnt="21"/>
      <dgm:spPr/>
      <dgm:t>
        <a:bodyPr/>
        <a:lstStyle/>
        <a:p>
          <a:endParaRPr lang="tr-TR"/>
        </a:p>
      </dgm:t>
    </dgm:pt>
    <dgm:pt modelId="{4FC38894-C750-43D1-8455-8C0E1FB9C396}" type="pres">
      <dgm:prSet presAssocID="{B8801123-3AB3-4EED-B956-1B47EDB5FB3B}" presName="hierChild4" presStyleCnt="0"/>
      <dgm:spPr/>
      <dgm:t>
        <a:bodyPr/>
        <a:lstStyle/>
        <a:p>
          <a:endParaRPr lang="tr-TR"/>
        </a:p>
      </dgm:t>
    </dgm:pt>
    <dgm:pt modelId="{0CDA4793-A6C3-4889-AD80-BAB19519A6A7}" type="pres">
      <dgm:prSet presAssocID="{B8801123-3AB3-4EED-B956-1B47EDB5FB3B}" presName="hierChild5" presStyleCnt="0"/>
      <dgm:spPr/>
      <dgm:t>
        <a:bodyPr/>
        <a:lstStyle/>
        <a:p>
          <a:endParaRPr lang="tr-TR"/>
        </a:p>
      </dgm:t>
    </dgm:pt>
    <dgm:pt modelId="{0D3C1ADF-5776-4AE1-B6D1-A249239D5DDB}" type="pres">
      <dgm:prSet presAssocID="{FE78A92F-196F-4B3D-A53F-4838FFE5DDB5}" presName="hierChild5" presStyleCnt="0"/>
      <dgm:spPr/>
      <dgm:t>
        <a:bodyPr/>
        <a:lstStyle/>
        <a:p>
          <a:endParaRPr lang="tr-TR"/>
        </a:p>
      </dgm:t>
    </dgm:pt>
    <dgm:pt modelId="{177221DB-E4CB-482F-9E29-AE0CAD5DB4CC}" type="pres">
      <dgm:prSet presAssocID="{019C2A4A-47E1-465A-A173-E6FCCCAAAE07}" presName="Name37" presStyleLbl="parChTrans1D2" presStyleIdx="2" presStyleCnt="12"/>
      <dgm:spPr/>
      <dgm:t>
        <a:bodyPr/>
        <a:lstStyle/>
        <a:p>
          <a:endParaRPr lang="tr-TR"/>
        </a:p>
      </dgm:t>
    </dgm:pt>
    <dgm:pt modelId="{3F8AEA6D-D6C9-4ADB-A6BC-9DFDF635FA0F}" type="pres">
      <dgm:prSet presAssocID="{DAAD95C5-A2BC-4AD5-A847-6DA3E2D36582}" presName="hierRoot2" presStyleCnt="0">
        <dgm:presLayoutVars>
          <dgm:hierBranch val="init"/>
        </dgm:presLayoutVars>
      </dgm:prSet>
      <dgm:spPr/>
      <dgm:t>
        <a:bodyPr/>
        <a:lstStyle/>
        <a:p>
          <a:endParaRPr lang="tr-TR"/>
        </a:p>
      </dgm:t>
    </dgm:pt>
    <dgm:pt modelId="{7B0911C2-A6FB-4EDA-A0EA-7C8190F06711}" type="pres">
      <dgm:prSet presAssocID="{DAAD95C5-A2BC-4AD5-A847-6DA3E2D36582}" presName="rootComposite" presStyleCnt="0"/>
      <dgm:spPr/>
      <dgm:t>
        <a:bodyPr/>
        <a:lstStyle/>
        <a:p>
          <a:endParaRPr lang="tr-TR"/>
        </a:p>
      </dgm:t>
    </dgm:pt>
    <dgm:pt modelId="{158294FF-1AA9-4647-90DE-965CFA759AD9}" type="pres">
      <dgm:prSet presAssocID="{DAAD95C5-A2BC-4AD5-A847-6DA3E2D36582}" presName="rootText" presStyleLbl="node2" presStyleIdx="2" presStyleCnt="7" custScaleX="134708">
        <dgm:presLayoutVars>
          <dgm:chPref val="3"/>
        </dgm:presLayoutVars>
      </dgm:prSet>
      <dgm:spPr/>
      <dgm:t>
        <a:bodyPr/>
        <a:lstStyle/>
        <a:p>
          <a:endParaRPr lang="tr-TR"/>
        </a:p>
      </dgm:t>
    </dgm:pt>
    <dgm:pt modelId="{AB55ADEF-7E39-493C-9951-0971461B49B4}" type="pres">
      <dgm:prSet presAssocID="{DAAD95C5-A2BC-4AD5-A847-6DA3E2D36582}" presName="rootConnector" presStyleLbl="node2" presStyleIdx="2" presStyleCnt="7"/>
      <dgm:spPr/>
      <dgm:t>
        <a:bodyPr/>
        <a:lstStyle/>
        <a:p>
          <a:endParaRPr lang="tr-TR"/>
        </a:p>
      </dgm:t>
    </dgm:pt>
    <dgm:pt modelId="{ADAFCC88-B8C2-4F73-B4D4-EFF59A01460A}" type="pres">
      <dgm:prSet presAssocID="{DAAD95C5-A2BC-4AD5-A847-6DA3E2D36582}" presName="hierChild4" presStyleCnt="0"/>
      <dgm:spPr/>
      <dgm:t>
        <a:bodyPr/>
        <a:lstStyle/>
        <a:p>
          <a:endParaRPr lang="tr-TR"/>
        </a:p>
      </dgm:t>
    </dgm:pt>
    <dgm:pt modelId="{C1DD988B-7FF3-4D7A-8ACA-39AB6562DF45}" type="pres">
      <dgm:prSet presAssocID="{9C2426B9-873D-4AAE-B2B3-7A33B80D4836}" presName="Name37" presStyleLbl="parChTrans1D3" presStyleIdx="8" presStyleCnt="21"/>
      <dgm:spPr/>
      <dgm:t>
        <a:bodyPr/>
        <a:lstStyle/>
        <a:p>
          <a:endParaRPr lang="tr-TR"/>
        </a:p>
      </dgm:t>
    </dgm:pt>
    <dgm:pt modelId="{F68C57EA-FFA6-4D9F-AAE8-C7FA57A387D5}" type="pres">
      <dgm:prSet presAssocID="{174CFADE-6C3D-4EB2-AF09-4FA60263D7AA}" presName="hierRoot2" presStyleCnt="0">
        <dgm:presLayoutVars>
          <dgm:hierBranch val="init"/>
        </dgm:presLayoutVars>
      </dgm:prSet>
      <dgm:spPr/>
      <dgm:t>
        <a:bodyPr/>
        <a:lstStyle/>
        <a:p>
          <a:endParaRPr lang="tr-TR"/>
        </a:p>
      </dgm:t>
    </dgm:pt>
    <dgm:pt modelId="{230F517A-1BD4-44B3-B632-EC790B0F56CF}" type="pres">
      <dgm:prSet presAssocID="{174CFADE-6C3D-4EB2-AF09-4FA60263D7AA}" presName="rootComposite" presStyleCnt="0"/>
      <dgm:spPr/>
      <dgm:t>
        <a:bodyPr/>
        <a:lstStyle/>
        <a:p>
          <a:endParaRPr lang="tr-TR"/>
        </a:p>
      </dgm:t>
    </dgm:pt>
    <dgm:pt modelId="{C0AA6A31-7781-4C8E-BC42-5D3BCEC597EB}" type="pres">
      <dgm:prSet presAssocID="{174CFADE-6C3D-4EB2-AF09-4FA60263D7AA}" presName="rootText" presStyleLbl="node3" presStyleIdx="8" presStyleCnt="21" custScaleY="167445">
        <dgm:presLayoutVars>
          <dgm:chPref val="3"/>
        </dgm:presLayoutVars>
      </dgm:prSet>
      <dgm:spPr/>
      <dgm:t>
        <a:bodyPr/>
        <a:lstStyle/>
        <a:p>
          <a:endParaRPr lang="tr-TR"/>
        </a:p>
      </dgm:t>
    </dgm:pt>
    <dgm:pt modelId="{E210373F-F142-4705-86A6-29E11E4D6D9B}" type="pres">
      <dgm:prSet presAssocID="{174CFADE-6C3D-4EB2-AF09-4FA60263D7AA}" presName="rootConnector" presStyleLbl="node3" presStyleIdx="8" presStyleCnt="21"/>
      <dgm:spPr/>
      <dgm:t>
        <a:bodyPr/>
        <a:lstStyle/>
        <a:p>
          <a:endParaRPr lang="tr-TR"/>
        </a:p>
      </dgm:t>
    </dgm:pt>
    <dgm:pt modelId="{1C11D7E9-89E5-4E91-AF8D-7BD8201FA38B}" type="pres">
      <dgm:prSet presAssocID="{174CFADE-6C3D-4EB2-AF09-4FA60263D7AA}" presName="hierChild4" presStyleCnt="0"/>
      <dgm:spPr/>
      <dgm:t>
        <a:bodyPr/>
        <a:lstStyle/>
        <a:p>
          <a:endParaRPr lang="tr-TR"/>
        </a:p>
      </dgm:t>
    </dgm:pt>
    <dgm:pt modelId="{9B011FAE-A939-4275-9F70-AC4EDC43BF28}" type="pres">
      <dgm:prSet presAssocID="{174CFADE-6C3D-4EB2-AF09-4FA60263D7AA}" presName="hierChild5" presStyleCnt="0"/>
      <dgm:spPr/>
      <dgm:t>
        <a:bodyPr/>
        <a:lstStyle/>
        <a:p>
          <a:endParaRPr lang="tr-TR"/>
        </a:p>
      </dgm:t>
    </dgm:pt>
    <dgm:pt modelId="{6959E0E1-2482-4E49-B60E-53F8436B409A}" type="pres">
      <dgm:prSet presAssocID="{86D7B9BC-D430-4E16-8556-579382550A26}" presName="Name37" presStyleLbl="parChTrans1D3" presStyleIdx="9" presStyleCnt="21"/>
      <dgm:spPr/>
      <dgm:t>
        <a:bodyPr/>
        <a:lstStyle/>
        <a:p>
          <a:endParaRPr lang="tr-TR"/>
        </a:p>
      </dgm:t>
    </dgm:pt>
    <dgm:pt modelId="{CB38D705-AEBC-40D3-BE8E-16BBF456A103}" type="pres">
      <dgm:prSet presAssocID="{785CE336-F0D2-452D-A838-D27EADFD0039}" presName="hierRoot2" presStyleCnt="0">
        <dgm:presLayoutVars>
          <dgm:hierBranch val="init"/>
        </dgm:presLayoutVars>
      </dgm:prSet>
      <dgm:spPr/>
      <dgm:t>
        <a:bodyPr/>
        <a:lstStyle/>
        <a:p>
          <a:endParaRPr lang="tr-TR"/>
        </a:p>
      </dgm:t>
    </dgm:pt>
    <dgm:pt modelId="{14A161AF-8780-4871-91C4-7D7A0AD00B6C}" type="pres">
      <dgm:prSet presAssocID="{785CE336-F0D2-452D-A838-D27EADFD0039}" presName="rootComposite" presStyleCnt="0"/>
      <dgm:spPr/>
      <dgm:t>
        <a:bodyPr/>
        <a:lstStyle/>
        <a:p>
          <a:endParaRPr lang="tr-TR"/>
        </a:p>
      </dgm:t>
    </dgm:pt>
    <dgm:pt modelId="{D1900475-D30E-4571-B5F1-778E45AFD390}" type="pres">
      <dgm:prSet presAssocID="{785CE336-F0D2-452D-A838-D27EADFD0039}" presName="rootText" presStyleLbl="node3" presStyleIdx="9" presStyleCnt="21" custScaleY="185845">
        <dgm:presLayoutVars>
          <dgm:chPref val="3"/>
        </dgm:presLayoutVars>
      </dgm:prSet>
      <dgm:spPr/>
      <dgm:t>
        <a:bodyPr/>
        <a:lstStyle/>
        <a:p>
          <a:endParaRPr lang="tr-TR"/>
        </a:p>
      </dgm:t>
    </dgm:pt>
    <dgm:pt modelId="{0923BC7A-4247-48DA-8DB6-350177F9C64F}" type="pres">
      <dgm:prSet presAssocID="{785CE336-F0D2-452D-A838-D27EADFD0039}" presName="rootConnector" presStyleLbl="node3" presStyleIdx="9" presStyleCnt="21"/>
      <dgm:spPr/>
      <dgm:t>
        <a:bodyPr/>
        <a:lstStyle/>
        <a:p>
          <a:endParaRPr lang="tr-TR"/>
        </a:p>
      </dgm:t>
    </dgm:pt>
    <dgm:pt modelId="{8B634AFE-37DB-4851-A18F-87121152E965}" type="pres">
      <dgm:prSet presAssocID="{785CE336-F0D2-452D-A838-D27EADFD0039}" presName="hierChild4" presStyleCnt="0"/>
      <dgm:spPr/>
      <dgm:t>
        <a:bodyPr/>
        <a:lstStyle/>
        <a:p>
          <a:endParaRPr lang="tr-TR"/>
        </a:p>
      </dgm:t>
    </dgm:pt>
    <dgm:pt modelId="{28E0C27F-1F77-435B-A63D-8CB321350CC2}" type="pres">
      <dgm:prSet presAssocID="{785CE336-F0D2-452D-A838-D27EADFD0039}" presName="hierChild5" presStyleCnt="0"/>
      <dgm:spPr/>
      <dgm:t>
        <a:bodyPr/>
        <a:lstStyle/>
        <a:p>
          <a:endParaRPr lang="tr-TR"/>
        </a:p>
      </dgm:t>
    </dgm:pt>
    <dgm:pt modelId="{85130EF1-0EC6-4724-A604-204CF58702DA}" type="pres">
      <dgm:prSet presAssocID="{0B153897-3232-49A0-BBA4-E88EBFA5E6E1}" presName="Name37" presStyleLbl="parChTrans1D3" presStyleIdx="10" presStyleCnt="21"/>
      <dgm:spPr/>
      <dgm:t>
        <a:bodyPr/>
        <a:lstStyle/>
        <a:p>
          <a:endParaRPr lang="tr-TR"/>
        </a:p>
      </dgm:t>
    </dgm:pt>
    <dgm:pt modelId="{02F7CA67-3A57-43A4-82E6-B732F61FEF4D}" type="pres">
      <dgm:prSet presAssocID="{52940708-6554-4D3E-B158-F7782BD976A0}" presName="hierRoot2" presStyleCnt="0">
        <dgm:presLayoutVars>
          <dgm:hierBranch val="init"/>
        </dgm:presLayoutVars>
      </dgm:prSet>
      <dgm:spPr/>
      <dgm:t>
        <a:bodyPr/>
        <a:lstStyle/>
        <a:p>
          <a:endParaRPr lang="tr-TR"/>
        </a:p>
      </dgm:t>
    </dgm:pt>
    <dgm:pt modelId="{8DC19DC6-D6B4-4378-B757-385F52AD8071}" type="pres">
      <dgm:prSet presAssocID="{52940708-6554-4D3E-B158-F7782BD976A0}" presName="rootComposite" presStyleCnt="0"/>
      <dgm:spPr/>
      <dgm:t>
        <a:bodyPr/>
        <a:lstStyle/>
        <a:p>
          <a:endParaRPr lang="tr-TR"/>
        </a:p>
      </dgm:t>
    </dgm:pt>
    <dgm:pt modelId="{86BF78F6-8CCE-4EAB-A779-C51395BF975D}" type="pres">
      <dgm:prSet presAssocID="{52940708-6554-4D3E-B158-F7782BD976A0}" presName="rootText" presStyleLbl="node3" presStyleIdx="10" presStyleCnt="21" custScaleY="164513">
        <dgm:presLayoutVars>
          <dgm:chPref val="3"/>
        </dgm:presLayoutVars>
      </dgm:prSet>
      <dgm:spPr/>
      <dgm:t>
        <a:bodyPr/>
        <a:lstStyle/>
        <a:p>
          <a:endParaRPr lang="tr-TR"/>
        </a:p>
      </dgm:t>
    </dgm:pt>
    <dgm:pt modelId="{05D805F3-0D0E-4170-ACB3-CA45EE064242}" type="pres">
      <dgm:prSet presAssocID="{52940708-6554-4D3E-B158-F7782BD976A0}" presName="rootConnector" presStyleLbl="node3" presStyleIdx="10" presStyleCnt="21"/>
      <dgm:spPr/>
      <dgm:t>
        <a:bodyPr/>
        <a:lstStyle/>
        <a:p>
          <a:endParaRPr lang="tr-TR"/>
        </a:p>
      </dgm:t>
    </dgm:pt>
    <dgm:pt modelId="{D610C572-7AFA-41E7-AA0E-8ECC2E85F6E9}" type="pres">
      <dgm:prSet presAssocID="{52940708-6554-4D3E-B158-F7782BD976A0}" presName="hierChild4" presStyleCnt="0"/>
      <dgm:spPr/>
      <dgm:t>
        <a:bodyPr/>
        <a:lstStyle/>
        <a:p>
          <a:endParaRPr lang="tr-TR"/>
        </a:p>
      </dgm:t>
    </dgm:pt>
    <dgm:pt modelId="{597643D2-85A9-45DB-A619-E9D4F4B5CD68}" type="pres">
      <dgm:prSet presAssocID="{52940708-6554-4D3E-B158-F7782BD976A0}" presName="hierChild5" presStyleCnt="0"/>
      <dgm:spPr/>
      <dgm:t>
        <a:bodyPr/>
        <a:lstStyle/>
        <a:p>
          <a:endParaRPr lang="tr-TR"/>
        </a:p>
      </dgm:t>
    </dgm:pt>
    <dgm:pt modelId="{E8DCAA8C-D511-4648-9043-47F2F2606FD8}" type="pres">
      <dgm:prSet presAssocID="{46C8ED83-9F65-44D1-94E4-20BBE09D99BD}" presName="Name37" presStyleLbl="parChTrans1D3" presStyleIdx="11" presStyleCnt="21"/>
      <dgm:spPr/>
      <dgm:t>
        <a:bodyPr/>
        <a:lstStyle/>
        <a:p>
          <a:endParaRPr lang="tr-TR"/>
        </a:p>
      </dgm:t>
    </dgm:pt>
    <dgm:pt modelId="{E3FE3586-CB64-4B1C-8858-B37FDD9585C9}" type="pres">
      <dgm:prSet presAssocID="{CE13D01B-0030-4724-B577-FAC033C46DCD}" presName="hierRoot2" presStyleCnt="0">
        <dgm:presLayoutVars>
          <dgm:hierBranch val="init"/>
        </dgm:presLayoutVars>
      </dgm:prSet>
      <dgm:spPr/>
      <dgm:t>
        <a:bodyPr/>
        <a:lstStyle/>
        <a:p>
          <a:endParaRPr lang="tr-TR"/>
        </a:p>
      </dgm:t>
    </dgm:pt>
    <dgm:pt modelId="{DC329D37-83E8-4624-BE9E-2321C836830B}" type="pres">
      <dgm:prSet presAssocID="{CE13D01B-0030-4724-B577-FAC033C46DCD}" presName="rootComposite" presStyleCnt="0"/>
      <dgm:spPr/>
      <dgm:t>
        <a:bodyPr/>
        <a:lstStyle/>
        <a:p>
          <a:endParaRPr lang="tr-TR"/>
        </a:p>
      </dgm:t>
    </dgm:pt>
    <dgm:pt modelId="{246CC364-BCC9-4132-8C23-09336DA03E32}" type="pres">
      <dgm:prSet presAssocID="{CE13D01B-0030-4724-B577-FAC033C46DCD}" presName="rootText" presStyleLbl="node3" presStyleIdx="11" presStyleCnt="21" custScaleY="207121">
        <dgm:presLayoutVars>
          <dgm:chPref val="3"/>
        </dgm:presLayoutVars>
      </dgm:prSet>
      <dgm:spPr/>
      <dgm:t>
        <a:bodyPr/>
        <a:lstStyle/>
        <a:p>
          <a:endParaRPr lang="tr-TR"/>
        </a:p>
      </dgm:t>
    </dgm:pt>
    <dgm:pt modelId="{CB9AFF39-9A72-440D-B09B-072702241A6B}" type="pres">
      <dgm:prSet presAssocID="{CE13D01B-0030-4724-B577-FAC033C46DCD}" presName="rootConnector" presStyleLbl="node3" presStyleIdx="11" presStyleCnt="21"/>
      <dgm:spPr/>
      <dgm:t>
        <a:bodyPr/>
        <a:lstStyle/>
        <a:p>
          <a:endParaRPr lang="tr-TR"/>
        </a:p>
      </dgm:t>
    </dgm:pt>
    <dgm:pt modelId="{863B03D8-20F0-4AE9-9DF9-4CB719B4E990}" type="pres">
      <dgm:prSet presAssocID="{CE13D01B-0030-4724-B577-FAC033C46DCD}" presName="hierChild4" presStyleCnt="0"/>
      <dgm:spPr/>
      <dgm:t>
        <a:bodyPr/>
        <a:lstStyle/>
        <a:p>
          <a:endParaRPr lang="tr-TR"/>
        </a:p>
      </dgm:t>
    </dgm:pt>
    <dgm:pt modelId="{160042B9-4BDB-4329-A3DB-CD4208232924}" type="pres">
      <dgm:prSet presAssocID="{CE13D01B-0030-4724-B577-FAC033C46DCD}" presName="hierChild5" presStyleCnt="0"/>
      <dgm:spPr/>
      <dgm:t>
        <a:bodyPr/>
        <a:lstStyle/>
        <a:p>
          <a:endParaRPr lang="tr-TR"/>
        </a:p>
      </dgm:t>
    </dgm:pt>
    <dgm:pt modelId="{B85312B3-E371-44DD-B7C7-E182431B1720}" type="pres">
      <dgm:prSet presAssocID="{DAAD95C5-A2BC-4AD5-A847-6DA3E2D36582}" presName="hierChild5" presStyleCnt="0"/>
      <dgm:spPr/>
      <dgm:t>
        <a:bodyPr/>
        <a:lstStyle/>
        <a:p>
          <a:endParaRPr lang="tr-TR"/>
        </a:p>
      </dgm:t>
    </dgm:pt>
    <dgm:pt modelId="{0646EC80-FCB9-4A67-BAD6-2C8C96218AF1}" type="pres">
      <dgm:prSet presAssocID="{84EDE75D-7D80-4082-B5A3-3ECA6CE5E010}" presName="Name37" presStyleLbl="parChTrans1D2" presStyleIdx="3" presStyleCnt="12"/>
      <dgm:spPr/>
      <dgm:t>
        <a:bodyPr/>
        <a:lstStyle/>
        <a:p>
          <a:endParaRPr lang="tr-TR"/>
        </a:p>
      </dgm:t>
    </dgm:pt>
    <dgm:pt modelId="{F2BF7F3D-0331-4524-8D87-DF311149B6DA}" type="pres">
      <dgm:prSet presAssocID="{2121C7B2-1DA3-419D-B492-B46C0C6C2698}" presName="hierRoot2" presStyleCnt="0">
        <dgm:presLayoutVars>
          <dgm:hierBranch val="init"/>
        </dgm:presLayoutVars>
      </dgm:prSet>
      <dgm:spPr/>
      <dgm:t>
        <a:bodyPr/>
        <a:lstStyle/>
        <a:p>
          <a:endParaRPr lang="tr-TR"/>
        </a:p>
      </dgm:t>
    </dgm:pt>
    <dgm:pt modelId="{704F1245-4635-4F9F-94AA-A3DF87CB0214}" type="pres">
      <dgm:prSet presAssocID="{2121C7B2-1DA3-419D-B492-B46C0C6C2698}" presName="rootComposite" presStyleCnt="0"/>
      <dgm:spPr/>
      <dgm:t>
        <a:bodyPr/>
        <a:lstStyle/>
        <a:p>
          <a:endParaRPr lang="tr-TR"/>
        </a:p>
      </dgm:t>
    </dgm:pt>
    <dgm:pt modelId="{EEF7D213-7705-4118-9766-E101F372EDC6}" type="pres">
      <dgm:prSet presAssocID="{2121C7B2-1DA3-419D-B492-B46C0C6C2698}" presName="rootText" presStyleLbl="node2" presStyleIdx="3" presStyleCnt="7">
        <dgm:presLayoutVars>
          <dgm:chPref val="3"/>
        </dgm:presLayoutVars>
      </dgm:prSet>
      <dgm:spPr/>
      <dgm:t>
        <a:bodyPr/>
        <a:lstStyle/>
        <a:p>
          <a:endParaRPr lang="tr-TR"/>
        </a:p>
      </dgm:t>
    </dgm:pt>
    <dgm:pt modelId="{E7C33467-B3A4-4227-9837-672EA7A69B82}" type="pres">
      <dgm:prSet presAssocID="{2121C7B2-1DA3-419D-B492-B46C0C6C2698}" presName="rootConnector" presStyleLbl="node2" presStyleIdx="3" presStyleCnt="7"/>
      <dgm:spPr/>
      <dgm:t>
        <a:bodyPr/>
        <a:lstStyle/>
        <a:p>
          <a:endParaRPr lang="tr-TR"/>
        </a:p>
      </dgm:t>
    </dgm:pt>
    <dgm:pt modelId="{A97BC9C9-7BD8-4016-AB00-98A94EAF7131}" type="pres">
      <dgm:prSet presAssocID="{2121C7B2-1DA3-419D-B492-B46C0C6C2698}" presName="hierChild4" presStyleCnt="0"/>
      <dgm:spPr/>
      <dgm:t>
        <a:bodyPr/>
        <a:lstStyle/>
        <a:p>
          <a:endParaRPr lang="tr-TR"/>
        </a:p>
      </dgm:t>
    </dgm:pt>
    <dgm:pt modelId="{7A5B42B2-81FD-46FF-93A8-DF3838467478}" type="pres">
      <dgm:prSet presAssocID="{2121C7B2-1DA3-419D-B492-B46C0C6C2698}" presName="hierChild5" presStyleCnt="0"/>
      <dgm:spPr/>
      <dgm:t>
        <a:bodyPr/>
        <a:lstStyle/>
        <a:p>
          <a:endParaRPr lang="tr-TR"/>
        </a:p>
      </dgm:t>
    </dgm:pt>
    <dgm:pt modelId="{D7068877-BB55-4FBE-AF20-40640867F92B}" type="pres">
      <dgm:prSet presAssocID="{3CFC12D8-C0D0-4867-85D3-A68312994287}" presName="Name37" presStyleLbl="parChTrans1D2" presStyleIdx="4" presStyleCnt="12"/>
      <dgm:spPr/>
      <dgm:t>
        <a:bodyPr/>
        <a:lstStyle/>
        <a:p>
          <a:endParaRPr lang="tr-TR"/>
        </a:p>
      </dgm:t>
    </dgm:pt>
    <dgm:pt modelId="{58D0E696-9A85-4DAA-B108-4A56E0AFF379}" type="pres">
      <dgm:prSet presAssocID="{793EA492-A367-4367-A3A8-F8CD3A256E33}" presName="hierRoot2" presStyleCnt="0">
        <dgm:presLayoutVars>
          <dgm:hierBranch val="init"/>
        </dgm:presLayoutVars>
      </dgm:prSet>
      <dgm:spPr/>
      <dgm:t>
        <a:bodyPr/>
        <a:lstStyle/>
        <a:p>
          <a:endParaRPr lang="tr-TR"/>
        </a:p>
      </dgm:t>
    </dgm:pt>
    <dgm:pt modelId="{4470D76B-0424-4D09-97AA-4C7F3230B5AC}" type="pres">
      <dgm:prSet presAssocID="{793EA492-A367-4367-A3A8-F8CD3A256E33}" presName="rootComposite" presStyleCnt="0"/>
      <dgm:spPr/>
      <dgm:t>
        <a:bodyPr/>
        <a:lstStyle/>
        <a:p>
          <a:endParaRPr lang="tr-TR"/>
        </a:p>
      </dgm:t>
    </dgm:pt>
    <dgm:pt modelId="{EB6B475F-E8A5-449D-8C64-4D1B8A22EADC}" type="pres">
      <dgm:prSet presAssocID="{793EA492-A367-4367-A3A8-F8CD3A256E33}" presName="rootText" presStyleLbl="node2" presStyleIdx="4" presStyleCnt="7" custScaleX="179224">
        <dgm:presLayoutVars>
          <dgm:chPref val="3"/>
        </dgm:presLayoutVars>
      </dgm:prSet>
      <dgm:spPr/>
      <dgm:t>
        <a:bodyPr/>
        <a:lstStyle/>
        <a:p>
          <a:endParaRPr lang="tr-TR"/>
        </a:p>
      </dgm:t>
    </dgm:pt>
    <dgm:pt modelId="{697F9C01-2C93-4EA3-AC0D-37BB8162C7FD}" type="pres">
      <dgm:prSet presAssocID="{793EA492-A367-4367-A3A8-F8CD3A256E33}" presName="rootConnector" presStyleLbl="node2" presStyleIdx="4" presStyleCnt="7"/>
      <dgm:spPr/>
      <dgm:t>
        <a:bodyPr/>
        <a:lstStyle/>
        <a:p>
          <a:endParaRPr lang="tr-TR"/>
        </a:p>
      </dgm:t>
    </dgm:pt>
    <dgm:pt modelId="{68B1AED2-8037-45DA-877E-3F9E8B806469}" type="pres">
      <dgm:prSet presAssocID="{793EA492-A367-4367-A3A8-F8CD3A256E33}" presName="hierChild4" presStyleCnt="0"/>
      <dgm:spPr/>
      <dgm:t>
        <a:bodyPr/>
        <a:lstStyle/>
        <a:p>
          <a:endParaRPr lang="tr-TR"/>
        </a:p>
      </dgm:t>
    </dgm:pt>
    <dgm:pt modelId="{B6CB42FD-394A-4089-9678-1001FE9D39E7}" type="pres">
      <dgm:prSet presAssocID="{96BCEEB4-B48C-45B1-AEA4-583A0F3C4969}" presName="Name37" presStyleLbl="parChTrans1D3" presStyleIdx="12" presStyleCnt="21"/>
      <dgm:spPr/>
      <dgm:t>
        <a:bodyPr/>
        <a:lstStyle/>
        <a:p>
          <a:endParaRPr lang="tr-TR"/>
        </a:p>
      </dgm:t>
    </dgm:pt>
    <dgm:pt modelId="{54844870-6273-4A3E-9EE1-3FBEA38E3ECC}" type="pres">
      <dgm:prSet presAssocID="{ABA86C9E-E0F2-4429-A94E-561F5C07538D}" presName="hierRoot2" presStyleCnt="0">
        <dgm:presLayoutVars>
          <dgm:hierBranch val="init"/>
        </dgm:presLayoutVars>
      </dgm:prSet>
      <dgm:spPr/>
      <dgm:t>
        <a:bodyPr/>
        <a:lstStyle/>
        <a:p>
          <a:endParaRPr lang="tr-TR"/>
        </a:p>
      </dgm:t>
    </dgm:pt>
    <dgm:pt modelId="{73442A2B-196B-4BE1-841A-C3DA141BBF39}" type="pres">
      <dgm:prSet presAssocID="{ABA86C9E-E0F2-4429-A94E-561F5C07538D}" presName="rootComposite" presStyleCnt="0"/>
      <dgm:spPr/>
      <dgm:t>
        <a:bodyPr/>
        <a:lstStyle/>
        <a:p>
          <a:endParaRPr lang="tr-TR"/>
        </a:p>
      </dgm:t>
    </dgm:pt>
    <dgm:pt modelId="{A0325CDB-2088-4364-A997-7F0F7F7C0312}" type="pres">
      <dgm:prSet presAssocID="{ABA86C9E-E0F2-4429-A94E-561F5C07538D}" presName="rootText" presStyleLbl="node3" presStyleIdx="12" presStyleCnt="21" custScaleY="187256">
        <dgm:presLayoutVars>
          <dgm:chPref val="3"/>
        </dgm:presLayoutVars>
      </dgm:prSet>
      <dgm:spPr/>
      <dgm:t>
        <a:bodyPr/>
        <a:lstStyle/>
        <a:p>
          <a:endParaRPr lang="tr-TR"/>
        </a:p>
      </dgm:t>
    </dgm:pt>
    <dgm:pt modelId="{3924D4F2-9924-4535-A562-957CD32C1D38}" type="pres">
      <dgm:prSet presAssocID="{ABA86C9E-E0F2-4429-A94E-561F5C07538D}" presName="rootConnector" presStyleLbl="node3" presStyleIdx="12" presStyleCnt="21"/>
      <dgm:spPr/>
      <dgm:t>
        <a:bodyPr/>
        <a:lstStyle/>
        <a:p>
          <a:endParaRPr lang="tr-TR"/>
        </a:p>
      </dgm:t>
    </dgm:pt>
    <dgm:pt modelId="{59A5091D-78CF-4C31-8D4D-C4729C73AA55}" type="pres">
      <dgm:prSet presAssocID="{ABA86C9E-E0F2-4429-A94E-561F5C07538D}" presName="hierChild4" presStyleCnt="0"/>
      <dgm:spPr/>
      <dgm:t>
        <a:bodyPr/>
        <a:lstStyle/>
        <a:p>
          <a:endParaRPr lang="tr-TR"/>
        </a:p>
      </dgm:t>
    </dgm:pt>
    <dgm:pt modelId="{73B64E19-B0AD-461C-A88F-5F0A3B1F467A}" type="pres">
      <dgm:prSet presAssocID="{ABA86C9E-E0F2-4429-A94E-561F5C07538D}" presName="hierChild5" presStyleCnt="0"/>
      <dgm:spPr/>
      <dgm:t>
        <a:bodyPr/>
        <a:lstStyle/>
        <a:p>
          <a:endParaRPr lang="tr-TR"/>
        </a:p>
      </dgm:t>
    </dgm:pt>
    <dgm:pt modelId="{E79CE68E-877E-4A6D-AA11-AB7270916BEB}" type="pres">
      <dgm:prSet presAssocID="{B4A3436E-84FC-4F49-9A21-A93EEFF24BAF}" presName="Name37" presStyleLbl="parChTrans1D3" presStyleIdx="13" presStyleCnt="21"/>
      <dgm:spPr/>
      <dgm:t>
        <a:bodyPr/>
        <a:lstStyle/>
        <a:p>
          <a:endParaRPr lang="tr-TR"/>
        </a:p>
      </dgm:t>
    </dgm:pt>
    <dgm:pt modelId="{CCB76922-8465-43A2-9DD8-378DD394E85E}" type="pres">
      <dgm:prSet presAssocID="{84CF4CF0-D699-4C6E-A65F-D86FBF270C92}" presName="hierRoot2" presStyleCnt="0">
        <dgm:presLayoutVars>
          <dgm:hierBranch val="init"/>
        </dgm:presLayoutVars>
      </dgm:prSet>
      <dgm:spPr/>
      <dgm:t>
        <a:bodyPr/>
        <a:lstStyle/>
        <a:p>
          <a:endParaRPr lang="tr-TR"/>
        </a:p>
      </dgm:t>
    </dgm:pt>
    <dgm:pt modelId="{17F0B126-4332-4371-A763-CE11A32F48E0}" type="pres">
      <dgm:prSet presAssocID="{84CF4CF0-D699-4C6E-A65F-D86FBF270C92}" presName="rootComposite" presStyleCnt="0"/>
      <dgm:spPr/>
      <dgm:t>
        <a:bodyPr/>
        <a:lstStyle/>
        <a:p>
          <a:endParaRPr lang="tr-TR"/>
        </a:p>
      </dgm:t>
    </dgm:pt>
    <dgm:pt modelId="{81D38A38-A38A-425F-8E95-4DE83C4375DE}" type="pres">
      <dgm:prSet presAssocID="{84CF4CF0-D699-4C6E-A65F-D86FBF270C92}" presName="rootText" presStyleLbl="node3" presStyleIdx="13" presStyleCnt="21" custScaleY="166034">
        <dgm:presLayoutVars>
          <dgm:chPref val="3"/>
        </dgm:presLayoutVars>
      </dgm:prSet>
      <dgm:spPr/>
      <dgm:t>
        <a:bodyPr/>
        <a:lstStyle/>
        <a:p>
          <a:endParaRPr lang="tr-TR"/>
        </a:p>
      </dgm:t>
    </dgm:pt>
    <dgm:pt modelId="{0251A5AF-6E35-4DE4-91FB-1BD9DC1BC357}" type="pres">
      <dgm:prSet presAssocID="{84CF4CF0-D699-4C6E-A65F-D86FBF270C92}" presName="rootConnector" presStyleLbl="node3" presStyleIdx="13" presStyleCnt="21"/>
      <dgm:spPr/>
      <dgm:t>
        <a:bodyPr/>
        <a:lstStyle/>
        <a:p>
          <a:endParaRPr lang="tr-TR"/>
        </a:p>
      </dgm:t>
    </dgm:pt>
    <dgm:pt modelId="{80619F71-EA9C-4228-909F-C4A4C3E47B4F}" type="pres">
      <dgm:prSet presAssocID="{84CF4CF0-D699-4C6E-A65F-D86FBF270C92}" presName="hierChild4" presStyleCnt="0"/>
      <dgm:spPr/>
      <dgm:t>
        <a:bodyPr/>
        <a:lstStyle/>
        <a:p>
          <a:endParaRPr lang="tr-TR"/>
        </a:p>
      </dgm:t>
    </dgm:pt>
    <dgm:pt modelId="{957B9E4D-C144-48F3-BB32-69BFBCC759CF}" type="pres">
      <dgm:prSet presAssocID="{84CF4CF0-D699-4C6E-A65F-D86FBF270C92}" presName="hierChild5" presStyleCnt="0"/>
      <dgm:spPr/>
      <dgm:t>
        <a:bodyPr/>
        <a:lstStyle/>
        <a:p>
          <a:endParaRPr lang="tr-TR"/>
        </a:p>
      </dgm:t>
    </dgm:pt>
    <dgm:pt modelId="{9F744DCC-3386-425D-8270-189CEB3AA781}" type="pres">
      <dgm:prSet presAssocID="{711DBDD7-31FE-4CE2-B68D-D46E10A2D02F}" presName="Name37" presStyleLbl="parChTrans1D3" presStyleIdx="14" presStyleCnt="21"/>
      <dgm:spPr/>
      <dgm:t>
        <a:bodyPr/>
        <a:lstStyle/>
        <a:p>
          <a:endParaRPr lang="tr-TR"/>
        </a:p>
      </dgm:t>
    </dgm:pt>
    <dgm:pt modelId="{7BD3B4F9-B2E9-4243-AD90-D15C30B27749}" type="pres">
      <dgm:prSet presAssocID="{3A3DD87E-C7B4-445B-8BE3-DD4EFCCC2C84}" presName="hierRoot2" presStyleCnt="0">
        <dgm:presLayoutVars>
          <dgm:hierBranch val="init"/>
        </dgm:presLayoutVars>
      </dgm:prSet>
      <dgm:spPr/>
      <dgm:t>
        <a:bodyPr/>
        <a:lstStyle/>
        <a:p>
          <a:endParaRPr lang="tr-TR"/>
        </a:p>
      </dgm:t>
    </dgm:pt>
    <dgm:pt modelId="{A5142040-A2F4-4392-8DE0-287E3E4CEA3E}" type="pres">
      <dgm:prSet presAssocID="{3A3DD87E-C7B4-445B-8BE3-DD4EFCCC2C84}" presName="rootComposite" presStyleCnt="0"/>
      <dgm:spPr/>
      <dgm:t>
        <a:bodyPr/>
        <a:lstStyle/>
        <a:p>
          <a:endParaRPr lang="tr-TR"/>
        </a:p>
      </dgm:t>
    </dgm:pt>
    <dgm:pt modelId="{DD5E899D-92F2-412D-8375-5215ADF9D91A}" type="pres">
      <dgm:prSet presAssocID="{3A3DD87E-C7B4-445B-8BE3-DD4EFCCC2C84}" presName="rootText" presStyleLbl="node3" presStyleIdx="14" presStyleCnt="21" custScaleY="157909">
        <dgm:presLayoutVars>
          <dgm:chPref val="3"/>
        </dgm:presLayoutVars>
      </dgm:prSet>
      <dgm:spPr/>
      <dgm:t>
        <a:bodyPr/>
        <a:lstStyle/>
        <a:p>
          <a:endParaRPr lang="tr-TR"/>
        </a:p>
      </dgm:t>
    </dgm:pt>
    <dgm:pt modelId="{8672C8ED-B25F-4138-BF3B-4D7A43F1E3C9}" type="pres">
      <dgm:prSet presAssocID="{3A3DD87E-C7B4-445B-8BE3-DD4EFCCC2C84}" presName="rootConnector" presStyleLbl="node3" presStyleIdx="14" presStyleCnt="21"/>
      <dgm:spPr/>
      <dgm:t>
        <a:bodyPr/>
        <a:lstStyle/>
        <a:p>
          <a:endParaRPr lang="tr-TR"/>
        </a:p>
      </dgm:t>
    </dgm:pt>
    <dgm:pt modelId="{472130CF-E0BC-49DA-A955-485BEF5416A4}" type="pres">
      <dgm:prSet presAssocID="{3A3DD87E-C7B4-445B-8BE3-DD4EFCCC2C84}" presName="hierChild4" presStyleCnt="0"/>
      <dgm:spPr/>
      <dgm:t>
        <a:bodyPr/>
        <a:lstStyle/>
        <a:p>
          <a:endParaRPr lang="tr-TR"/>
        </a:p>
      </dgm:t>
    </dgm:pt>
    <dgm:pt modelId="{9EE7D5CC-C469-4965-8BA7-FF26589FBB68}" type="pres">
      <dgm:prSet presAssocID="{3A3DD87E-C7B4-445B-8BE3-DD4EFCCC2C84}" presName="hierChild5" presStyleCnt="0"/>
      <dgm:spPr/>
      <dgm:t>
        <a:bodyPr/>
        <a:lstStyle/>
        <a:p>
          <a:endParaRPr lang="tr-TR"/>
        </a:p>
      </dgm:t>
    </dgm:pt>
    <dgm:pt modelId="{F05467CD-87EF-43FB-89DB-32DCFDC86E44}" type="pres">
      <dgm:prSet presAssocID="{B068AB21-F523-4309-8243-134DA9FA623B}" presName="Name37" presStyleLbl="parChTrans1D3" presStyleIdx="15" presStyleCnt="21"/>
      <dgm:spPr/>
      <dgm:t>
        <a:bodyPr/>
        <a:lstStyle/>
        <a:p>
          <a:endParaRPr lang="tr-TR"/>
        </a:p>
      </dgm:t>
    </dgm:pt>
    <dgm:pt modelId="{8A7B6A61-52F8-4617-B301-31BA61F216B8}" type="pres">
      <dgm:prSet presAssocID="{69605FEE-6254-431A-91EE-E78245C6DB93}" presName="hierRoot2" presStyleCnt="0">
        <dgm:presLayoutVars>
          <dgm:hierBranch val="init"/>
        </dgm:presLayoutVars>
      </dgm:prSet>
      <dgm:spPr/>
      <dgm:t>
        <a:bodyPr/>
        <a:lstStyle/>
        <a:p>
          <a:endParaRPr lang="tr-TR"/>
        </a:p>
      </dgm:t>
    </dgm:pt>
    <dgm:pt modelId="{CE71CEDB-8D84-4208-A32B-C7877DC026AF}" type="pres">
      <dgm:prSet presAssocID="{69605FEE-6254-431A-91EE-E78245C6DB93}" presName="rootComposite" presStyleCnt="0"/>
      <dgm:spPr/>
      <dgm:t>
        <a:bodyPr/>
        <a:lstStyle/>
        <a:p>
          <a:endParaRPr lang="tr-TR"/>
        </a:p>
      </dgm:t>
    </dgm:pt>
    <dgm:pt modelId="{6FBE3327-5A90-41C8-A4EF-631EAE3026CE}" type="pres">
      <dgm:prSet presAssocID="{69605FEE-6254-431A-91EE-E78245C6DB93}" presName="rootText" presStyleLbl="node3" presStyleIdx="15" presStyleCnt="21" custScaleY="186578">
        <dgm:presLayoutVars>
          <dgm:chPref val="3"/>
        </dgm:presLayoutVars>
      </dgm:prSet>
      <dgm:spPr/>
      <dgm:t>
        <a:bodyPr/>
        <a:lstStyle/>
        <a:p>
          <a:endParaRPr lang="tr-TR"/>
        </a:p>
      </dgm:t>
    </dgm:pt>
    <dgm:pt modelId="{66A47856-3B46-4561-8C63-494D44097DEB}" type="pres">
      <dgm:prSet presAssocID="{69605FEE-6254-431A-91EE-E78245C6DB93}" presName="rootConnector" presStyleLbl="node3" presStyleIdx="15" presStyleCnt="21"/>
      <dgm:spPr/>
      <dgm:t>
        <a:bodyPr/>
        <a:lstStyle/>
        <a:p>
          <a:endParaRPr lang="tr-TR"/>
        </a:p>
      </dgm:t>
    </dgm:pt>
    <dgm:pt modelId="{722F61C2-D546-46D0-AC34-BB34C87AF48E}" type="pres">
      <dgm:prSet presAssocID="{69605FEE-6254-431A-91EE-E78245C6DB93}" presName="hierChild4" presStyleCnt="0"/>
      <dgm:spPr/>
      <dgm:t>
        <a:bodyPr/>
        <a:lstStyle/>
        <a:p>
          <a:endParaRPr lang="tr-TR"/>
        </a:p>
      </dgm:t>
    </dgm:pt>
    <dgm:pt modelId="{4F9D248A-8F79-417C-A09F-D94B0F03D96B}" type="pres">
      <dgm:prSet presAssocID="{69605FEE-6254-431A-91EE-E78245C6DB93}" presName="hierChild5" presStyleCnt="0"/>
      <dgm:spPr/>
      <dgm:t>
        <a:bodyPr/>
        <a:lstStyle/>
        <a:p>
          <a:endParaRPr lang="tr-TR"/>
        </a:p>
      </dgm:t>
    </dgm:pt>
    <dgm:pt modelId="{2F943244-6F75-4C09-8D02-B6BFA3F20332}" type="pres">
      <dgm:prSet presAssocID="{793EA492-A367-4367-A3A8-F8CD3A256E33}" presName="hierChild5" presStyleCnt="0"/>
      <dgm:spPr/>
      <dgm:t>
        <a:bodyPr/>
        <a:lstStyle/>
        <a:p>
          <a:endParaRPr lang="tr-TR"/>
        </a:p>
      </dgm:t>
    </dgm:pt>
    <dgm:pt modelId="{4525E8C1-BF8F-4220-86E8-6E1035CC0A15}" type="pres">
      <dgm:prSet presAssocID="{F18B7142-832A-4157-A957-5D7A83B6FF19}" presName="Name37" presStyleLbl="parChTrans1D2" presStyleIdx="5" presStyleCnt="12"/>
      <dgm:spPr/>
      <dgm:t>
        <a:bodyPr/>
        <a:lstStyle/>
        <a:p>
          <a:endParaRPr lang="tr-TR"/>
        </a:p>
      </dgm:t>
    </dgm:pt>
    <dgm:pt modelId="{44C6F234-6F82-406E-8ABF-0EE23064B918}" type="pres">
      <dgm:prSet presAssocID="{2021DA73-6FA1-485A-9B8C-3836D5C81D5F}" presName="hierRoot2" presStyleCnt="0">
        <dgm:presLayoutVars>
          <dgm:hierBranch val="init"/>
        </dgm:presLayoutVars>
      </dgm:prSet>
      <dgm:spPr/>
      <dgm:t>
        <a:bodyPr/>
        <a:lstStyle/>
        <a:p>
          <a:endParaRPr lang="tr-TR"/>
        </a:p>
      </dgm:t>
    </dgm:pt>
    <dgm:pt modelId="{0A432A87-DAAE-414A-AF96-89DCF518AB81}" type="pres">
      <dgm:prSet presAssocID="{2021DA73-6FA1-485A-9B8C-3836D5C81D5F}" presName="rootComposite" presStyleCnt="0"/>
      <dgm:spPr/>
      <dgm:t>
        <a:bodyPr/>
        <a:lstStyle/>
        <a:p>
          <a:endParaRPr lang="tr-TR"/>
        </a:p>
      </dgm:t>
    </dgm:pt>
    <dgm:pt modelId="{BC512ABC-4EE2-4491-9143-3940F81F9868}" type="pres">
      <dgm:prSet presAssocID="{2021DA73-6FA1-485A-9B8C-3836D5C81D5F}" presName="rootText" presStyleLbl="node2" presStyleIdx="5" presStyleCnt="7">
        <dgm:presLayoutVars>
          <dgm:chPref val="3"/>
        </dgm:presLayoutVars>
      </dgm:prSet>
      <dgm:spPr/>
      <dgm:t>
        <a:bodyPr/>
        <a:lstStyle/>
        <a:p>
          <a:endParaRPr lang="tr-TR"/>
        </a:p>
      </dgm:t>
    </dgm:pt>
    <dgm:pt modelId="{1439ACE8-69DA-425D-908F-6F5EA4176127}" type="pres">
      <dgm:prSet presAssocID="{2021DA73-6FA1-485A-9B8C-3836D5C81D5F}" presName="rootConnector" presStyleLbl="node2" presStyleIdx="5" presStyleCnt="7"/>
      <dgm:spPr/>
      <dgm:t>
        <a:bodyPr/>
        <a:lstStyle/>
        <a:p>
          <a:endParaRPr lang="tr-TR"/>
        </a:p>
      </dgm:t>
    </dgm:pt>
    <dgm:pt modelId="{578ACCE0-35D4-4B70-9149-7DA922829290}" type="pres">
      <dgm:prSet presAssocID="{2021DA73-6FA1-485A-9B8C-3836D5C81D5F}" presName="hierChild4" presStyleCnt="0"/>
      <dgm:spPr/>
      <dgm:t>
        <a:bodyPr/>
        <a:lstStyle/>
        <a:p>
          <a:endParaRPr lang="tr-TR"/>
        </a:p>
      </dgm:t>
    </dgm:pt>
    <dgm:pt modelId="{5D88D03B-0A4D-4B93-B7F5-A4C823D96B3C}" type="pres">
      <dgm:prSet presAssocID="{81DC3DB7-860E-4812-B4F1-30DA6CEFAC24}" presName="Name37" presStyleLbl="parChTrans1D3" presStyleIdx="16" presStyleCnt="21"/>
      <dgm:spPr/>
      <dgm:t>
        <a:bodyPr/>
        <a:lstStyle/>
        <a:p>
          <a:endParaRPr lang="tr-TR"/>
        </a:p>
      </dgm:t>
    </dgm:pt>
    <dgm:pt modelId="{C66BEB2C-0B92-416F-8B51-FF3DB9406951}" type="pres">
      <dgm:prSet presAssocID="{46B96A85-7BAA-4D34-A21D-53030215FE88}" presName="hierRoot2" presStyleCnt="0">
        <dgm:presLayoutVars>
          <dgm:hierBranch val="init"/>
        </dgm:presLayoutVars>
      </dgm:prSet>
      <dgm:spPr/>
      <dgm:t>
        <a:bodyPr/>
        <a:lstStyle/>
        <a:p>
          <a:endParaRPr lang="tr-TR"/>
        </a:p>
      </dgm:t>
    </dgm:pt>
    <dgm:pt modelId="{22C92B49-17ED-4561-A93A-2A2940B67399}" type="pres">
      <dgm:prSet presAssocID="{46B96A85-7BAA-4D34-A21D-53030215FE88}" presName="rootComposite" presStyleCnt="0"/>
      <dgm:spPr/>
      <dgm:t>
        <a:bodyPr/>
        <a:lstStyle/>
        <a:p>
          <a:endParaRPr lang="tr-TR"/>
        </a:p>
      </dgm:t>
    </dgm:pt>
    <dgm:pt modelId="{3C8014F8-8E3F-4B36-A704-706DEF78F994}" type="pres">
      <dgm:prSet presAssocID="{46B96A85-7BAA-4D34-A21D-53030215FE88}" presName="rootText" presStyleLbl="node3" presStyleIdx="16" presStyleCnt="21" custScaleY="172638">
        <dgm:presLayoutVars>
          <dgm:chPref val="3"/>
        </dgm:presLayoutVars>
      </dgm:prSet>
      <dgm:spPr/>
      <dgm:t>
        <a:bodyPr/>
        <a:lstStyle/>
        <a:p>
          <a:endParaRPr lang="tr-TR"/>
        </a:p>
      </dgm:t>
    </dgm:pt>
    <dgm:pt modelId="{25DCC99B-BE17-431D-8C4A-8611EDF4E771}" type="pres">
      <dgm:prSet presAssocID="{46B96A85-7BAA-4D34-A21D-53030215FE88}" presName="rootConnector" presStyleLbl="node3" presStyleIdx="16" presStyleCnt="21"/>
      <dgm:spPr/>
      <dgm:t>
        <a:bodyPr/>
        <a:lstStyle/>
        <a:p>
          <a:endParaRPr lang="tr-TR"/>
        </a:p>
      </dgm:t>
    </dgm:pt>
    <dgm:pt modelId="{7AF8C7AF-108C-4CB9-AB2E-618036289641}" type="pres">
      <dgm:prSet presAssocID="{46B96A85-7BAA-4D34-A21D-53030215FE88}" presName="hierChild4" presStyleCnt="0"/>
      <dgm:spPr/>
      <dgm:t>
        <a:bodyPr/>
        <a:lstStyle/>
        <a:p>
          <a:endParaRPr lang="tr-TR"/>
        </a:p>
      </dgm:t>
    </dgm:pt>
    <dgm:pt modelId="{1173FE33-68B1-43BD-A0C4-935F8207E81D}" type="pres">
      <dgm:prSet presAssocID="{46B96A85-7BAA-4D34-A21D-53030215FE88}" presName="hierChild5" presStyleCnt="0"/>
      <dgm:spPr/>
      <dgm:t>
        <a:bodyPr/>
        <a:lstStyle/>
        <a:p>
          <a:endParaRPr lang="tr-TR"/>
        </a:p>
      </dgm:t>
    </dgm:pt>
    <dgm:pt modelId="{E1C3E9DB-CD02-4336-8D03-350754D2A8C2}" type="pres">
      <dgm:prSet presAssocID="{3B7A8F70-C80C-48CD-AA81-FA0C6569EDBB}" presName="Name37" presStyleLbl="parChTrans1D3" presStyleIdx="17" presStyleCnt="21"/>
      <dgm:spPr/>
      <dgm:t>
        <a:bodyPr/>
        <a:lstStyle/>
        <a:p>
          <a:endParaRPr lang="tr-TR"/>
        </a:p>
      </dgm:t>
    </dgm:pt>
    <dgm:pt modelId="{F5C6246A-FAA0-464D-8BFE-29E84AFB5633}" type="pres">
      <dgm:prSet presAssocID="{A411CEF1-D849-4D74-B787-AFDB02A936B1}" presName="hierRoot2" presStyleCnt="0">
        <dgm:presLayoutVars>
          <dgm:hierBranch val="init"/>
        </dgm:presLayoutVars>
      </dgm:prSet>
      <dgm:spPr/>
      <dgm:t>
        <a:bodyPr/>
        <a:lstStyle/>
        <a:p>
          <a:endParaRPr lang="tr-TR"/>
        </a:p>
      </dgm:t>
    </dgm:pt>
    <dgm:pt modelId="{566369A4-D9F4-4018-9F1E-A6ADBDB2014B}" type="pres">
      <dgm:prSet presAssocID="{A411CEF1-D849-4D74-B787-AFDB02A936B1}" presName="rootComposite" presStyleCnt="0"/>
      <dgm:spPr/>
      <dgm:t>
        <a:bodyPr/>
        <a:lstStyle/>
        <a:p>
          <a:endParaRPr lang="tr-TR"/>
        </a:p>
      </dgm:t>
    </dgm:pt>
    <dgm:pt modelId="{ED28DA10-D151-4B63-99D0-D5F8C8C4FD01}" type="pres">
      <dgm:prSet presAssocID="{A411CEF1-D849-4D74-B787-AFDB02A936B1}" presName="rootText" presStyleLbl="node3" presStyleIdx="17" presStyleCnt="21" custScaleY="187199">
        <dgm:presLayoutVars>
          <dgm:chPref val="3"/>
        </dgm:presLayoutVars>
      </dgm:prSet>
      <dgm:spPr/>
      <dgm:t>
        <a:bodyPr/>
        <a:lstStyle/>
        <a:p>
          <a:endParaRPr lang="tr-TR"/>
        </a:p>
      </dgm:t>
    </dgm:pt>
    <dgm:pt modelId="{2E7867E6-9749-46BD-9CAA-50A5C459A553}" type="pres">
      <dgm:prSet presAssocID="{A411CEF1-D849-4D74-B787-AFDB02A936B1}" presName="rootConnector" presStyleLbl="node3" presStyleIdx="17" presStyleCnt="21"/>
      <dgm:spPr/>
      <dgm:t>
        <a:bodyPr/>
        <a:lstStyle/>
        <a:p>
          <a:endParaRPr lang="tr-TR"/>
        </a:p>
      </dgm:t>
    </dgm:pt>
    <dgm:pt modelId="{96F2E362-CBF2-4A39-91DE-1D7A28171412}" type="pres">
      <dgm:prSet presAssocID="{A411CEF1-D849-4D74-B787-AFDB02A936B1}" presName="hierChild4" presStyleCnt="0"/>
      <dgm:spPr/>
      <dgm:t>
        <a:bodyPr/>
        <a:lstStyle/>
        <a:p>
          <a:endParaRPr lang="tr-TR"/>
        </a:p>
      </dgm:t>
    </dgm:pt>
    <dgm:pt modelId="{1B06A3C5-9FA5-4901-B61C-3BDD084060FB}" type="pres">
      <dgm:prSet presAssocID="{A411CEF1-D849-4D74-B787-AFDB02A936B1}" presName="hierChild5" presStyleCnt="0"/>
      <dgm:spPr/>
      <dgm:t>
        <a:bodyPr/>
        <a:lstStyle/>
        <a:p>
          <a:endParaRPr lang="tr-TR"/>
        </a:p>
      </dgm:t>
    </dgm:pt>
    <dgm:pt modelId="{C34AB262-437B-498A-A80E-F4DD1601CC21}" type="pres">
      <dgm:prSet presAssocID="{3A58569D-E76B-4C75-A315-91A922FA68F9}" presName="Name37" presStyleLbl="parChTrans1D3" presStyleIdx="18" presStyleCnt="21"/>
      <dgm:spPr/>
      <dgm:t>
        <a:bodyPr/>
        <a:lstStyle/>
        <a:p>
          <a:endParaRPr lang="tr-TR"/>
        </a:p>
      </dgm:t>
    </dgm:pt>
    <dgm:pt modelId="{8437417C-123B-40B5-84EF-EBEED075EF43}" type="pres">
      <dgm:prSet presAssocID="{04F67B54-7422-49D8-BC15-713ED95D68B4}" presName="hierRoot2" presStyleCnt="0">
        <dgm:presLayoutVars>
          <dgm:hierBranch val="init"/>
        </dgm:presLayoutVars>
      </dgm:prSet>
      <dgm:spPr/>
      <dgm:t>
        <a:bodyPr/>
        <a:lstStyle/>
        <a:p>
          <a:endParaRPr lang="tr-TR"/>
        </a:p>
      </dgm:t>
    </dgm:pt>
    <dgm:pt modelId="{E0438F78-B051-413C-AB7F-0709485CCD6F}" type="pres">
      <dgm:prSet presAssocID="{04F67B54-7422-49D8-BC15-713ED95D68B4}" presName="rootComposite" presStyleCnt="0"/>
      <dgm:spPr/>
      <dgm:t>
        <a:bodyPr/>
        <a:lstStyle/>
        <a:p>
          <a:endParaRPr lang="tr-TR"/>
        </a:p>
      </dgm:t>
    </dgm:pt>
    <dgm:pt modelId="{AF1D6C28-5DC3-43C9-8D63-831B09CEDDCC}" type="pres">
      <dgm:prSet presAssocID="{04F67B54-7422-49D8-BC15-713ED95D68B4}" presName="rootText" presStyleLbl="node3" presStyleIdx="18" presStyleCnt="21" custScaleY="164626">
        <dgm:presLayoutVars>
          <dgm:chPref val="3"/>
        </dgm:presLayoutVars>
      </dgm:prSet>
      <dgm:spPr/>
      <dgm:t>
        <a:bodyPr/>
        <a:lstStyle/>
        <a:p>
          <a:endParaRPr lang="tr-TR"/>
        </a:p>
      </dgm:t>
    </dgm:pt>
    <dgm:pt modelId="{494ED690-4E38-4507-813F-1DD1BA89A3CC}" type="pres">
      <dgm:prSet presAssocID="{04F67B54-7422-49D8-BC15-713ED95D68B4}" presName="rootConnector" presStyleLbl="node3" presStyleIdx="18" presStyleCnt="21"/>
      <dgm:spPr/>
      <dgm:t>
        <a:bodyPr/>
        <a:lstStyle/>
        <a:p>
          <a:endParaRPr lang="tr-TR"/>
        </a:p>
      </dgm:t>
    </dgm:pt>
    <dgm:pt modelId="{3422D7A4-BDD4-485E-A333-419792766450}" type="pres">
      <dgm:prSet presAssocID="{04F67B54-7422-49D8-BC15-713ED95D68B4}" presName="hierChild4" presStyleCnt="0"/>
      <dgm:spPr/>
      <dgm:t>
        <a:bodyPr/>
        <a:lstStyle/>
        <a:p>
          <a:endParaRPr lang="tr-TR"/>
        </a:p>
      </dgm:t>
    </dgm:pt>
    <dgm:pt modelId="{ED260950-BFC5-4B16-A9F7-B46C09130BED}" type="pres">
      <dgm:prSet presAssocID="{04F67B54-7422-49D8-BC15-713ED95D68B4}" presName="hierChild5" presStyleCnt="0"/>
      <dgm:spPr/>
      <dgm:t>
        <a:bodyPr/>
        <a:lstStyle/>
        <a:p>
          <a:endParaRPr lang="tr-TR"/>
        </a:p>
      </dgm:t>
    </dgm:pt>
    <dgm:pt modelId="{E358D660-E8C4-49A9-88A8-D7EC7881D673}" type="pres">
      <dgm:prSet presAssocID="{AA82AFA0-E620-4E7A-85D7-CD732B63B3AD}" presName="Name37" presStyleLbl="parChTrans1D3" presStyleIdx="19" presStyleCnt="21"/>
      <dgm:spPr/>
      <dgm:t>
        <a:bodyPr/>
        <a:lstStyle/>
        <a:p>
          <a:endParaRPr lang="tr-TR"/>
        </a:p>
      </dgm:t>
    </dgm:pt>
    <dgm:pt modelId="{FE15C6FF-4F7A-4B0F-B90C-43FBF52FD42F}" type="pres">
      <dgm:prSet presAssocID="{4C580E07-411D-4923-9CA8-23552CECDF8F}" presName="hierRoot2" presStyleCnt="0">
        <dgm:presLayoutVars>
          <dgm:hierBranch val="init"/>
        </dgm:presLayoutVars>
      </dgm:prSet>
      <dgm:spPr/>
      <dgm:t>
        <a:bodyPr/>
        <a:lstStyle/>
        <a:p>
          <a:endParaRPr lang="tr-TR"/>
        </a:p>
      </dgm:t>
    </dgm:pt>
    <dgm:pt modelId="{85B6098B-E7C7-45EC-8338-14C4A27A8B2E}" type="pres">
      <dgm:prSet presAssocID="{4C580E07-411D-4923-9CA8-23552CECDF8F}" presName="rootComposite" presStyleCnt="0"/>
      <dgm:spPr/>
      <dgm:t>
        <a:bodyPr/>
        <a:lstStyle/>
        <a:p>
          <a:endParaRPr lang="tr-TR"/>
        </a:p>
      </dgm:t>
    </dgm:pt>
    <dgm:pt modelId="{41A8577D-13B4-45D5-A63E-CA37AB139DCF}" type="pres">
      <dgm:prSet presAssocID="{4C580E07-411D-4923-9CA8-23552CECDF8F}" presName="rootText" presStyleLbl="node3" presStyleIdx="19" presStyleCnt="21" custScaleY="166034">
        <dgm:presLayoutVars>
          <dgm:chPref val="3"/>
        </dgm:presLayoutVars>
      </dgm:prSet>
      <dgm:spPr/>
      <dgm:t>
        <a:bodyPr/>
        <a:lstStyle/>
        <a:p>
          <a:endParaRPr lang="tr-TR"/>
        </a:p>
      </dgm:t>
    </dgm:pt>
    <dgm:pt modelId="{0090B57B-BBDA-4D1E-AFC0-AF9BBF4E76C3}" type="pres">
      <dgm:prSet presAssocID="{4C580E07-411D-4923-9CA8-23552CECDF8F}" presName="rootConnector" presStyleLbl="node3" presStyleIdx="19" presStyleCnt="21"/>
      <dgm:spPr/>
      <dgm:t>
        <a:bodyPr/>
        <a:lstStyle/>
        <a:p>
          <a:endParaRPr lang="tr-TR"/>
        </a:p>
      </dgm:t>
    </dgm:pt>
    <dgm:pt modelId="{ABE6FCC9-C019-4553-9D4D-899B1EA25FE2}" type="pres">
      <dgm:prSet presAssocID="{4C580E07-411D-4923-9CA8-23552CECDF8F}" presName="hierChild4" presStyleCnt="0"/>
      <dgm:spPr/>
      <dgm:t>
        <a:bodyPr/>
        <a:lstStyle/>
        <a:p>
          <a:endParaRPr lang="tr-TR"/>
        </a:p>
      </dgm:t>
    </dgm:pt>
    <dgm:pt modelId="{69AC0650-D4EC-4D36-900E-4FB6CF18302F}" type="pres">
      <dgm:prSet presAssocID="{4C580E07-411D-4923-9CA8-23552CECDF8F}" presName="hierChild5" presStyleCnt="0"/>
      <dgm:spPr/>
      <dgm:t>
        <a:bodyPr/>
        <a:lstStyle/>
        <a:p>
          <a:endParaRPr lang="tr-TR"/>
        </a:p>
      </dgm:t>
    </dgm:pt>
    <dgm:pt modelId="{F74DE0F9-F28E-46F4-B8D2-2652E4E79F10}" type="pres">
      <dgm:prSet presAssocID="{2021DA73-6FA1-485A-9B8C-3836D5C81D5F}" presName="hierChild5" presStyleCnt="0"/>
      <dgm:spPr/>
      <dgm:t>
        <a:bodyPr/>
        <a:lstStyle/>
        <a:p>
          <a:endParaRPr lang="tr-TR"/>
        </a:p>
      </dgm:t>
    </dgm:pt>
    <dgm:pt modelId="{7CFDFDF6-02E2-4491-AE6B-E2A8CC78EFAF}" type="pres">
      <dgm:prSet presAssocID="{CF96BC4E-F037-47DD-856A-6500542C6DBC}" presName="Name37" presStyleLbl="parChTrans1D2" presStyleIdx="6" presStyleCnt="12"/>
      <dgm:spPr/>
      <dgm:t>
        <a:bodyPr/>
        <a:lstStyle/>
        <a:p>
          <a:endParaRPr lang="tr-TR"/>
        </a:p>
      </dgm:t>
    </dgm:pt>
    <dgm:pt modelId="{EBD3E67B-B89B-4DC2-B3DB-73C40DAC373A}" type="pres">
      <dgm:prSet presAssocID="{A8AAA77F-4525-4F07-BE2A-7238C6C33BD2}" presName="hierRoot2" presStyleCnt="0">
        <dgm:presLayoutVars>
          <dgm:hierBranch val="init"/>
        </dgm:presLayoutVars>
      </dgm:prSet>
      <dgm:spPr/>
      <dgm:t>
        <a:bodyPr/>
        <a:lstStyle/>
        <a:p>
          <a:endParaRPr lang="tr-TR"/>
        </a:p>
      </dgm:t>
    </dgm:pt>
    <dgm:pt modelId="{59D229E6-5F48-4890-928D-72569AD90E81}" type="pres">
      <dgm:prSet presAssocID="{A8AAA77F-4525-4F07-BE2A-7238C6C33BD2}" presName="rootComposite" presStyleCnt="0"/>
      <dgm:spPr/>
      <dgm:t>
        <a:bodyPr/>
        <a:lstStyle/>
        <a:p>
          <a:endParaRPr lang="tr-TR"/>
        </a:p>
      </dgm:t>
    </dgm:pt>
    <dgm:pt modelId="{3F9B13C3-B75D-4358-BB2D-856060291571}" type="pres">
      <dgm:prSet presAssocID="{A8AAA77F-4525-4F07-BE2A-7238C6C33BD2}" presName="rootText" presStyleLbl="node2" presStyleIdx="6" presStyleCnt="7" custScaleX="204332" custScaleY="588431">
        <dgm:presLayoutVars>
          <dgm:chPref val="3"/>
        </dgm:presLayoutVars>
      </dgm:prSet>
      <dgm:spPr/>
      <dgm:t>
        <a:bodyPr/>
        <a:lstStyle/>
        <a:p>
          <a:endParaRPr lang="tr-TR"/>
        </a:p>
      </dgm:t>
    </dgm:pt>
    <dgm:pt modelId="{4334618C-1C1D-4C7C-A930-C8461D2C09F9}" type="pres">
      <dgm:prSet presAssocID="{A8AAA77F-4525-4F07-BE2A-7238C6C33BD2}" presName="rootConnector" presStyleLbl="node2" presStyleIdx="6" presStyleCnt="7"/>
      <dgm:spPr/>
      <dgm:t>
        <a:bodyPr/>
        <a:lstStyle/>
        <a:p>
          <a:endParaRPr lang="tr-TR"/>
        </a:p>
      </dgm:t>
    </dgm:pt>
    <dgm:pt modelId="{856DB6E8-2922-4B5D-A061-61F2C79D5F4A}" type="pres">
      <dgm:prSet presAssocID="{A8AAA77F-4525-4F07-BE2A-7238C6C33BD2}" presName="hierChild4" presStyleCnt="0"/>
      <dgm:spPr/>
      <dgm:t>
        <a:bodyPr/>
        <a:lstStyle/>
        <a:p>
          <a:endParaRPr lang="tr-TR"/>
        </a:p>
      </dgm:t>
    </dgm:pt>
    <dgm:pt modelId="{1AED0A45-916B-48A3-9029-354BBD4B10B6}" type="pres">
      <dgm:prSet presAssocID="{A8AAA77F-4525-4F07-BE2A-7238C6C33BD2}" presName="hierChild5" presStyleCnt="0"/>
      <dgm:spPr/>
      <dgm:t>
        <a:bodyPr/>
        <a:lstStyle/>
        <a:p>
          <a:endParaRPr lang="tr-TR"/>
        </a:p>
      </dgm:t>
    </dgm:pt>
    <dgm:pt modelId="{946AEDD7-885C-4B4E-BD43-4FC6539C5A18}" type="pres">
      <dgm:prSet presAssocID="{8821E404-7F45-4308-A818-11ACADEA6CA7}" presName="hierChild3" presStyleCnt="0"/>
      <dgm:spPr/>
      <dgm:t>
        <a:bodyPr/>
        <a:lstStyle/>
        <a:p>
          <a:endParaRPr lang="tr-TR"/>
        </a:p>
      </dgm:t>
    </dgm:pt>
    <dgm:pt modelId="{0BE4443E-0926-4F92-A02C-7490323EDEE8}" type="pres">
      <dgm:prSet presAssocID="{13C32CF9-A606-4AE3-8BA5-7DEEF58986E9}" presName="Name111" presStyleLbl="parChTrans1D2" presStyleIdx="7" presStyleCnt="12"/>
      <dgm:spPr/>
      <dgm:t>
        <a:bodyPr/>
        <a:lstStyle/>
        <a:p>
          <a:endParaRPr lang="tr-TR"/>
        </a:p>
      </dgm:t>
    </dgm:pt>
    <dgm:pt modelId="{34E42087-6055-43A0-8277-E09526734459}" type="pres">
      <dgm:prSet presAssocID="{F81786A3-6538-421C-BBC3-1C1B320729B0}" presName="hierRoot3" presStyleCnt="0">
        <dgm:presLayoutVars>
          <dgm:hierBranch val="init"/>
        </dgm:presLayoutVars>
      </dgm:prSet>
      <dgm:spPr/>
      <dgm:t>
        <a:bodyPr/>
        <a:lstStyle/>
        <a:p>
          <a:endParaRPr lang="tr-TR"/>
        </a:p>
      </dgm:t>
    </dgm:pt>
    <dgm:pt modelId="{C6806F20-8D3D-4B1A-B53F-81DA57DC65B2}" type="pres">
      <dgm:prSet presAssocID="{F81786A3-6538-421C-BBC3-1C1B320729B0}" presName="rootComposite3" presStyleCnt="0"/>
      <dgm:spPr/>
      <dgm:t>
        <a:bodyPr/>
        <a:lstStyle/>
        <a:p>
          <a:endParaRPr lang="tr-TR"/>
        </a:p>
      </dgm:t>
    </dgm:pt>
    <dgm:pt modelId="{600F9726-6C7C-4BE9-B844-FEFAFFF7B1BB}" type="pres">
      <dgm:prSet presAssocID="{F81786A3-6538-421C-BBC3-1C1B320729B0}" presName="rootText3" presStyleLbl="asst1" presStyleIdx="0" presStyleCnt="5" custScaleX="301193" custLinFactY="-56113" custLinFactNeighborX="-53020" custLinFactNeighborY="-100000">
        <dgm:presLayoutVars>
          <dgm:chPref val="3"/>
        </dgm:presLayoutVars>
      </dgm:prSet>
      <dgm:spPr/>
      <dgm:t>
        <a:bodyPr/>
        <a:lstStyle/>
        <a:p>
          <a:endParaRPr lang="tr-TR"/>
        </a:p>
      </dgm:t>
    </dgm:pt>
    <dgm:pt modelId="{C2FE699F-B24E-498E-87E7-10E3BAB94D87}" type="pres">
      <dgm:prSet presAssocID="{F81786A3-6538-421C-BBC3-1C1B320729B0}" presName="rootConnector3" presStyleLbl="asst1" presStyleIdx="0" presStyleCnt="5"/>
      <dgm:spPr/>
      <dgm:t>
        <a:bodyPr/>
        <a:lstStyle/>
        <a:p>
          <a:endParaRPr lang="tr-TR"/>
        </a:p>
      </dgm:t>
    </dgm:pt>
    <dgm:pt modelId="{4198C4F9-474F-403E-A6E1-BD0C6111A601}" type="pres">
      <dgm:prSet presAssocID="{F81786A3-6538-421C-BBC3-1C1B320729B0}" presName="hierChild6" presStyleCnt="0"/>
      <dgm:spPr/>
      <dgm:t>
        <a:bodyPr/>
        <a:lstStyle/>
        <a:p>
          <a:endParaRPr lang="tr-TR"/>
        </a:p>
      </dgm:t>
    </dgm:pt>
    <dgm:pt modelId="{1C340B54-17F3-4190-9A10-F9DD38585D26}" type="pres">
      <dgm:prSet presAssocID="{F81786A3-6538-421C-BBC3-1C1B320729B0}" presName="hierChild7" presStyleCnt="0"/>
      <dgm:spPr/>
      <dgm:t>
        <a:bodyPr/>
        <a:lstStyle/>
        <a:p>
          <a:endParaRPr lang="tr-TR"/>
        </a:p>
      </dgm:t>
    </dgm:pt>
    <dgm:pt modelId="{F8A6E1FD-21C0-448A-89D1-BF572E983F4F}" type="pres">
      <dgm:prSet presAssocID="{D84366D6-6487-49F4-A993-73F79D52283D}" presName="Name111" presStyleLbl="parChTrans1D2" presStyleIdx="8" presStyleCnt="12"/>
      <dgm:spPr/>
      <dgm:t>
        <a:bodyPr/>
        <a:lstStyle/>
        <a:p>
          <a:endParaRPr lang="tr-TR"/>
        </a:p>
      </dgm:t>
    </dgm:pt>
    <dgm:pt modelId="{EAC648D7-DF8A-4400-8B52-EDEDCBB4805C}" type="pres">
      <dgm:prSet presAssocID="{D83A44DF-A437-4EEF-9B6F-B334B1C51727}" presName="hierRoot3" presStyleCnt="0">
        <dgm:presLayoutVars>
          <dgm:hierBranch val="init"/>
        </dgm:presLayoutVars>
      </dgm:prSet>
      <dgm:spPr/>
      <dgm:t>
        <a:bodyPr/>
        <a:lstStyle/>
        <a:p>
          <a:endParaRPr lang="tr-TR"/>
        </a:p>
      </dgm:t>
    </dgm:pt>
    <dgm:pt modelId="{60AB4E3F-977C-453D-90C5-810C784BE652}" type="pres">
      <dgm:prSet presAssocID="{D83A44DF-A437-4EEF-9B6F-B334B1C51727}" presName="rootComposite3" presStyleCnt="0"/>
      <dgm:spPr/>
      <dgm:t>
        <a:bodyPr/>
        <a:lstStyle/>
        <a:p>
          <a:endParaRPr lang="tr-TR"/>
        </a:p>
      </dgm:t>
    </dgm:pt>
    <dgm:pt modelId="{9DDEC8C7-26A3-4A33-AD1C-D5ECFC0B95DF}" type="pres">
      <dgm:prSet presAssocID="{D83A44DF-A437-4EEF-9B6F-B334B1C51727}" presName="rootText3" presStyleLbl="asst1" presStyleIdx="1" presStyleCnt="5" custScaleX="293339" custLinFactX="54397" custLinFactY="-56780" custLinFactNeighborX="100000" custLinFactNeighborY="-100000">
        <dgm:presLayoutVars>
          <dgm:chPref val="3"/>
        </dgm:presLayoutVars>
      </dgm:prSet>
      <dgm:spPr/>
      <dgm:t>
        <a:bodyPr/>
        <a:lstStyle/>
        <a:p>
          <a:endParaRPr lang="tr-TR"/>
        </a:p>
      </dgm:t>
    </dgm:pt>
    <dgm:pt modelId="{D25F8876-7FB6-4789-8741-32C5A1B856D3}" type="pres">
      <dgm:prSet presAssocID="{D83A44DF-A437-4EEF-9B6F-B334B1C51727}" presName="rootConnector3" presStyleLbl="asst1" presStyleIdx="1" presStyleCnt="5"/>
      <dgm:spPr/>
      <dgm:t>
        <a:bodyPr/>
        <a:lstStyle/>
        <a:p>
          <a:endParaRPr lang="tr-TR"/>
        </a:p>
      </dgm:t>
    </dgm:pt>
    <dgm:pt modelId="{CFC233E8-FC50-4D35-A05A-993275F5ABE5}" type="pres">
      <dgm:prSet presAssocID="{D83A44DF-A437-4EEF-9B6F-B334B1C51727}" presName="hierChild6" presStyleCnt="0"/>
      <dgm:spPr/>
      <dgm:t>
        <a:bodyPr/>
        <a:lstStyle/>
        <a:p>
          <a:endParaRPr lang="tr-TR"/>
        </a:p>
      </dgm:t>
    </dgm:pt>
    <dgm:pt modelId="{D4ECA34F-8067-480C-B34A-53B9DD3DD2B6}" type="pres">
      <dgm:prSet presAssocID="{D83A44DF-A437-4EEF-9B6F-B334B1C51727}" presName="hierChild7" presStyleCnt="0"/>
      <dgm:spPr/>
      <dgm:t>
        <a:bodyPr/>
        <a:lstStyle/>
        <a:p>
          <a:endParaRPr lang="tr-TR"/>
        </a:p>
      </dgm:t>
    </dgm:pt>
    <dgm:pt modelId="{830963BD-BE78-4D94-88CC-74D502139A1B}" type="pres">
      <dgm:prSet presAssocID="{52514A46-5825-42D9-AC30-91351826D5A6}" presName="Name111" presStyleLbl="parChTrans1D2" presStyleIdx="9" presStyleCnt="12"/>
      <dgm:spPr/>
      <dgm:t>
        <a:bodyPr/>
        <a:lstStyle/>
        <a:p>
          <a:endParaRPr lang="tr-TR"/>
        </a:p>
      </dgm:t>
    </dgm:pt>
    <dgm:pt modelId="{8356B68F-152D-4152-9ED4-E6C85F1B732E}" type="pres">
      <dgm:prSet presAssocID="{7B21A198-10B1-4668-B750-E063CA922F22}" presName="hierRoot3" presStyleCnt="0">
        <dgm:presLayoutVars>
          <dgm:hierBranch val="init"/>
        </dgm:presLayoutVars>
      </dgm:prSet>
      <dgm:spPr/>
      <dgm:t>
        <a:bodyPr/>
        <a:lstStyle/>
        <a:p>
          <a:endParaRPr lang="tr-TR"/>
        </a:p>
      </dgm:t>
    </dgm:pt>
    <dgm:pt modelId="{6AB24160-A166-4A6F-81D2-B0D1DF25D4A7}" type="pres">
      <dgm:prSet presAssocID="{7B21A198-10B1-4668-B750-E063CA922F22}" presName="rootComposite3" presStyleCnt="0"/>
      <dgm:spPr/>
      <dgm:t>
        <a:bodyPr/>
        <a:lstStyle/>
        <a:p>
          <a:endParaRPr lang="tr-TR"/>
        </a:p>
      </dgm:t>
    </dgm:pt>
    <dgm:pt modelId="{DD5CC1A3-6829-4C5C-ADC0-EAEBB921564D}" type="pres">
      <dgm:prSet presAssocID="{7B21A198-10B1-4668-B750-E063CA922F22}" presName="rootText3" presStyleLbl="asst1" presStyleIdx="2" presStyleCnt="5" custScaleX="300296" custLinFactNeighborX="-44183" custLinFactNeighborY="-29455">
        <dgm:presLayoutVars>
          <dgm:chPref val="3"/>
        </dgm:presLayoutVars>
      </dgm:prSet>
      <dgm:spPr/>
      <dgm:t>
        <a:bodyPr/>
        <a:lstStyle/>
        <a:p>
          <a:endParaRPr lang="tr-TR"/>
        </a:p>
      </dgm:t>
    </dgm:pt>
    <dgm:pt modelId="{9053CC7E-6D79-47B8-AA99-928EACA7C4BD}" type="pres">
      <dgm:prSet presAssocID="{7B21A198-10B1-4668-B750-E063CA922F22}" presName="rootConnector3" presStyleLbl="asst1" presStyleIdx="2" presStyleCnt="5"/>
      <dgm:spPr/>
      <dgm:t>
        <a:bodyPr/>
        <a:lstStyle/>
        <a:p>
          <a:endParaRPr lang="tr-TR"/>
        </a:p>
      </dgm:t>
    </dgm:pt>
    <dgm:pt modelId="{29CA5BF4-0872-480A-B3D9-F33475779E64}" type="pres">
      <dgm:prSet presAssocID="{7B21A198-10B1-4668-B750-E063CA922F22}" presName="hierChild6" presStyleCnt="0"/>
      <dgm:spPr/>
      <dgm:t>
        <a:bodyPr/>
        <a:lstStyle/>
        <a:p>
          <a:endParaRPr lang="tr-TR"/>
        </a:p>
      </dgm:t>
    </dgm:pt>
    <dgm:pt modelId="{E1118257-DC63-443D-BF24-66AE0E19F017}" type="pres">
      <dgm:prSet presAssocID="{7B21A198-10B1-4668-B750-E063CA922F22}" presName="hierChild7" presStyleCnt="0"/>
      <dgm:spPr/>
      <dgm:t>
        <a:bodyPr/>
        <a:lstStyle/>
        <a:p>
          <a:endParaRPr lang="tr-TR"/>
        </a:p>
      </dgm:t>
    </dgm:pt>
    <dgm:pt modelId="{A8E50C3D-CEB0-49DD-BDAA-51C8E01FDCB5}" type="pres">
      <dgm:prSet presAssocID="{C1630E18-6426-44A1-B2BB-FD65836F9C26}" presName="Name111" presStyleLbl="parChTrans1D2" presStyleIdx="10" presStyleCnt="12"/>
      <dgm:spPr/>
      <dgm:t>
        <a:bodyPr/>
        <a:lstStyle/>
        <a:p>
          <a:endParaRPr lang="tr-TR"/>
        </a:p>
      </dgm:t>
    </dgm:pt>
    <dgm:pt modelId="{181F006A-35A5-40D7-9492-5F1D54393A7D}" type="pres">
      <dgm:prSet presAssocID="{7280E82A-1FD4-4852-8938-6F652B853D4F}" presName="hierRoot3" presStyleCnt="0">
        <dgm:presLayoutVars>
          <dgm:hierBranch val="init"/>
        </dgm:presLayoutVars>
      </dgm:prSet>
      <dgm:spPr/>
      <dgm:t>
        <a:bodyPr/>
        <a:lstStyle/>
        <a:p>
          <a:endParaRPr lang="tr-TR"/>
        </a:p>
      </dgm:t>
    </dgm:pt>
    <dgm:pt modelId="{8C3F746A-6997-4BEE-849B-2172BF698E56}" type="pres">
      <dgm:prSet presAssocID="{7280E82A-1FD4-4852-8938-6F652B853D4F}" presName="rootComposite3" presStyleCnt="0"/>
      <dgm:spPr/>
      <dgm:t>
        <a:bodyPr/>
        <a:lstStyle/>
        <a:p>
          <a:endParaRPr lang="tr-TR"/>
        </a:p>
      </dgm:t>
    </dgm:pt>
    <dgm:pt modelId="{40EA61F1-83BB-47C6-B21B-188C51FD43AB}" type="pres">
      <dgm:prSet presAssocID="{7280E82A-1FD4-4852-8938-6F652B853D4F}" presName="rootText3" presStyleLbl="asst1" presStyleIdx="3" presStyleCnt="5" custScaleX="267896" custLinFactX="60147" custLinFactNeighborX="100000" custLinFactNeighborY="-26153">
        <dgm:presLayoutVars>
          <dgm:chPref val="3"/>
        </dgm:presLayoutVars>
      </dgm:prSet>
      <dgm:spPr/>
      <dgm:t>
        <a:bodyPr/>
        <a:lstStyle/>
        <a:p>
          <a:endParaRPr lang="tr-TR"/>
        </a:p>
      </dgm:t>
    </dgm:pt>
    <dgm:pt modelId="{4A89F5C3-3433-45DE-93A2-D5B83A9A14BD}" type="pres">
      <dgm:prSet presAssocID="{7280E82A-1FD4-4852-8938-6F652B853D4F}" presName="rootConnector3" presStyleLbl="asst1" presStyleIdx="3" presStyleCnt="5"/>
      <dgm:spPr/>
      <dgm:t>
        <a:bodyPr/>
        <a:lstStyle/>
        <a:p>
          <a:endParaRPr lang="tr-TR"/>
        </a:p>
      </dgm:t>
    </dgm:pt>
    <dgm:pt modelId="{D5870811-4AAD-42BE-8AED-D13D407CD8CC}" type="pres">
      <dgm:prSet presAssocID="{7280E82A-1FD4-4852-8938-6F652B853D4F}" presName="hierChild6" presStyleCnt="0"/>
      <dgm:spPr/>
      <dgm:t>
        <a:bodyPr/>
        <a:lstStyle/>
        <a:p>
          <a:endParaRPr lang="tr-TR"/>
        </a:p>
      </dgm:t>
    </dgm:pt>
    <dgm:pt modelId="{81C2BD1D-5F62-46AB-A034-62B45967A62C}" type="pres">
      <dgm:prSet presAssocID="{7280E82A-1FD4-4852-8938-6F652B853D4F}" presName="hierChild7" presStyleCnt="0"/>
      <dgm:spPr/>
      <dgm:t>
        <a:bodyPr/>
        <a:lstStyle/>
        <a:p>
          <a:endParaRPr lang="tr-TR"/>
        </a:p>
      </dgm:t>
    </dgm:pt>
    <dgm:pt modelId="{54D334A1-9D91-45CE-A6B8-027EB13D2414}" type="pres">
      <dgm:prSet presAssocID="{A9F6A30F-97D0-47DC-B5E0-523093108091}" presName="Name111" presStyleLbl="parChTrans1D2" presStyleIdx="11" presStyleCnt="12"/>
      <dgm:spPr/>
      <dgm:t>
        <a:bodyPr/>
        <a:lstStyle/>
        <a:p>
          <a:endParaRPr lang="tr-TR"/>
        </a:p>
      </dgm:t>
    </dgm:pt>
    <dgm:pt modelId="{779DB4E8-EB6D-48F2-AC8C-96EDC2130A58}" type="pres">
      <dgm:prSet presAssocID="{2D68FD71-780E-4680-9D5A-1DC6F5F4FF59}" presName="hierRoot3" presStyleCnt="0">
        <dgm:presLayoutVars>
          <dgm:hierBranch val="init"/>
        </dgm:presLayoutVars>
      </dgm:prSet>
      <dgm:spPr/>
      <dgm:t>
        <a:bodyPr/>
        <a:lstStyle/>
        <a:p>
          <a:endParaRPr lang="tr-TR"/>
        </a:p>
      </dgm:t>
    </dgm:pt>
    <dgm:pt modelId="{00371CE1-843C-4D67-92F4-195EBEE8C9A2}" type="pres">
      <dgm:prSet presAssocID="{2D68FD71-780E-4680-9D5A-1DC6F5F4FF59}" presName="rootComposite3" presStyleCnt="0"/>
      <dgm:spPr/>
      <dgm:t>
        <a:bodyPr/>
        <a:lstStyle/>
        <a:p>
          <a:endParaRPr lang="tr-TR"/>
        </a:p>
      </dgm:t>
    </dgm:pt>
    <dgm:pt modelId="{15635555-40C1-43FC-A102-7ACD04C6FDEC}" type="pres">
      <dgm:prSet presAssocID="{2D68FD71-780E-4680-9D5A-1DC6F5F4FF59}" presName="rootText3" presStyleLbl="asst1" presStyleIdx="4" presStyleCnt="5" custScaleX="307380" custLinFactX="200000" custLinFactNeighborX="283917" custLinFactNeighborY="44">
        <dgm:presLayoutVars>
          <dgm:chPref val="3"/>
        </dgm:presLayoutVars>
      </dgm:prSet>
      <dgm:spPr/>
      <dgm:t>
        <a:bodyPr/>
        <a:lstStyle/>
        <a:p>
          <a:endParaRPr lang="tr-TR"/>
        </a:p>
      </dgm:t>
    </dgm:pt>
    <dgm:pt modelId="{A7D5430E-2931-4F07-9A64-19D1A99CBD90}" type="pres">
      <dgm:prSet presAssocID="{2D68FD71-780E-4680-9D5A-1DC6F5F4FF59}" presName="rootConnector3" presStyleLbl="asst1" presStyleIdx="4" presStyleCnt="5"/>
      <dgm:spPr/>
      <dgm:t>
        <a:bodyPr/>
        <a:lstStyle/>
        <a:p>
          <a:endParaRPr lang="tr-TR"/>
        </a:p>
      </dgm:t>
    </dgm:pt>
    <dgm:pt modelId="{CCB36999-D60B-411A-8EB4-118B3EBAC0E1}" type="pres">
      <dgm:prSet presAssocID="{2D68FD71-780E-4680-9D5A-1DC6F5F4FF59}" presName="hierChild6" presStyleCnt="0"/>
      <dgm:spPr/>
      <dgm:t>
        <a:bodyPr/>
        <a:lstStyle/>
        <a:p>
          <a:endParaRPr lang="tr-TR"/>
        </a:p>
      </dgm:t>
    </dgm:pt>
    <dgm:pt modelId="{2FBEEE8E-D68F-4C58-BD89-88E9A5A86E0C}" type="pres">
      <dgm:prSet presAssocID="{2953983A-C12A-471E-8600-D97B4E9C984F}" presName="Name37" presStyleLbl="parChTrans1D3" presStyleIdx="20" presStyleCnt="21"/>
      <dgm:spPr/>
      <dgm:t>
        <a:bodyPr/>
        <a:lstStyle/>
        <a:p>
          <a:endParaRPr lang="tr-TR"/>
        </a:p>
      </dgm:t>
    </dgm:pt>
    <dgm:pt modelId="{BCCB660F-2E8C-46F6-A3E4-9B8730648E8C}" type="pres">
      <dgm:prSet presAssocID="{A2FBA11B-386A-45CC-85E3-0CCBD000155C}" presName="hierRoot2" presStyleCnt="0">
        <dgm:presLayoutVars>
          <dgm:hierBranch val="init"/>
        </dgm:presLayoutVars>
      </dgm:prSet>
      <dgm:spPr/>
    </dgm:pt>
    <dgm:pt modelId="{20148111-93FF-4D65-A272-FB20A654A956}" type="pres">
      <dgm:prSet presAssocID="{A2FBA11B-386A-45CC-85E3-0CCBD000155C}" presName="rootComposite" presStyleCnt="0"/>
      <dgm:spPr/>
    </dgm:pt>
    <dgm:pt modelId="{8BA77DA6-BED7-4351-9241-6EA3E2B61DAC}" type="pres">
      <dgm:prSet presAssocID="{A2FBA11B-386A-45CC-85E3-0CCBD000155C}" presName="rootText" presStyleLbl="node3" presStyleIdx="20" presStyleCnt="21" custScaleX="207578" custLinFactX="200000" custLinFactNeighborX="290395" custLinFactNeighborY="-5980">
        <dgm:presLayoutVars>
          <dgm:chPref val="3"/>
        </dgm:presLayoutVars>
      </dgm:prSet>
      <dgm:spPr/>
      <dgm:t>
        <a:bodyPr/>
        <a:lstStyle/>
        <a:p>
          <a:endParaRPr lang="tr-TR"/>
        </a:p>
      </dgm:t>
    </dgm:pt>
    <dgm:pt modelId="{C593CBEA-4085-42B9-8594-6242731EE50A}" type="pres">
      <dgm:prSet presAssocID="{A2FBA11B-386A-45CC-85E3-0CCBD000155C}" presName="rootConnector" presStyleLbl="node3" presStyleIdx="20" presStyleCnt="21"/>
      <dgm:spPr/>
      <dgm:t>
        <a:bodyPr/>
        <a:lstStyle/>
        <a:p>
          <a:endParaRPr lang="tr-TR"/>
        </a:p>
      </dgm:t>
    </dgm:pt>
    <dgm:pt modelId="{3B2E93F6-A15C-49AB-A6B9-9A5D598098CA}" type="pres">
      <dgm:prSet presAssocID="{A2FBA11B-386A-45CC-85E3-0CCBD000155C}" presName="hierChild4" presStyleCnt="0"/>
      <dgm:spPr/>
    </dgm:pt>
    <dgm:pt modelId="{46C496A3-4D0F-459B-B719-21C38560D2EF}" type="pres">
      <dgm:prSet presAssocID="{A2FBA11B-386A-45CC-85E3-0CCBD000155C}" presName="hierChild5" presStyleCnt="0"/>
      <dgm:spPr/>
    </dgm:pt>
    <dgm:pt modelId="{8476CF68-A37E-4FEE-88FA-6C0392396151}" type="pres">
      <dgm:prSet presAssocID="{2D68FD71-780E-4680-9D5A-1DC6F5F4FF59}" presName="hierChild7" presStyleCnt="0"/>
      <dgm:spPr/>
      <dgm:t>
        <a:bodyPr/>
        <a:lstStyle/>
        <a:p>
          <a:endParaRPr lang="tr-TR"/>
        </a:p>
      </dgm:t>
    </dgm:pt>
  </dgm:ptLst>
  <dgm:cxnLst>
    <dgm:cxn modelId="{6979A9EC-876A-4E6B-81EA-7832EB209515}" type="presOf" srcId="{2121C7B2-1DA3-419D-B492-B46C0C6C2698}" destId="{E7C33467-B3A4-4227-9837-672EA7A69B82}" srcOrd="1" destOrd="0" presId="urn:microsoft.com/office/officeart/2005/8/layout/orgChart1"/>
    <dgm:cxn modelId="{32F71294-662D-416D-AE4C-C1BA358F53DF}" type="presOf" srcId="{5E89A130-FDE3-4565-9015-23AB9033CA33}" destId="{36CEA169-F662-4D0E-AAD0-3F92F36F3580}" srcOrd="0" destOrd="0" presId="urn:microsoft.com/office/officeart/2005/8/layout/orgChart1"/>
    <dgm:cxn modelId="{A26AC459-8BC6-42AE-B587-6C690D9DA3BC}" type="presOf" srcId="{13C32CF9-A606-4AE3-8BA5-7DEEF58986E9}" destId="{0BE4443E-0926-4F92-A02C-7490323EDEE8}" srcOrd="0" destOrd="0" presId="urn:microsoft.com/office/officeart/2005/8/layout/orgChart1"/>
    <dgm:cxn modelId="{2B55A375-32C4-48A2-A1D3-CEC2FD78086A}" srcId="{2021DA73-6FA1-485A-9B8C-3836D5C81D5F}" destId="{46B96A85-7BAA-4D34-A21D-53030215FE88}" srcOrd="0" destOrd="0" parTransId="{81DC3DB7-860E-4812-B4F1-30DA6CEFAC24}" sibTransId="{ACF119E0-8D34-41AC-838B-B42456A33300}"/>
    <dgm:cxn modelId="{2B8D59C0-FF5E-4D18-A293-ABC21F587F0E}" srcId="{8821E404-7F45-4308-A818-11ACADEA6CA7}" destId="{793EA492-A367-4367-A3A8-F8CD3A256E33}" srcOrd="8" destOrd="0" parTransId="{3CFC12D8-C0D0-4867-85D3-A68312994287}" sibTransId="{E51BBDC9-1C86-42A8-B194-DAA2DD7BA640}"/>
    <dgm:cxn modelId="{1E500DD1-C65C-44AF-B21A-38AE8CB04962}" type="presOf" srcId="{ABA86C9E-E0F2-4429-A94E-561F5C07538D}" destId="{3924D4F2-9924-4535-A562-957CD32C1D38}" srcOrd="1" destOrd="0" presId="urn:microsoft.com/office/officeart/2005/8/layout/orgChart1"/>
    <dgm:cxn modelId="{E0963E8B-A183-4B63-B665-C87398D92263}" type="presOf" srcId="{D1973B73-05F6-4135-88E9-9908B29C3AC6}" destId="{906EE1DD-DCFE-4DD8-9ACA-F279C14A862B}" srcOrd="1" destOrd="0" presId="urn:microsoft.com/office/officeart/2005/8/layout/orgChart1"/>
    <dgm:cxn modelId="{A6FA4924-9093-45F9-B291-25246E72AFD4}" type="presOf" srcId="{793EA492-A367-4367-A3A8-F8CD3A256E33}" destId="{EB6B475F-E8A5-449D-8C64-4D1B8A22EADC}" srcOrd="0" destOrd="0" presId="urn:microsoft.com/office/officeart/2005/8/layout/orgChart1"/>
    <dgm:cxn modelId="{6D1D2107-C49E-4BC9-BEFF-355860BE8861}" type="presOf" srcId="{D83A44DF-A437-4EEF-9B6F-B334B1C51727}" destId="{D25F8876-7FB6-4789-8741-32C5A1B856D3}" srcOrd="1" destOrd="0" presId="urn:microsoft.com/office/officeart/2005/8/layout/orgChart1"/>
    <dgm:cxn modelId="{1526BEA2-5876-4F81-B7B4-D339464524A7}" type="presOf" srcId="{04F67B54-7422-49D8-BC15-713ED95D68B4}" destId="{494ED690-4E38-4507-813F-1DD1BA89A3CC}" srcOrd="1" destOrd="0" presId="urn:microsoft.com/office/officeart/2005/8/layout/orgChart1"/>
    <dgm:cxn modelId="{E3574F62-5B4E-4F29-9D5C-C51C3D4CBACD}" type="presOf" srcId="{79052CAC-0654-4DFF-92BF-66B055D2D9EB}" destId="{311CBCE1-82DF-4A64-BB91-32D52EC708A5}" srcOrd="0" destOrd="0" presId="urn:microsoft.com/office/officeart/2005/8/layout/orgChart1"/>
    <dgm:cxn modelId="{B503B211-F0CB-496E-8DD5-88E3E86619E0}" srcId="{8821E404-7F45-4308-A818-11ACADEA6CA7}" destId="{D83A44DF-A437-4EEF-9B6F-B334B1C51727}" srcOrd="1" destOrd="0" parTransId="{D84366D6-6487-49F4-A993-73F79D52283D}" sibTransId="{44AF0244-D1E6-404C-8CBC-CA3BD5375BD1}"/>
    <dgm:cxn modelId="{4E3BC6B9-F79A-4AF4-BB44-43B810E42298}" type="presOf" srcId="{B8801123-3AB3-4EED-B956-1B47EDB5FB3B}" destId="{B9832ACD-D937-43D5-92F3-724474E2F26C}" srcOrd="0" destOrd="0" presId="urn:microsoft.com/office/officeart/2005/8/layout/orgChart1"/>
    <dgm:cxn modelId="{09829F70-7640-4525-9DE1-D72A1D04B1F4}" type="presOf" srcId="{A411CEF1-D849-4D74-B787-AFDB02A936B1}" destId="{2E7867E6-9749-46BD-9CAA-50A5C459A553}" srcOrd="1" destOrd="0" presId="urn:microsoft.com/office/officeart/2005/8/layout/orgChart1"/>
    <dgm:cxn modelId="{1222F21A-827D-4B03-8CB6-05B7719BEFB6}" srcId="{2021DA73-6FA1-485A-9B8C-3836D5C81D5F}" destId="{04F67B54-7422-49D8-BC15-713ED95D68B4}" srcOrd="2" destOrd="0" parTransId="{3A58569D-E76B-4C75-A315-91A922FA68F9}" sibTransId="{A774CDE7-EAE5-4123-ADDD-9180C8B42186}"/>
    <dgm:cxn modelId="{76CE33B5-DA3F-416E-A749-F2D022CF9039}" srcId="{8821E404-7F45-4308-A818-11ACADEA6CA7}" destId="{2021DA73-6FA1-485A-9B8C-3836D5C81D5F}" srcOrd="9" destOrd="0" parTransId="{F18B7142-832A-4157-A957-5D7A83B6FF19}" sibTransId="{ED5AFE72-81CD-43A1-B5CC-63865F8906B1}"/>
    <dgm:cxn modelId="{87880D43-613C-4B31-8CAD-69E4C0D04332}" type="presOf" srcId="{4483001F-CD72-4044-95BD-D789A8C1702A}" destId="{90726FDE-0C8D-4245-8452-C1282522F94D}" srcOrd="0" destOrd="0" presId="urn:microsoft.com/office/officeart/2005/8/layout/orgChart1"/>
    <dgm:cxn modelId="{99180002-5E1B-4742-B047-25185E4F5AC2}" type="presOf" srcId="{A9F6A30F-97D0-47DC-B5E0-523093108091}" destId="{54D334A1-9D91-45CE-A6B8-027EB13D2414}" srcOrd="0" destOrd="0" presId="urn:microsoft.com/office/officeart/2005/8/layout/orgChart1"/>
    <dgm:cxn modelId="{216490F5-C2ED-47E2-8494-0C34F4FB5F44}" type="presOf" srcId="{D3900AEC-C160-4754-8F36-8F35B488A497}" destId="{966D439A-20EF-4BC9-8366-AB4448AA924A}" srcOrd="0" destOrd="0" presId="urn:microsoft.com/office/officeart/2005/8/layout/orgChart1"/>
    <dgm:cxn modelId="{3A62EFAB-74A2-4228-957B-E10B7F8B040B}" type="presOf" srcId="{B4A3436E-84FC-4F49-9A21-A93EEFF24BAF}" destId="{E79CE68E-877E-4A6D-AA11-AB7270916BEB}" srcOrd="0" destOrd="0" presId="urn:microsoft.com/office/officeart/2005/8/layout/orgChart1"/>
    <dgm:cxn modelId="{08F127B4-D188-4E7B-9C08-5180F2DAB8BF}" type="presOf" srcId="{D83A44DF-A437-4EEF-9B6F-B334B1C51727}" destId="{9DDEC8C7-26A3-4A33-AD1C-D5ECFC0B95DF}" srcOrd="0" destOrd="0" presId="urn:microsoft.com/office/officeart/2005/8/layout/orgChart1"/>
    <dgm:cxn modelId="{4D9865B9-EE71-470A-A721-FF80904D6335}" srcId="{8821E404-7F45-4308-A818-11ACADEA6CA7}" destId="{2D68FD71-780E-4680-9D5A-1DC6F5F4FF59}" srcOrd="11" destOrd="0" parTransId="{A9F6A30F-97D0-47DC-B5E0-523093108091}" sibTransId="{152EFB0C-6DD5-4068-A7D0-AF90267F4D7C}"/>
    <dgm:cxn modelId="{44842E97-AE10-4677-8F54-2880CBF0AF57}" type="presOf" srcId="{8A8DBE79-2B70-42C7-9AC3-B426AAD73B71}" destId="{F1EB5274-B796-4BC0-ABF8-C5A19F2CF188}" srcOrd="0" destOrd="0" presId="urn:microsoft.com/office/officeart/2005/8/layout/orgChart1"/>
    <dgm:cxn modelId="{1D1D6AB0-464F-4F90-A80B-4EA925F59605}" type="presOf" srcId="{DAAD95C5-A2BC-4AD5-A847-6DA3E2D36582}" destId="{158294FF-1AA9-4647-90DE-965CFA759AD9}" srcOrd="0" destOrd="0" presId="urn:microsoft.com/office/officeart/2005/8/layout/orgChart1"/>
    <dgm:cxn modelId="{AED512EE-452A-4C28-957A-0DA880731F96}" srcId="{8821E404-7F45-4308-A818-11ACADEA6CA7}" destId="{7280E82A-1FD4-4852-8938-6F652B853D4F}" srcOrd="3" destOrd="0" parTransId="{C1630E18-6426-44A1-B2BB-FD65836F9C26}" sibTransId="{8BE058DC-3BE1-4940-A620-3F3E4EDB5BA5}"/>
    <dgm:cxn modelId="{75243EFA-4CD0-4A8A-8542-D9D4722DE88B}" type="presOf" srcId="{174CFADE-6C3D-4EB2-AF09-4FA60263D7AA}" destId="{E210373F-F142-4705-86A6-29E11E4D6D9B}" srcOrd="1" destOrd="0" presId="urn:microsoft.com/office/officeart/2005/8/layout/orgChart1"/>
    <dgm:cxn modelId="{70C521B5-C13D-4E69-ABB9-BBB0EC99ED49}" srcId="{8821E404-7F45-4308-A818-11ACADEA6CA7}" destId="{7B21A198-10B1-4668-B750-E063CA922F22}" srcOrd="2" destOrd="0" parTransId="{52514A46-5825-42D9-AC30-91351826D5A6}" sibTransId="{6C5011EF-77EC-4CB7-A11B-686F8B33CA3A}"/>
    <dgm:cxn modelId="{090DCB78-D08B-4AAB-8970-ED2E8A9ABBDE}" type="presOf" srcId="{96BCEEB4-B48C-45B1-AEA4-583A0F3C4969}" destId="{B6CB42FD-394A-4089-9678-1001FE9D39E7}" srcOrd="0" destOrd="0" presId="urn:microsoft.com/office/officeart/2005/8/layout/orgChart1"/>
    <dgm:cxn modelId="{632C54EE-F444-443A-9A8F-704F8C905EFD}" srcId="{8821E404-7F45-4308-A818-11ACADEA6CA7}" destId="{A8AAA77F-4525-4F07-BE2A-7238C6C33BD2}" srcOrd="10" destOrd="0" parTransId="{CF96BC4E-F037-47DD-856A-6500542C6DBC}" sibTransId="{2BF65F5A-F152-4728-915B-9C00C0F64107}"/>
    <dgm:cxn modelId="{679EFE1F-A635-4B6E-8CED-8D01620C2F60}" type="presOf" srcId="{81DC3DB7-860E-4812-B4F1-30DA6CEFAC24}" destId="{5D88D03B-0A4D-4B93-B7F5-A4C823D96B3C}" srcOrd="0" destOrd="0" presId="urn:microsoft.com/office/officeart/2005/8/layout/orgChart1"/>
    <dgm:cxn modelId="{322E54B2-323E-4423-9A20-BDE0ADD338F5}" srcId="{4483001F-CD72-4044-95BD-D789A8C1702A}" destId="{D1973B73-05F6-4135-88E9-9908B29C3AC6}" srcOrd="1" destOrd="0" parTransId="{B1B7D25C-D042-4078-B401-340DD9216CD3}" sibTransId="{B4D37066-0387-4422-AB0F-FAEE55BE86E1}"/>
    <dgm:cxn modelId="{27F7E8F2-9804-4924-B12B-0FD791E4A8A7}" type="presOf" srcId="{7280E82A-1FD4-4852-8938-6F652B853D4F}" destId="{40EA61F1-83BB-47C6-B21B-188C51FD43AB}" srcOrd="0" destOrd="0" presId="urn:microsoft.com/office/officeart/2005/8/layout/orgChart1"/>
    <dgm:cxn modelId="{F84FB77B-FCC8-4775-B751-0BCCAA92921E}" type="presOf" srcId="{93DDA6A8-382E-4E88-A96A-6C2E372DF2D9}" destId="{C4F05112-429B-4800-9C45-FE592D01AF1C}" srcOrd="0" destOrd="0" presId="urn:microsoft.com/office/officeart/2005/8/layout/orgChart1"/>
    <dgm:cxn modelId="{4B9716A5-B9AA-4524-AF38-B0F6BC0E9D2D}" srcId="{8821E404-7F45-4308-A818-11ACADEA6CA7}" destId="{4483001F-CD72-4044-95BD-D789A8C1702A}" srcOrd="4" destOrd="0" parTransId="{40FAC194-CFA8-43C6-A9B0-1342CD825053}" sibTransId="{B9148865-75A0-44F8-8BF0-72EEA3C9E3E2}"/>
    <dgm:cxn modelId="{15C207BB-BCA7-421F-9CC5-A733B9583DB4}" type="presOf" srcId="{84CF4CF0-D699-4C6E-A65F-D86FBF270C92}" destId="{0251A5AF-6E35-4DE4-91FB-1BD9DC1BC357}" srcOrd="1" destOrd="0" presId="urn:microsoft.com/office/officeart/2005/8/layout/orgChart1"/>
    <dgm:cxn modelId="{F36491F7-70C3-4C77-801A-BC4735CD2EF3}" srcId="{8821E404-7F45-4308-A818-11ACADEA6CA7}" destId="{DAAD95C5-A2BC-4AD5-A847-6DA3E2D36582}" srcOrd="6" destOrd="0" parTransId="{019C2A4A-47E1-465A-A173-E6FCCCAAAE07}" sibTransId="{8BA0EEE4-46AD-4883-8B25-CFEFE21474D9}"/>
    <dgm:cxn modelId="{8AA93098-E2D6-44BA-9E2B-D9CB3010A368}" srcId="{8A8DBE79-2B70-42C7-9AC3-B426AAD73B71}" destId="{8821E404-7F45-4308-A818-11ACADEA6CA7}" srcOrd="0" destOrd="0" parTransId="{97F06BE3-4F70-4117-868B-DB0CE5E9DCFB}" sibTransId="{A2B4D929-D476-4B58-A3FE-F9D3BFC43DD9}"/>
    <dgm:cxn modelId="{F0B402F8-429A-43A1-90BD-00616EFED958}" srcId="{FE78A92F-196F-4B3D-A53F-4838FFE5DDB5}" destId="{79052CAC-0654-4DFF-92BF-66B055D2D9EB}" srcOrd="2" destOrd="0" parTransId="{B723D66D-4947-4ACA-8851-DC01AC39EBD1}" sibTransId="{24A89B0B-EFB9-4176-8FCF-A87E692C8089}"/>
    <dgm:cxn modelId="{FBCBFED1-72D2-451C-A969-B24CE09571AB}" srcId="{8821E404-7F45-4308-A818-11ACADEA6CA7}" destId="{F81786A3-6538-421C-BBC3-1C1B320729B0}" srcOrd="0" destOrd="0" parTransId="{13C32CF9-A606-4AE3-8BA5-7DEEF58986E9}" sibTransId="{143E4490-72ED-4289-B567-577E10F33DB5}"/>
    <dgm:cxn modelId="{BBB61E73-F287-46A6-8B10-91048E23F871}" type="presOf" srcId="{8821E404-7F45-4308-A818-11ACADEA6CA7}" destId="{7546F6DA-DF74-476D-AFC6-19047A6B5AEF}" srcOrd="1" destOrd="0" presId="urn:microsoft.com/office/officeart/2005/8/layout/orgChart1"/>
    <dgm:cxn modelId="{3CA29FAE-994A-492E-8354-CB9A2A5AF29B}" type="presOf" srcId="{019C2A4A-47E1-465A-A173-E6FCCCAAAE07}" destId="{177221DB-E4CB-482F-9E29-AE0CAD5DB4CC}" srcOrd="0" destOrd="0" presId="urn:microsoft.com/office/officeart/2005/8/layout/orgChart1"/>
    <dgm:cxn modelId="{B54820A1-8434-4311-BCFC-224F99944A8D}" type="presOf" srcId="{04F67B54-7422-49D8-BC15-713ED95D68B4}" destId="{AF1D6C28-5DC3-43C9-8D63-831B09CEDDCC}" srcOrd="0" destOrd="0" presId="urn:microsoft.com/office/officeart/2005/8/layout/orgChart1"/>
    <dgm:cxn modelId="{F53614CD-3A21-4DFE-8089-BFAC2EECF57E}" type="presOf" srcId="{C1630E18-6426-44A1-B2BB-FD65836F9C26}" destId="{A8E50C3D-CEB0-49DD-BDAA-51C8E01FDCB5}" srcOrd="0" destOrd="0" presId="urn:microsoft.com/office/officeart/2005/8/layout/orgChart1"/>
    <dgm:cxn modelId="{D824F5B7-CAA2-44A5-B879-B89F7A592247}" srcId="{2D68FD71-780E-4680-9D5A-1DC6F5F4FF59}" destId="{A2FBA11B-386A-45CC-85E3-0CCBD000155C}" srcOrd="0" destOrd="0" parTransId="{2953983A-C12A-471E-8600-D97B4E9C984F}" sibTransId="{A8839C47-87D5-480F-83A0-831ABAAFB0BB}"/>
    <dgm:cxn modelId="{1C62C42E-1906-4641-BB17-9DD50E392520}" type="presOf" srcId="{711DBDD7-31FE-4CE2-B68D-D46E10A2D02F}" destId="{9F744DCC-3386-425D-8270-189CEB3AA781}" srcOrd="0" destOrd="0" presId="urn:microsoft.com/office/officeart/2005/8/layout/orgChart1"/>
    <dgm:cxn modelId="{15842240-BBD2-447C-A17E-9970C859EFC1}" type="presOf" srcId="{2121C7B2-1DA3-419D-B492-B46C0C6C2698}" destId="{EEF7D213-7705-4118-9766-E101F372EDC6}" srcOrd="0" destOrd="0" presId="urn:microsoft.com/office/officeart/2005/8/layout/orgChart1"/>
    <dgm:cxn modelId="{1EFA57CA-FA8F-48FA-9055-0C5A2BB5E074}" type="presOf" srcId="{69605FEE-6254-431A-91EE-E78245C6DB93}" destId="{66A47856-3B46-4561-8C63-494D44097DEB}" srcOrd="1" destOrd="0" presId="urn:microsoft.com/office/officeart/2005/8/layout/orgChart1"/>
    <dgm:cxn modelId="{4CE680C3-F0F8-4D8D-A631-B0C885245F21}" type="presOf" srcId="{4C6471BF-909E-41F6-9524-B3A0411FFAFA}" destId="{4949EDC0-9FE5-4B0C-BFF6-C3E1F7A1D414}" srcOrd="0" destOrd="0" presId="urn:microsoft.com/office/officeart/2005/8/layout/orgChart1"/>
    <dgm:cxn modelId="{35CB2E44-B48C-4E6E-9E66-B165ED385CE3}" type="presOf" srcId="{52514A46-5825-42D9-AC30-91351826D5A6}" destId="{830963BD-BE78-4D94-88CC-74D502139A1B}" srcOrd="0" destOrd="0" presId="urn:microsoft.com/office/officeart/2005/8/layout/orgChart1"/>
    <dgm:cxn modelId="{79EAB410-5159-4FC5-A50D-491E154A3ED2}" type="presOf" srcId="{86D7B9BC-D430-4E16-8556-579382550A26}" destId="{6959E0E1-2482-4E49-B60E-53F8436B409A}" srcOrd="0" destOrd="0" presId="urn:microsoft.com/office/officeart/2005/8/layout/orgChart1"/>
    <dgm:cxn modelId="{8F573B8C-0A4B-4557-B477-0C6D0A56595B}" srcId="{8821E404-7F45-4308-A818-11ACADEA6CA7}" destId="{FE78A92F-196F-4B3D-A53F-4838FFE5DDB5}" srcOrd="5" destOrd="0" parTransId="{4C6471BF-909E-41F6-9524-B3A0411FFAFA}" sibTransId="{43EF9E0C-B7CC-48BE-9C96-6EF9F8E7EB09}"/>
    <dgm:cxn modelId="{0A180937-6824-44A0-B154-360DF2BBC3AF}" srcId="{DAAD95C5-A2BC-4AD5-A847-6DA3E2D36582}" destId="{174CFADE-6C3D-4EB2-AF09-4FA60263D7AA}" srcOrd="0" destOrd="0" parTransId="{9C2426B9-873D-4AAE-B2B3-7A33B80D4836}" sibTransId="{8500AB1F-9B2F-4AC6-9A9B-74D9DBB5FF4B}"/>
    <dgm:cxn modelId="{D307E494-2DAC-4193-B61B-0F7382615503}" type="presOf" srcId="{2953983A-C12A-471E-8600-D97B4E9C984F}" destId="{2FBEEE8E-D68F-4C58-BD89-88E9A5A86E0C}" srcOrd="0" destOrd="0" presId="urn:microsoft.com/office/officeart/2005/8/layout/orgChart1"/>
    <dgm:cxn modelId="{4256D9C6-CD5A-4B96-B812-CA9DAC5DD358}" type="presOf" srcId="{2D68FD71-780E-4680-9D5A-1DC6F5F4FF59}" destId="{A7D5430E-2931-4F07-9A64-19D1A99CBD90}" srcOrd="1" destOrd="0" presId="urn:microsoft.com/office/officeart/2005/8/layout/orgChart1"/>
    <dgm:cxn modelId="{554DDDB0-E760-4BD0-8A37-0235AEE6323C}" type="presOf" srcId="{52940708-6554-4D3E-B158-F7782BD976A0}" destId="{86BF78F6-8CCE-4EAB-A779-C51395BF975D}" srcOrd="0" destOrd="0" presId="urn:microsoft.com/office/officeart/2005/8/layout/orgChart1"/>
    <dgm:cxn modelId="{7A9D7298-9CDE-42B3-BFF7-28B67F7CA016}" type="presOf" srcId="{4483001F-CD72-4044-95BD-D789A8C1702A}" destId="{F5030DB5-4DED-42AC-8A89-FE6E1AC2CDBA}" srcOrd="1" destOrd="0" presId="urn:microsoft.com/office/officeart/2005/8/layout/orgChart1"/>
    <dgm:cxn modelId="{5B2452DB-FB6A-453B-BDA6-C47CF287C30F}" srcId="{FE78A92F-196F-4B3D-A53F-4838FFE5DDB5}" destId="{D3900AEC-C160-4754-8F36-8F35B488A497}" srcOrd="1" destOrd="0" parTransId="{D8C681AC-65AF-47B2-A989-94F43D0EDE3A}" sibTransId="{D0B2C850-1BF7-4F9C-8601-A378618B5426}"/>
    <dgm:cxn modelId="{91500471-970F-4910-8F2B-DA374436F7AA}" type="presOf" srcId="{2021DA73-6FA1-485A-9B8C-3836D5C81D5F}" destId="{1439ACE8-69DA-425D-908F-6F5EA4176127}" srcOrd="1" destOrd="0" presId="urn:microsoft.com/office/officeart/2005/8/layout/orgChart1"/>
    <dgm:cxn modelId="{150624DD-37A4-4088-913D-C30A91F95FEF}" type="presOf" srcId="{B068AB21-F523-4309-8243-134DA9FA623B}" destId="{F05467CD-87EF-43FB-89DB-32DCFDC86E44}" srcOrd="0" destOrd="0" presId="urn:microsoft.com/office/officeart/2005/8/layout/orgChart1"/>
    <dgm:cxn modelId="{3FB8F0A1-925C-472C-B78C-C6F27A45F821}" type="presOf" srcId="{A8AAA77F-4525-4F07-BE2A-7238C6C33BD2}" destId="{4334618C-1C1D-4C7C-A930-C8461D2C09F9}" srcOrd="1" destOrd="0" presId="urn:microsoft.com/office/officeart/2005/8/layout/orgChart1"/>
    <dgm:cxn modelId="{BCB23B26-4905-4BA1-AD8C-F589492361E7}" type="presOf" srcId="{4F092C59-0E77-4F0E-9577-8A876D8A7587}" destId="{2A7893DD-CCBB-4BD9-ACE2-A08443D2D29C}" srcOrd="0" destOrd="0" presId="urn:microsoft.com/office/officeart/2005/8/layout/orgChart1"/>
    <dgm:cxn modelId="{1CC560E8-8671-4E45-A33D-DD264B690802}" type="presOf" srcId="{4C580E07-411D-4923-9CA8-23552CECDF8F}" destId="{0090B57B-BBDA-4D1E-AFC0-AF9BBF4E76C3}" srcOrd="1" destOrd="0" presId="urn:microsoft.com/office/officeart/2005/8/layout/orgChart1"/>
    <dgm:cxn modelId="{72F92E2A-F59D-4899-AAF7-82D2EEBB596B}" srcId="{793EA492-A367-4367-A3A8-F8CD3A256E33}" destId="{ABA86C9E-E0F2-4429-A94E-561F5C07538D}" srcOrd="0" destOrd="0" parTransId="{96BCEEB4-B48C-45B1-AEA4-583A0F3C4969}" sibTransId="{7AF6409E-9372-47A0-A910-E772CE1E6702}"/>
    <dgm:cxn modelId="{5E1599A7-1DBF-43C4-8361-5949B01918C7}" type="presOf" srcId="{4C580E07-411D-4923-9CA8-23552CECDF8F}" destId="{41A8577D-13B4-45D5-A63E-CA37AB139DCF}" srcOrd="0" destOrd="0" presId="urn:microsoft.com/office/officeart/2005/8/layout/orgChart1"/>
    <dgm:cxn modelId="{F89FCE7D-A0A6-4C5C-B963-5935073F871B}" type="presOf" srcId="{7B21A198-10B1-4668-B750-E063CA922F22}" destId="{9053CC7E-6D79-47B8-AA99-928EACA7C4BD}" srcOrd="1" destOrd="0" presId="urn:microsoft.com/office/officeart/2005/8/layout/orgChart1"/>
    <dgm:cxn modelId="{48062A95-0294-44F7-B4EC-27A576E3EC80}" type="presOf" srcId="{3CFC12D8-C0D0-4867-85D3-A68312994287}" destId="{D7068877-BB55-4FBE-AF20-40640867F92B}" srcOrd="0" destOrd="0" presId="urn:microsoft.com/office/officeart/2005/8/layout/orgChart1"/>
    <dgm:cxn modelId="{00AD1474-0108-421A-9EFB-E54EDA62F804}" type="presOf" srcId="{CE13D01B-0030-4724-B577-FAC033C46DCD}" destId="{246CC364-BCC9-4132-8C23-09336DA03E32}" srcOrd="0" destOrd="0" presId="urn:microsoft.com/office/officeart/2005/8/layout/orgChart1"/>
    <dgm:cxn modelId="{192F21D6-B2E3-4DF1-B2F6-0E25BCA51B9F}" type="presOf" srcId="{7280E82A-1FD4-4852-8938-6F652B853D4F}" destId="{4A89F5C3-3433-45DE-93A2-D5B83A9A14BD}" srcOrd="1" destOrd="0" presId="urn:microsoft.com/office/officeart/2005/8/layout/orgChart1"/>
    <dgm:cxn modelId="{76DF2774-10FF-4DA9-AF2F-AF364A67E9A5}" srcId="{DAAD95C5-A2BC-4AD5-A847-6DA3E2D36582}" destId="{785CE336-F0D2-452D-A838-D27EADFD0039}" srcOrd="1" destOrd="0" parTransId="{86D7B9BC-D430-4E16-8556-579382550A26}" sibTransId="{E54A842D-C6D1-4C84-9593-8BF91DE08FCC}"/>
    <dgm:cxn modelId="{64CBCFB0-83F0-48E0-B5D5-3CFB203FCA09}" type="presOf" srcId="{3A58569D-E76B-4C75-A315-91A922FA68F9}" destId="{C34AB262-437B-498A-A80E-F4DD1601CC21}" srcOrd="0" destOrd="0" presId="urn:microsoft.com/office/officeart/2005/8/layout/orgChart1"/>
    <dgm:cxn modelId="{742E0BE2-6D35-4820-B2A1-2C019B21FBCC}" type="presOf" srcId="{FE78A92F-196F-4B3D-A53F-4838FFE5DDB5}" destId="{5D3881F9-47A8-4A88-BB45-D7CD486DAA2C}" srcOrd="0" destOrd="0" presId="urn:microsoft.com/office/officeart/2005/8/layout/orgChart1"/>
    <dgm:cxn modelId="{CA4402BB-D22C-49BC-A032-2EBC2914856E}" srcId="{2021DA73-6FA1-485A-9B8C-3836D5C81D5F}" destId="{4C580E07-411D-4923-9CA8-23552CECDF8F}" srcOrd="3" destOrd="0" parTransId="{AA82AFA0-E620-4E7A-85D7-CD732B63B3AD}" sibTransId="{94C0D2E8-DCCF-4EA4-9BF1-56B98F82B8AC}"/>
    <dgm:cxn modelId="{5E0BE3D1-0109-493A-BFA1-4AEE9F1B9A98}" type="presOf" srcId="{D8C681AC-65AF-47B2-A989-94F43D0EDE3A}" destId="{6662F8E9-6C76-4307-BBE1-5DA78E11DF17}" srcOrd="0" destOrd="0" presId="urn:microsoft.com/office/officeart/2005/8/layout/orgChart1"/>
    <dgm:cxn modelId="{E7EB82F2-C587-4CE0-BA40-B2FDE6B26E9F}" type="presOf" srcId="{B1B7D25C-D042-4078-B401-340DD9216CD3}" destId="{280A8641-BB90-46D7-ADD5-88E1B2E33EB6}" srcOrd="0" destOrd="0" presId="urn:microsoft.com/office/officeart/2005/8/layout/orgChart1"/>
    <dgm:cxn modelId="{5D241945-7CC7-4975-965A-EE4DC2B29F84}" type="presOf" srcId="{A2FBA11B-386A-45CC-85E3-0CCBD000155C}" destId="{8BA77DA6-BED7-4351-9241-6EA3E2B61DAC}" srcOrd="0" destOrd="0" presId="urn:microsoft.com/office/officeart/2005/8/layout/orgChart1"/>
    <dgm:cxn modelId="{034DFCA3-973C-4CB2-8A23-F12CC980CB38}" type="presOf" srcId="{AA82AFA0-E620-4E7A-85D7-CD732B63B3AD}" destId="{E358D660-E8C4-49A9-88A8-D7EC7881D673}" srcOrd="0" destOrd="0" presId="urn:microsoft.com/office/officeart/2005/8/layout/orgChart1"/>
    <dgm:cxn modelId="{60EC3A87-33EF-44C2-9616-3C58E54FDC5D}" type="presOf" srcId="{3A3DD87E-C7B4-445B-8BE3-DD4EFCCC2C84}" destId="{DD5E899D-92F2-412D-8375-5215ADF9D91A}" srcOrd="0" destOrd="0" presId="urn:microsoft.com/office/officeart/2005/8/layout/orgChart1"/>
    <dgm:cxn modelId="{8DA86DB0-6AEE-4909-9E94-39D99C9FBD7B}" type="presOf" srcId="{A411CEF1-D849-4D74-B787-AFDB02A936B1}" destId="{ED28DA10-D151-4B63-99D0-D5F8C8C4FD01}" srcOrd="0" destOrd="0" presId="urn:microsoft.com/office/officeart/2005/8/layout/orgChart1"/>
    <dgm:cxn modelId="{5999F414-9D5C-43A3-9A4A-144A6593A7CA}" type="presOf" srcId="{F81786A3-6538-421C-BBC3-1C1B320729B0}" destId="{C2FE699F-B24E-498E-87E7-10E3BAB94D87}" srcOrd="1" destOrd="0" presId="urn:microsoft.com/office/officeart/2005/8/layout/orgChart1"/>
    <dgm:cxn modelId="{1D4F0A44-C08F-4B9E-9DF1-C14EE32F9EF5}" type="presOf" srcId="{40FAC194-CFA8-43C6-A9B0-1342CD825053}" destId="{EE289186-00E1-4801-8210-CFC222408CA5}" srcOrd="0" destOrd="0" presId="urn:microsoft.com/office/officeart/2005/8/layout/orgChart1"/>
    <dgm:cxn modelId="{696130C0-D847-4337-9E38-3E9EDEF2C0C3}" type="presOf" srcId="{ABA86C9E-E0F2-4429-A94E-561F5C07538D}" destId="{A0325CDB-2088-4364-A997-7F0F7F7C0312}" srcOrd="0" destOrd="0" presId="urn:microsoft.com/office/officeart/2005/8/layout/orgChart1"/>
    <dgm:cxn modelId="{D8827307-2151-48FE-AB36-76461875528B}" type="presOf" srcId="{3A3DD87E-C7B4-445B-8BE3-DD4EFCCC2C84}" destId="{8672C8ED-B25F-4138-BF3B-4D7A43F1E3C9}" srcOrd="1" destOrd="0" presId="urn:microsoft.com/office/officeart/2005/8/layout/orgChart1"/>
    <dgm:cxn modelId="{F12F3EC3-C8CF-4BCE-A0B3-E77634DC0CAA}" srcId="{793EA492-A367-4367-A3A8-F8CD3A256E33}" destId="{69605FEE-6254-431A-91EE-E78245C6DB93}" srcOrd="3" destOrd="0" parTransId="{B068AB21-F523-4309-8243-134DA9FA623B}" sibTransId="{F33FDB47-8B2E-4438-A85E-5FC2CE1B8E2F}"/>
    <dgm:cxn modelId="{8EA69FE1-254B-4546-8C05-DD6563197DE5}" type="presOf" srcId="{A8AAA77F-4525-4F07-BE2A-7238C6C33BD2}" destId="{3F9B13C3-B75D-4358-BB2D-856060291571}" srcOrd="0" destOrd="0" presId="urn:microsoft.com/office/officeart/2005/8/layout/orgChart1"/>
    <dgm:cxn modelId="{D8C2F2D3-9EF8-49AF-AA08-51750AEE2ECB}" type="presOf" srcId="{7B21A198-10B1-4668-B750-E063CA922F22}" destId="{DD5CC1A3-6829-4C5C-ADC0-EAEBB921564D}" srcOrd="0" destOrd="0" presId="urn:microsoft.com/office/officeart/2005/8/layout/orgChart1"/>
    <dgm:cxn modelId="{75DCF898-1081-4D64-B339-9305966995BD}" type="presOf" srcId="{1E8904B3-ED01-48BD-B5D5-A6F8809D65E9}" destId="{58DB6DD0-5392-4B24-BB9C-BB16AFD251D2}" srcOrd="1" destOrd="0" presId="urn:microsoft.com/office/officeart/2005/8/layout/orgChart1"/>
    <dgm:cxn modelId="{2C90F10B-0AAA-4CAA-B851-AAFE8E5A142D}" type="presOf" srcId="{F81786A3-6538-421C-BBC3-1C1B320729B0}" destId="{600F9726-6C7C-4BE9-B844-FEFAFFF7B1BB}" srcOrd="0" destOrd="0" presId="urn:microsoft.com/office/officeart/2005/8/layout/orgChart1"/>
    <dgm:cxn modelId="{D8CE781D-48F1-42BE-B5F0-3B1C630D965E}" type="presOf" srcId="{2021DA73-6FA1-485A-9B8C-3836D5C81D5F}" destId="{BC512ABC-4EE2-4491-9143-3940F81F9868}" srcOrd="0" destOrd="0" presId="urn:microsoft.com/office/officeart/2005/8/layout/orgChart1"/>
    <dgm:cxn modelId="{5CD2CFF8-C60D-4E11-8B5A-6C499566D02F}" type="presOf" srcId="{46B96A85-7BAA-4D34-A21D-53030215FE88}" destId="{25DCC99B-BE17-431D-8C4A-8611EDF4E771}" srcOrd="1" destOrd="0" presId="urn:microsoft.com/office/officeart/2005/8/layout/orgChart1"/>
    <dgm:cxn modelId="{238971FB-C7BC-487E-A16A-2EA6AA4A80B9}" type="presOf" srcId="{D3900AEC-C160-4754-8F36-8F35B488A497}" destId="{F1240DA0-81BA-437C-9C5C-1FBC88DDFEF7}" srcOrd="1" destOrd="0" presId="urn:microsoft.com/office/officeart/2005/8/layout/orgChart1"/>
    <dgm:cxn modelId="{FE610F1D-5D2F-45E7-83ED-4E0E5CA4742A}" srcId="{2021DA73-6FA1-485A-9B8C-3836D5C81D5F}" destId="{A411CEF1-D849-4D74-B787-AFDB02A936B1}" srcOrd="1" destOrd="0" parTransId="{3B7A8F70-C80C-48CD-AA81-FA0C6569EDBB}" sibTransId="{ECA30EF3-204C-4E40-B48D-A8E5F9C31720}"/>
    <dgm:cxn modelId="{EC1A85C4-F6DF-4E48-A92D-B553A45FB87B}" srcId="{DAAD95C5-A2BC-4AD5-A847-6DA3E2D36582}" destId="{52940708-6554-4D3E-B158-F7782BD976A0}" srcOrd="2" destOrd="0" parTransId="{0B153897-3232-49A0-BBA4-E88EBFA5E6E1}" sibTransId="{6B9FC424-97AD-4431-B9FD-3B68203E5BDE}"/>
    <dgm:cxn modelId="{BF2E0CC7-1C8F-476C-8D92-3DDE12442A73}" srcId="{793EA492-A367-4367-A3A8-F8CD3A256E33}" destId="{84CF4CF0-D699-4C6E-A65F-D86FBF270C92}" srcOrd="1" destOrd="0" parTransId="{B4A3436E-84FC-4F49-9A21-A93EEFF24BAF}" sibTransId="{E7B8663F-064C-4781-8854-435203900AC9}"/>
    <dgm:cxn modelId="{A37E12AE-DEBF-42CE-A0D5-99565866C5E9}" type="presOf" srcId="{CE13D01B-0030-4724-B577-FAC033C46DCD}" destId="{CB9AFF39-9A72-440D-B09B-072702241A6B}" srcOrd="1" destOrd="0" presId="urn:microsoft.com/office/officeart/2005/8/layout/orgChart1"/>
    <dgm:cxn modelId="{9E5F1A37-55F1-4FAF-96E0-60C40706C5A4}" type="presOf" srcId="{DAAD95C5-A2BC-4AD5-A847-6DA3E2D36582}" destId="{AB55ADEF-7E39-493C-9951-0971461B49B4}" srcOrd="1" destOrd="0" presId="urn:microsoft.com/office/officeart/2005/8/layout/orgChart1"/>
    <dgm:cxn modelId="{7CC058F0-B9B0-45B4-95F0-B96A0B65011E}" srcId="{8821E404-7F45-4308-A818-11ACADEA6CA7}" destId="{2121C7B2-1DA3-419D-B492-B46C0C6C2698}" srcOrd="7" destOrd="0" parTransId="{84EDE75D-7D80-4082-B5A3-3ECA6CE5E010}" sibTransId="{9CD9ABDD-5662-4267-AC01-B28C85FE790C}"/>
    <dgm:cxn modelId="{D443C027-D3BC-43F2-BFB4-C037CF025874}" type="presOf" srcId="{93DDA6A8-382E-4E88-A96A-6C2E372DF2D9}" destId="{B19C9C79-534C-4F33-BB49-093CE8CCC0AB}" srcOrd="1" destOrd="0" presId="urn:microsoft.com/office/officeart/2005/8/layout/orgChart1"/>
    <dgm:cxn modelId="{88FE3672-CB5D-4538-8A28-B2619050E285}" type="presOf" srcId="{0B153897-3232-49A0-BBA4-E88EBFA5E6E1}" destId="{85130EF1-0EC6-4724-A604-204CF58702DA}" srcOrd="0" destOrd="0" presId="urn:microsoft.com/office/officeart/2005/8/layout/orgChart1"/>
    <dgm:cxn modelId="{D294AA12-5EB1-4C2D-9D50-EFDFD211DC99}" type="presOf" srcId="{B8801123-3AB3-4EED-B956-1B47EDB5FB3B}" destId="{DCA8B870-E807-4EF4-B955-CB6F2664059F}" srcOrd="1" destOrd="0" presId="urn:microsoft.com/office/officeart/2005/8/layout/orgChart1"/>
    <dgm:cxn modelId="{C1EE7128-1161-4D29-BE0E-B23E7B503CFF}" type="presOf" srcId="{68FF4553-C6C9-4E7F-9BC5-496A448AC617}" destId="{1BF5484F-89BE-46D2-BC96-6A84CF816D4A}" srcOrd="0" destOrd="0" presId="urn:microsoft.com/office/officeart/2005/8/layout/orgChart1"/>
    <dgm:cxn modelId="{6A59BBA9-1215-4B45-8E68-D6FB02AA99E3}" type="presOf" srcId="{785CE336-F0D2-452D-A838-D27EADFD0039}" destId="{D1900475-D30E-4571-B5F1-778E45AFD390}" srcOrd="0" destOrd="0" presId="urn:microsoft.com/office/officeart/2005/8/layout/orgChart1"/>
    <dgm:cxn modelId="{FD01EB24-B8D0-41A4-B8C5-936D18B036FC}" type="presOf" srcId="{FE78A92F-196F-4B3D-A53F-4838FFE5DDB5}" destId="{CCBFD902-0002-4383-BF18-04BC3C95E789}" srcOrd="1" destOrd="0" presId="urn:microsoft.com/office/officeart/2005/8/layout/orgChart1"/>
    <dgm:cxn modelId="{78A4C583-8DC5-4B30-9210-EA939A715C46}" type="presOf" srcId="{46B96A85-7BAA-4D34-A21D-53030215FE88}" destId="{3C8014F8-8E3F-4B36-A704-706DEF78F994}" srcOrd="0" destOrd="0" presId="urn:microsoft.com/office/officeart/2005/8/layout/orgChart1"/>
    <dgm:cxn modelId="{FB43AABE-63DF-4845-82B9-B9AB26B7F3D1}" type="presOf" srcId="{174CFADE-6C3D-4EB2-AF09-4FA60263D7AA}" destId="{C0AA6A31-7781-4C8E-BC42-5D3BCEC597EB}" srcOrd="0" destOrd="0" presId="urn:microsoft.com/office/officeart/2005/8/layout/orgChart1"/>
    <dgm:cxn modelId="{D5A5F009-9562-4DB3-B222-F6A0C1EE7C12}" type="presOf" srcId="{F18B7142-832A-4157-A957-5D7A83B6FF19}" destId="{4525E8C1-BF8F-4220-86E8-6E1035CC0A15}" srcOrd="0" destOrd="0" presId="urn:microsoft.com/office/officeart/2005/8/layout/orgChart1"/>
    <dgm:cxn modelId="{6E1D5B70-3CB7-4C1A-8AC8-8F6FA5D544BC}" srcId="{DAAD95C5-A2BC-4AD5-A847-6DA3E2D36582}" destId="{CE13D01B-0030-4724-B577-FAC033C46DCD}" srcOrd="3" destOrd="0" parTransId="{46C8ED83-9F65-44D1-94E4-20BBE09D99BD}" sibTransId="{BD76F23E-905F-4D73-8DD9-7B2C2C6A85E8}"/>
    <dgm:cxn modelId="{051EA02A-D6E2-4E15-8A00-12977B5AD013}" type="presOf" srcId="{1E8904B3-ED01-48BD-B5D5-A6F8809D65E9}" destId="{A8B266AA-2AE9-4089-8411-CD8AB552E9C3}" srcOrd="0" destOrd="0" presId="urn:microsoft.com/office/officeart/2005/8/layout/orgChart1"/>
    <dgm:cxn modelId="{14F03A8B-800B-4A46-8A16-D7D4E0B180CA}" type="presOf" srcId="{3B7A8F70-C80C-48CD-AA81-FA0C6569EDBB}" destId="{E1C3E9DB-CD02-4336-8D03-350754D2A8C2}" srcOrd="0" destOrd="0" presId="urn:microsoft.com/office/officeart/2005/8/layout/orgChart1"/>
    <dgm:cxn modelId="{4BCE2AD5-2F19-4541-90BA-7A98993A204C}" srcId="{793EA492-A367-4367-A3A8-F8CD3A256E33}" destId="{3A3DD87E-C7B4-445B-8BE3-DD4EFCCC2C84}" srcOrd="2" destOrd="0" parTransId="{711DBDD7-31FE-4CE2-B68D-D46E10A2D02F}" sibTransId="{A7F50D2F-59C1-414C-8484-CBECB8DFC593}"/>
    <dgm:cxn modelId="{8D56A4D3-A3A0-45EC-8A15-D3A2F8053755}" type="presOf" srcId="{69605FEE-6254-431A-91EE-E78245C6DB93}" destId="{6FBE3327-5A90-41C8-A4EF-631EAE3026CE}" srcOrd="0" destOrd="0" presId="urn:microsoft.com/office/officeart/2005/8/layout/orgChart1"/>
    <dgm:cxn modelId="{0D84B729-AB03-4356-AE5F-BB0206AC4DA8}" type="presOf" srcId="{9112B2A4-904A-443B-9477-F337944C1ABE}" destId="{FE028D8B-C096-4FA1-817B-FA61155DFB40}" srcOrd="0" destOrd="0" presId="urn:microsoft.com/office/officeart/2005/8/layout/orgChart1"/>
    <dgm:cxn modelId="{66DCB332-8BBD-4C46-9F29-F39336DD17B7}" type="presOf" srcId="{C153233B-B6C7-4018-B543-7186F167984C}" destId="{82EFA056-287F-45EB-AB06-95C955FDF15B}" srcOrd="0" destOrd="0" presId="urn:microsoft.com/office/officeart/2005/8/layout/orgChart1"/>
    <dgm:cxn modelId="{C27C40E5-1FC4-497C-8D98-EC659BF63C14}" type="presOf" srcId="{52940708-6554-4D3E-B158-F7782BD976A0}" destId="{05D805F3-0D0E-4170-ACB3-CA45EE064242}" srcOrd="1" destOrd="0" presId="urn:microsoft.com/office/officeart/2005/8/layout/orgChart1"/>
    <dgm:cxn modelId="{923AFB5F-DF37-4743-91B5-F04923B6ADA6}" type="presOf" srcId="{45B7EAF7-C753-4C95-B433-3B9C7D545C55}" destId="{36BA6D08-7D58-456E-A0E0-84E2D2A0C456}" srcOrd="0" destOrd="0" presId="urn:microsoft.com/office/officeart/2005/8/layout/orgChart1"/>
    <dgm:cxn modelId="{38A5B4C5-685B-4B1B-840D-144C7B4E97E6}" type="presOf" srcId="{84CF4CF0-D699-4C6E-A65F-D86FBF270C92}" destId="{81D38A38-A38A-425F-8E95-4DE83C4375DE}" srcOrd="0" destOrd="0" presId="urn:microsoft.com/office/officeart/2005/8/layout/orgChart1"/>
    <dgm:cxn modelId="{E86DCF66-0372-4CDB-B5FF-992889BBBA97}" type="presOf" srcId="{84EDE75D-7D80-4082-B5A3-3ECA6CE5E010}" destId="{0646EC80-FCB9-4A67-BAD6-2C8C96218AF1}" srcOrd="0" destOrd="0" presId="urn:microsoft.com/office/officeart/2005/8/layout/orgChart1"/>
    <dgm:cxn modelId="{CA53426A-5C3A-4C90-AB54-BA9F60155A04}" type="presOf" srcId="{FF6B1452-E50F-40D5-8200-E0A3EEDF769A}" destId="{EA0A18B5-3992-4DD7-8713-9F409AD6D54C}" srcOrd="1" destOrd="0" presId="urn:microsoft.com/office/officeart/2005/8/layout/orgChart1"/>
    <dgm:cxn modelId="{302635D7-6A26-462A-AD74-D9D6B760D8D8}" type="presOf" srcId="{2D68FD71-780E-4680-9D5A-1DC6F5F4FF59}" destId="{15635555-40C1-43FC-A102-7ACD04C6FDEC}" srcOrd="0" destOrd="0" presId="urn:microsoft.com/office/officeart/2005/8/layout/orgChart1"/>
    <dgm:cxn modelId="{70B2F330-FDBC-4F79-90DF-6B304A05D64F}" type="presOf" srcId="{793EA492-A367-4367-A3A8-F8CD3A256E33}" destId="{697F9C01-2C93-4EA3-AC0D-37BB8162C7FD}" srcOrd="1" destOrd="0" presId="urn:microsoft.com/office/officeart/2005/8/layout/orgChart1"/>
    <dgm:cxn modelId="{18E2ED90-9F3F-4F56-A718-19D6F8BC0F58}" type="presOf" srcId="{79052CAC-0654-4DFF-92BF-66B055D2D9EB}" destId="{6AA43F06-B5D2-4D7B-BF02-68CD4B22DAFE}" srcOrd="1" destOrd="0" presId="urn:microsoft.com/office/officeart/2005/8/layout/orgChart1"/>
    <dgm:cxn modelId="{002BFA74-A4C3-499C-A0E6-E0DE77561DF3}" srcId="{FE78A92F-196F-4B3D-A53F-4838FFE5DDB5}" destId="{FF6B1452-E50F-40D5-8200-E0A3EEDF769A}" srcOrd="0" destOrd="0" parTransId="{C153233B-B6C7-4018-B543-7186F167984C}" sibTransId="{64ED5D21-C8A5-4013-917A-9E383B019BEB}"/>
    <dgm:cxn modelId="{63AD8D76-6982-4A0D-B1D3-D6ECE72F068A}" type="presOf" srcId="{785CE336-F0D2-452D-A838-D27EADFD0039}" destId="{0923BC7A-4247-48DA-8DB6-350177F9C64F}" srcOrd="1" destOrd="0" presId="urn:microsoft.com/office/officeart/2005/8/layout/orgChart1"/>
    <dgm:cxn modelId="{8C44DA37-44DD-45D2-8049-D909275A5012}" type="presOf" srcId="{8821E404-7F45-4308-A818-11ACADEA6CA7}" destId="{00F5B9C3-F20C-4F87-BD54-961DF843ADF6}" srcOrd="0" destOrd="0" presId="urn:microsoft.com/office/officeart/2005/8/layout/orgChart1"/>
    <dgm:cxn modelId="{AB59A2D8-B113-452C-889B-262A37F1CD4B}" type="presOf" srcId="{9C2426B9-873D-4AAE-B2B3-7A33B80D4836}" destId="{C1DD988B-7FF3-4D7A-8ACA-39AB6562DF45}" srcOrd="0" destOrd="0" presId="urn:microsoft.com/office/officeart/2005/8/layout/orgChart1"/>
    <dgm:cxn modelId="{2F48A11A-9B95-44DD-AC64-5A7D6CA86C54}" type="presOf" srcId="{CF96BC4E-F037-47DD-856A-6500542C6DBC}" destId="{7CFDFDF6-02E2-4491-AE6B-E2A8CC78EFAF}" srcOrd="0" destOrd="0" presId="urn:microsoft.com/office/officeart/2005/8/layout/orgChart1"/>
    <dgm:cxn modelId="{E5A25F61-9692-4A7A-A4EA-F58AA94BDD1C}" srcId="{4483001F-CD72-4044-95BD-D789A8C1702A}" destId="{93DDA6A8-382E-4E88-A96A-6C2E372DF2D9}" srcOrd="2" destOrd="0" parTransId="{68FF4553-C6C9-4E7F-9BC5-496A448AC617}" sibTransId="{8DC620FE-3463-4296-9F61-D4B348474A15}"/>
    <dgm:cxn modelId="{5AED9B84-2D2D-499A-AE79-1A4501094B8E}" srcId="{FE78A92F-196F-4B3D-A53F-4838FFE5DDB5}" destId="{B8801123-3AB3-4EED-B956-1B47EDB5FB3B}" srcOrd="3" destOrd="0" parTransId="{4F092C59-0E77-4F0E-9577-8A876D8A7587}" sibTransId="{451EF553-0512-478F-974A-482D891B9DA8}"/>
    <dgm:cxn modelId="{A923346D-8256-4837-AEF0-32D3EDA63EA0}" srcId="{4483001F-CD72-4044-95BD-D789A8C1702A}" destId="{1E8904B3-ED01-48BD-B5D5-A6F8809D65E9}" srcOrd="3" destOrd="0" parTransId="{9112B2A4-904A-443B-9477-F337944C1ABE}" sibTransId="{6BE9E2DF-B2A3-48A1-91E2-DD32D31C87CE}"/>
    <dgm:cxn modelId="{761F0B9A-0F90-4260-8EB5-6473D490B4E2}" type="presOf" srcId="{46C8ED83-9F65-44D1-94E4-20BBE09D99BD}" destId="{E8DCAA8C-D511-4648-9043-47F2F2606FD8}" srcOrd="0" destOrd="0" presId="urn:microsoft.com/office/officeart/2005/8/layout/orgChart1"/>
    <dgm:cxn modelId="{B4E52A14-F938-42CD-85F8-3034454474D9}" type="presOf" srcId="{FF6B1452-E50F-40D5-8200-E0A3EEDF769A}" destId="{5A0775CE-B4C1-4958-B436-78BDDAD7D559}" srcOrd="0" destOrd="0" presId="urn:microsoft.com/office/officeart/2005/8/layout/orgChart1"/>
    <dgm:cxn modelId="{B0E08DF9-330D-4115-AFEA-B2288FF4A0AC}" type="presOf" srcId="{D84366D6-6487-49F4-A993-73F79D52283D}" destId="{F8A6E1FD-21C0-448A-89D1-BF572E983F4F}" srcOrd="0" destOrd="0" presId="urn:microsoft.com/office/officeart/2005/8/layout/orgChart1"/>
    <dgm:cxn modelId="{6104E6CD-227F-4672-93F8-681BFE98BFAF}" srcId="{4483001F-CD72-4044-95BD-D789A8C1702A}" destId="{5E89A130-FDE3-4565-9015-23AB9033CA33}" srcOrd="0" destOrd="0" parTransId="{45B7EAF7-C753-4C95-B433-3B9C7D545C55}" sibTransId="{864C06AA-54C4-45D6-914B-FE3FEB8F04CC}"/>
    <dgm:cxn modelId="{614E7802-C374-46EE-BC44-00791E203A88}" type="presOf" srcId="{A2FBA11B-386A-45CC-85E3-0CCBD000155C}" destId="{C593CBEA-4085-42B9-8594-6242731EE50A}" srcOrd="1" destOrd="0" presId="urn:microsoft.com/office/officeart/2005/8/layout/orgChart1"/>
    <dgm:cxn modelId="{1AC96D73-1D78-411F-A986-B9ABD31409CF}" type="presOf" srcId="{D1973B73-05F6-4135-88E9-9908B29C3AC6}" destId="{5832963C-4A89-4D21-A858-018C26CD1589}" srcOrd="0" destOrd="0" presId="urn:microsoft.com/office/officeart/2005/8/layout/orgChart1"/>
    <dgm:cxn modelId="{32E8D17D-F8AA-469C-9718-2794D62F375B}" type="presOf" srcId="{5E89A130-FDE3-4565-9015-23AB9033CA33}" destId="{5991A848-F3E8-44B6-A0E8-F056C746945A}" srcOrd="1" destOrd="0" presId="urn:microsoft.com/office/officeart/2005/8/layout/orgChart1"/>
    <dgm:cxn modelId="{CA09A7E6-BA3B-4D9C-BF54-756DF98DEE60}" type="presOf" srcId="{B723D66D-4947-4ACA-8851-DC01AC39EBD1}" destId="{21815D74-84B2-4B93-B558-79742ABE1DB4}" srcOrd="0" destOrd="0" presId="urn:microsoft.com/office/officeart/2005/8/layout/orgChart1"/>
    <dgm:cxn modelId="{66E1D7F3-77AC-43B7-AD3F-CB94EB059DD6}" type="presParOf" srcId="{F1EB5274-B796-4BC0-ABF8-C5A19F2CF188}" destId="{37510EAC-5595-4C7F-8292-6BF40937DF58}" srcOrd="0" destOrd="0" presId="urn:microsoft.com/office/officeart/2005/8/layout/orgChart1"/>
    <dgm:cxn modelId="{27684C96-AB78-4DDB-8735-91B470890557}" type="presParOf" srcId="{37510EAC-5595-4C7F-8292-6BF40937DF58}" destId="{988F5FFE-B1CF-4058-91C3-BFF8E8A0EB96}" srcOrd="0" destOrd="0" presId="urn:microsoft.com/office/officeart/2005/8/layout/orgChart1"/>
    <dgm:cxn modelId="{8CF491AD-BCF9-44A1-B8E9-291626FFD9E1}" type="presParOf" srcId="{988F5FFE-B1CF-4058-91C3-BFF8E8A0EB96}" destId="{00F5B9C3-F20C-4F87-BD54-961DF843ADF6}" srcOrd="0" destOrd="0" presId="urn:microsoft.com/office/officeart/2005/8/layout/orgChart1"/>
    <dgm:cxn modelId="{55E5B0AB-0A9B-412C-ACBF-8166D5712E31}" type="presParOf" srcId="{988F5FFE-B1CF-4058-91C3-BFF8E8A0EB96}" destId="{7546F6DA-DF74-476D-AFC6-19047A6B5AEF}" srcOrd="1" destOrd="0" presId="urn:microsoft.com/office/officeart/2005/8/layout/orgChart1"/>
    <dgm:cxn modelId="{12B1CE03-85A7-4965-BB92-07AE9EACD673}" type="presParOf" srcId="{37510EAC-5595-4C7F-8292-6BF40937DF58}" destId="{AC7A3845-84B1-4504-A7F5-D8CEB69FA36C}" srcOrd="1" destOrd="0" presId="urn:microsoft.com/office/officeart/2005/8/layout/orgChart1"/>
    <dgm:cxn modelId="{C57A5FDC-13E1-4C42-8A39-A619F34BB287}" type="presParOf" srcId="{AC7A3845-84B1-4504-A7F5-D8CEB69FA36C}" destId="{EE289186-00E1-4801-8210-CFC222408CA5}" srcOrd="0" destOrd="0" presId="urn:microsoft.com/office/officeart/2005/8/layout/orgChart1"/>
    <dgm:cxn modelId="{A31FFBF0-4C77-467C-8C87-F0CA664F4171}" type="presParOf" srcId="{AC7A3845-84B1-4504-A7F5-D8CEB69FA36C}" destId="{8D050B33-2800-41C8-9157-7EC05E46DE2B}" srcOrd="1" destOrd="0" presId="urn:microsoft.com/office/officeart/2005/8/layout/orgChart1"/>
    <dgm:cxn modelId="{5AA83922-46FD-4A71-B2D3-23AEE2B1C359}" type="presParOf" srcId="{8D050B33-2800-41C8-9157-7EC05E46DE2B}" destId="{294F96DC-98B0-45E8-9A4A-B9BF415B7A7C}" srcOrd="0" destOrd="0" presId="urn:microsoft.com/office/officeart/2005/8/layout/orgChart1"/>
    <dgm:cxn modelId="{77470576-D7E4-4F49-BF21-19825B03FE95}" type="presParOf" srcId="{294F96DC-98B0-45E8-9A4A-B9BF415B7A7C}" destId="{90726FDE-0C8D-4245-8452-C1282522F94D}" srcOrd="0" destOrd="0" presId="urn:microsoft.com/office/officeart/2005/8/layout/orgChart1"/>
    <dgm:cxn modelId="{150ADF7C-8724-4D2D-A866-6834D8F7AD64}" type="presParOf" srcId="{294F96DC-98B0-45E8-9A4A-B9BF415B7A7C}" destId="{F5030DB5-4DED-42AC-8A89-FE6E1AC2CDBA}" srcOrd="1" destOrd="0" presId="urn:microsoft.com/office/officeart/2005/8/layout/orgChart1"/>
    <dgm:cxn modelId="{2D2B19C4-22C3-484D-90BF-8E87153671D2}" type="presParOf" srcId="{8D050B33-2800-41C8-9157-7EC05E46DE2B}" destId="{DA88B496-6DD5-46ED-A936-58A38C2C2A48}" srcOrd="1" destOrd="0" presId="urn:microsoft.com/office/officeart/2005/8/layout/orgChart1"/>
    <dgm:cxn modelId="{16FEFA0C-4AC9-4189-8772-E3B04C1D0AA3}" type="presParOf" srcId="{DA88B496-6DD5-46ED-A936-58A38C2C2A48}" destId="{36BA6D08-7D58-456E-A0E0-84E2D2A0C456}" srcOrd="0" destOrd="0" presId="urn:microsoft.com/office/officeart/2005/8/layout/orgChart1"/>
    <dgm:cxn modelId="{A7FED34E-53F6-4212-8D6D-A49725169C4D}" type="presParOf" srcId="{DA88B496-6DD5-46ED-A936-58A38C2C2A48}" destId="{350A1167-EE78-44F1-8A31-F1BDBD98187F}" srcOrd="1" destOrd="0" presId="urn:microsoft.com/office/officeart/2005/8/layout/orgChart1"/>
    <dgm:cxn modelId="{D4EF2C8D-631A-4BB3-B19A-52334E98B61F}" type="presParOf" srcId="{350A1167-EE78-44F1-8A31-F1BDBD98187F}" destId="{801753BF-DB43-4E92-B23A-44FE75EBC2CE}" srcOrd="0" destOrd="0" presId="urn:microsoft.com/office/officeart/2005/8/layout/orgChart1"/>
    <dgm:cxn modelId="{68FCEFE0-A921-40D5-9B13-3C4CC3D0DF26}" type="presParOf" srcId="{801753BF-DB43-4E92-B23A-44FE75EBC2CE}" destId="{36CEA169-F662-4D0E-AAD0-3F92F36F3580}" srcOrd="0" destOrd="0" presId="urn:microsoft.com/office/officeart/2005/8/layout/orgChart1"/>
    <dgm:cxn modelId="{F17B90E1-C195-4BC1-A535-714D22D1959D}" type="presParOf" srcId="{801753BF-DB43-4E92-B23A-44FE75EBC2CE}" destId="{5991A848-F3E8-44B6-A0E8-F056C746945A}" srcOrd="1" destOrd="0" presId="urn:microsoft.com/office/officeart/2005/8/layout/orgChart1"/>
    <dgm:cxn modelId="{E0B3A230-9AA1-487A-8E3F-316DD48179BF}" type="presParOf" srcId="{350A1167-EE78-44F1-8A31-F1BDBD98187F}" destId="{5FE2A01C-C4DC-48EA-A71D-2065E8DC4486}" srcOrd="1" destOrd="0" presId="urn:microsoft.com/office/officeart/2005/8/layout/orgChart1"/>
    <dgm:cxn modelId="{306BF254-F4FB-41AC-A5B4-94E7760CE28F}" type="presParOf" srcId="{350A1167-EE78-44F1-8A31-F1BDBD98187F}" destId="{71B455F1-4EF0-4F79-B09B-1192ED56D336}" srcOrd="2" destOrd="0" presId="urn:microsoft.com/office/officeart/2005/8/layout/orgChart1"/>
    <dgm:cxn modelId="{CFEAAA71-CFB7-42FF-A01D-1C68E8505E81}" type="presParOf" srcId="{DA88B496-6DD5-46ED-A936-58A38C2C2A48}" destId="{280A8641-BB90-46D7-ADD5-88E1B2E33EB6}" srcOrd="2" destOrd="0" presId="urn:microsoft.com/office/officeart/2005/8/layout/orgChart1"/>
    <dgm:cxn modelId="{050CFEA2-8B17-4BD4-80C1-BD0681119671}" type="presParOf" srcId="{DA88B496-6DD5-46ED-A936-58A38C2C2A48}" destId="{9F9FB082-75BA-400F-90C0-719DA02C4B09}" srcOrd="3" destOrd="0" presId="urn:microsoft.com/office/officeart/2005/8/layout/orgChart1"/>
    <dgm:cxn modelId="{C632B2F8-4231-49A0-8B21-83387868AE4B}" type="presParOf" srcId="{9F9FB082-75BA-400F-90C0-719DA02C4B09}" destId="{88F3433F-6921-4A38-827C-64A2C109FBAB}" srcOrd="0" destOrd="0" presId="urn:microsoft.com/office/officeart/2005/8/layout/orgChart1"/>
    <dgm:cxn modelId="{72DBE0C6-60C1-44EB-A2DC-1A40CFBD8EE0}" type="presParOf" srcId="{88F3433F-6921-4A38-827C-64A2C109FBAB}" destId="{5832963C-4A89-4D21-A858-018C26CD1589}" srcOrd="0" destOrd="0" presId="urn:microsoft.com/office/officeart/2005/8/layout/orgChart1"/>
    <dgm:cxn modelId="{CB7B26C3-9314-4866-AA52-81D2495C31D0}" type="presParOf" srcId="{88F3433F-6921-4A38-827C-64A2C109FBAB}" destId="{906EE1DD-DCFE-4DD8-9ACA-F279C14A862B}" srcOrd="1" destOrd="0" presId="urn:microsoft.com/office/officeart/2005/8/layout/orgChart1"/>
    <dgm:cxn modelId="{C22010E3-D870-4134-8C6F-1CE3A8394CF5}" type="presParOf" srcId="{9F9FB082-75BA-400F-90C0-719DA02C4B09}" destId="{DBCC9461-FE8F-4ECC-B9C5-E4784355E766}" srcOrd="1" destOrd="0" presId="urn:microsoft.com/office/officeart/2005/8/layout/orgChart1"/>
    <dgm:cxn modelId="{294E5463-06C9-4A3F-9705-04CE2898BDD7}" type="presParOf" srcId="{9F9FB082-75BA-400F-90C0-719DA02C4B09}" destId="{BBC2922F-6670-41ED-91CF-DB13F0281E4A}" srcOrd="2" destOrd="0" presId="urn:microsoft.com/office/officeart/2005/8/layout/orgChart1"/>
    <dgm:cxn modelId="{F9F58A04-C3F9-46BE-B896-C9EE910DC87E}" type="presParOf" srcId="{DA88B496-6DD5-46ED-A936-58A38C2C2A48}" destId="{1BF5484F-89BE-46D2-BC96-6A84CF816D4A}" srcOrd="4" destOrd="0" presId="urn:microsoft.com/office/officeart/2005/8/layout/orgChart1"/>
    <dgm:cxn modelId="{92E343FA-764F-4D0A-B797-142300FD5F68}" type="presParOf" srcId="{DA88B496-6DD5-46ED-A936-58A38C2C2A48}" destId="{7078A07F-8836-4609-AD55-E2C377F04D75}" srcOrd="5" destOrd="0" presId="urn:microsoft.com/office/officeart/2005/8/layout/orgChart1"/>
    <dgm:cxn modelId="{638547C2-CAC4-4593-B63B-EFBC0801FBB0}" type="presParOf" srcId="{7078A07F-8836-4609-AD55-E2C377F04D75}" destId="{F0476D5A-F8DC-4ACF-A295-901457A99F4B}" srcOrd="0" destOrd="0" presId="urn:microsoft.com/office/officeart/2005/8/layout/orgChart1"/>
    <dgm:cxn modelId="{F3BE9704-4266-442B-91B5-7A7B94DDBF88}" type="presParOf" srcId="{F0476D5A-F8DC-4ACF-A295-901457A99F4B}" destId="{C4F05112-429B-4800-9C45-FE592D01AF1C}" srcOrd="0" destOrd="0" presId="urn:microsoft.com/office/officeart/2005/8/layout/orgChart1"/>
    <dgm:cxn modelId="{DFE24638-2153-4DBE-B203-280E1A0818CA}" type="presParOf" srcId="{F0476D5A-F8DC-4ACF-A295-901457A99F4B}" destId="{B19C9C79-534C-4F33-BB49-093CE8CCC0AB}" srcOrd="1" destOrd="0" presId="urn:microsoft.com/office/officeart/2005/8/layout/orgChart1"/>
    <dgm:cxn modelId="{08A1C1D6-BCA6-4614-B06C-6812614BBDB9}" type="presParOf" srcId="{7078A07F-8836-4609-AD55-E2C377F04D75}" destId="{EE3ECBC7-C762-4E10-9D9A-9184D7A8189F}" srcOrd="1" destOrd="0" presId="urn:microsoft.com/office/officeart/2005/8/layout/orgChart1"/>
    <dgm:cxn modelId="{2E7B9825-8A39-487F-A301-69F2A60C83C7}" type="presParOf" srcId="{7078A07F-8836-4609-AD55-E2C377F04D75}" destId="{429DDCCE-8F7A-4214-A029-4FCCDFF39D94}" srcOrd="2" destOrd="0" presId="urn:microsoft.com/office/officeart/2005/8/layout/orgChart1"/>
    <dgm:cxn modelId="{CE6485BB-8026-45A0-A0D2-4C97B2918FE0}" type="presParOf" srcId="{DA88B496-6DD5-46ED-A936-58A38C2C2A48}" destId="{FE028D8B-C096-4FA1-817B-FA61155DFB40}" srcOrd="6" destOrd="0" presId="urn:microsoft.com/office/officeart/2005/8/layout/orgChart1"/>
    <dgm:cxn modelId="{41E687FD-A80E-4F5A-BF8C-AD53A828AB2E}" type="presParOf" srcId="{DA88B496-6DD5-46ED-A936-58A38C2C2A48}" destId="{EA0EE657-4BE8-4525-A862-574F9CE16E4E}" srcOrd="7" destOrd="0" presId="urn:microsoft.com/office/officeart/2005/8/layout/orgChart1"/>
    <dgm:cxn modelId="{8B54C2E8-D5DF-45B3-BE01-155641F1CE77}" type="presParOf" srcId="{EA0EE657-4BE8-4525-A862-574F9CE16E4E}" destId="{189E7DAD-2A7E-4401-A071-69A1308B8F10}" srcOrd="0" destOrd="0" presId="urn:microsoft.com/office/officeart/2005/8/layout/orgChart1"/>
    <dgm:cxn modelId="{5CC1797E-D0C3-42D8-AA2A-35B4577867E5}" type="presParOf" srcId="{189E7DAD-2A7E-4401-A071-69A1308B8F10}" destId="{A8B266AA-2AE9-4089-8411-CD8AB552E9C3}" srcOrd="0" destOrd="0" presId="urn:microsoft.com/office/officeart/2005/8/layout/orgChart1"/>
    <dgm:cxn modelId="{F111342B-9C3C-405A-8374-E92CC193D3C5}" type="presParOf" srcId="{189E7DAD-2A7E-4401-A071-69A1308B8F10}" destId="{58DB6DD0-5392-4B24-BB9C-BB16AFD251D2}" srcOrd="1" destOrd="0" presId="urn:microsoft.com/office/officeart/2005/8/layout/orgChart1"/>
    <dgm:cxn modelId="{93B8078B-156E-43BB-9E88-885E34478FED}" type="presParOf" srcId="{EA0EE657-4BE8-4525-A862-574F9CE16E4E}" destId="{13805734-841A-45F7-97FF-BF45C2B44F08}" srcOrd="1" destOrd="0" presId="urn:microsoft.com/office/officeart/2005/8/layout/orgChart1"/>
    <dgm:cxn modelId="{133C5671-5AFD-4DFF-9BB8-82F6066D3E5D}" type="presParOf" srcId="{EA0EE657-4BE8-4525-A862-574F9CE16E4E}" destId="{8CB86A99-D435-4AFA-B29C-0A9C6CEC1D7F}" srcOrd="2" destOrd="0" presId="urn:microsoft.com/office/officeart/2005/8/layout/orgChart1"/>
    <dgm:cxn modelId="{E0093586-0527-42F0-A3C3-3E981DDAB54D}" type="presParOf" srcId="{8D050B33-2800-41C8-9157-7EC05E46DE2B}" destId="{F3991238-E04C-4CF4-A809-2A773AFEA89A}" srcOrd="2" destOrd="0" presId="urn:microsoft.com/office/officeart/2005/8/layout/orgChart1"/>
    <dgm:cxn modelId="{428BCC0C-073F-47E6-A8BD-B4DDF9DB783F}" type="presParOf" srcId="{AC7A3845-84B1-4504-A7F5-D8CEB69FA36C}" destId="{4949EDC0-9FE5-4B0C-BFF6-C3E1F7A1D414}" srcOrd="2" destOrd="0" presId="urn:microsoft.com/office/officeart/2005/8/layout/orgChart1"/>
    <dgm:cxn modelId="{0ECC918E-4C9C-46DC-A5A7-13B198020CDB}" type="presParOf" srcId="{AC7A3845-84B1-4504-A7F5-D8CEB69FA36C}" destId="{D4A397E2-B55C-4D45-81D8-58CE986B467F}" srcOrd="3" destOrd="0" presId="urn:microsoft.com/office/officeart/2005/8/layout/orgChart1"/>
    <dgm:cxn modelId="{AEFA18AF-9345-49D4-8BB3-F2783E1CE353}" type="presParOf" srcId="{D4A397E2-B55C-4D45-81D8-58CE986B467F}" destId="{995829FE-3585-414D-B16F-960FCB37589F}" srcOrd="0" destOrd="0" presId="urn:microsoft.com/office/officeart/2005/8/layout/orgChart1"/>
    <dgm:cxn modelId="{BC49CDD6-AEEE-471D-BFF0-E857BF1B92F0}" type="presParOf" srcId="{995829FE-3585-414D-B16F-960FCB37589F}" destId="{5D3881F9-47A8-4A88-BB45-D7CD486DAA2C}" srcOrd="0" destOrd="0" presId="urn:microsoft.com/office/officeart/2005/8/layout/orgChart1"/>
    <dgm:cxn modelId="{F1A40A07-B8E3-4D87-A455-743132C9FBB6}" type="presParOf" srcId="{995829FE-3585-414D-B16F-960FCB37589F}" destId="{CCBFD902-0002-4383-BF18-04BC3C95E789}" srcOrd="1" destOrd="0" presId="urn:microsoft.com/office/officeart/2005/8/layout/orgChart1"/>
    <dgm:cxn modelId="{794CDB8D-5098-42DE-930B-81D677F24FCF}" type="presParOf" srcId="{D4A397E2-B55C-4D45-81D8-58CE986B467F}" destId="{9267650A-897C-45E3-8F82-428C4D338285}" srcOrd="1" destOrd="0" presId="urn:microsoft.com/office/officeart/2005/8/layout/orgChart1"/>
    <dgm:cxn modelId="{7B1EFE8F-D65C-48E1-B76D-6A715CF43F32}" type="presParOf" srcId="{9267650A-897C-45E3-8F82-428C4D338285}" destId="{82EFA056-287F-45EB-AB06-95C955FDF15B}" srcOrd="0" destOrd="0" presId="urn:microsoft.com/office/officeart/2005/8/layout/orgChart1"/>
    <dgm:cxn modelId="{0C2A6288-960F-4B30-9997-50F7ACBDBE76}" type="presParOf" srcId="{9267650A-897C-45E3-8F82-428C4D338285}" destId="{6CEBB1ED-BAE1-4750-B8BE-4F483759839E}" srcOrd="1" destOrd="0" presId="urn:microsoft.com/office/officeart/2005/8/layout/orgChart1"/>
    <dgm:cxn modelId="{3E4BF113-A4E6-4DC7-AC97-91FE8AF71FD8}" type="presParOf" srcId="{6CEBB1ED-BAE1-4750-B8BE-4F483759839E}" destId="{A7445892-CD88-4073-8E88-B4F55D392C50}" srcOrd="0" destOrd="0" presId="urn:microsoft.com/office/officeart/2005/8/layout/orgChart1"/>
    <dgm:cxn modelId="{29A161EE-356E-48EC-821D-1FB06BD9B841}" type="presParOf" srcId="{A7445892-CD88-4073-8E88-B4F55D392C50}" destId="{5A0775CE-B4C1-4958-B436-78BDDAD7D559}" srcOrd="0" destOrd="0" presId="urn:microsoft.com/office/officeart/2005/8/layout/orgChart1"/>
    <dgm:cxn modelId="{1FF7E772-0440-4C9C-9D84-437A93EB964E}" type="presParOf" srcId="{A7445892-CD88-4073-8E88-B4F55D392C50}" destId="{EA0A18B5-3992-4DD7-8713-9F409AD6D54C}" srcOrd="1" destOrd="0" presId="urn:microsoft.com/office/officeart/2005/8/layout/orgChart1"/>
    <dgm:cxn modelId="{7BC5FBB2-111C-4623-A7EF-B0AC2512A670}" type="presParOf" srcId="{6CEBB1ED-BAE1-4750-B8BE-4F483759839E}" destId="{E62CF738-5867-46F7-A04C-DB0B0EAAC30A}" srcOrd="1" destOrd="0" presId="urn:microsoft.com/office/officeart/2005/8/layout/orgChart1"/>
    <dgm:cxn modelId="{B47DF2D3-6098-4B70-99C9-0EA1D9C64C7D}" type="presParOf" srcId="{6CEBB1ED-BAE1-4750-B8BE-4F483759839E}" destId="{085361C2-327D-46B5-B0A4-D3B8A0D88E38}" srcOrd="2" destOrd="0" presId="urn:microsoft.com/office/officeart/2005/8/layout/orgChart1"/>
    <dgm:cxn modelId="{A8B05249-2AD3-4A96-919C-5695A36B01E9}" type="presParOf" srcId="{9267650A-897C-45E3-8F82-428C4D338285}" destId="{6662F8E9-6C76-4307-BBE1-5DA78E11DF17}" srcOrd="2" destOrd="0" presId="urn:microsoft.com/office/officeart/2005/8/layout/orgChart1"/>
    <dgm:cxn modelId="{D840EFB8-6B7F-4600-BDDD-6564E2F7A75D}" type="presParOf" srcId="{9267650A-897C-45E3-8F82-428C4D338285}" destId="{1D68C4E8-DD24-47DE-9E26-0C23A3FC8FDB}" srcOrd="3" destOrd="0" presId="urn:microsoft.com/office/officeart/2005/8/layout/orgChart1"/>
    <dgm:cxn modelId="{375BD695-F49E-47DF-97EF-AAF5D9077AC4}" type="presParOf" srcId="{1D68C4E8-DD24-47DE-9E26-0C23A3FC8FDB}" destId="{D4F1311A-FF15-4BEA-90FB-6F3A96D1A86C}" srcOrd="0" destOrd="0" presId="urn:microsoft.com/office/officeart/2005/8/layout/orgChart1"/>
    <dgm:cxn modelId="{04C019D4-29C3-4598-A97A-D14E88AACACF}" type="presParOf" srcId="{D4F1311A-FF15-4BEA-90FB-6F3A96D1A86C}" destId="{966D439A-20EF-4BC9-8366-AB4448AA924A}" srcOrd="0" destOrd="0" presId="urn:microsoft.com/office/officeart/2005/8/layout/orgChart1"/>
    <dgm:cxn modelId="{A73F8D4F-05E9-42B9-832F-076FA14AC877}" type="presParOf" srcId="{D4F1311A-FF15-4BEA-90FB-6F3A96D1A86C}" destId="{F1240DA0-81BA-437C-9C5C-1FBC88DDFEF7}" srcOrd="1" destOrd="0" presId="urn:microsoft.com/office/officeart/2005/8/layout/orgChart1"/>
    <dgm:cxn modelId="{D6EBE74B-1240-4D0C-98E4-CA0F63253259}" type="presParOf" srcId="{1D68C4E8-DD24-47DE-9E26-0C23A3FC8FDB}" destId="{CC6AD0DC-E045-4BBB-88AB-B2754C785D3C}" srcOrd="1" destOrd="0" presId="urn:microsoft.com/office/officeart/2005/8/layout/orgChart1"/>
    <dgm:cxn modelId="{60C32B77-8588-4088-B13B-3DF57363899C}" type="presParOf" srcId="{1D68C4E8-DD24-47DE-9E26-0C23A3FC8FDB}" destId="{D69E631A-06F4-4F61-A926-817444DE4E0D}" srcOrd="2" destOrd="0" presId="urn:microsoft.com/office/officeart/2005/8/layout/orgChart1"/>
    <dgm:cxn modelId="{184D29BA-2CBC-4AF4-8B12-B95B1D4D5AFA}" type="presParOf" srcId="{9267650A-897C-45E3-8F82-428C4D338285}" destId="{21815D74-84B2-4B93-B558-79742ABE1DB4}" srcOrd="4" destOrd="0" presId="urn:microsoft.com/office/officeart/2005/8/layout/orgChart1"/>
    <dgm:cxn modelId="{049DD0E8-56B6-4502-AB61-F548C2389663}" type="presParOf" srcId="{9267650A-897C-45E3-8F82-428C4D338285}" destId="{4FBEF011-0F24-4744-8ECE-6BDA2CE848B8}" srcOrd="5" destOrd="0" presId="urn:microsoft.com/office/officeart/2005/8/layout/orgChart1"/>
    <dgm:cxn modelId="{1FCA3CC9-0125-44CB-A08C-4FE80F70565D}" type="presParOf" srcId="{4FBEF011-0F24-4744-8ECE-6BDA2CE848B8}" destId="{5A5B0ADC-8178-4CE6-926C-67FDECADAA10}" srcOrd="0" destOrd="0" presId="urn:microsoft.com/office/officeart/2005/8/layout/orgChart1"/>
    <dgm:cxn modelId="{F36D989C-5513-4BEC-97EB-4AC64D3F82F3}" type="presParOf" srcId="{5A5B0ADC-8178-4CE6-926C-67FDECADAA10}" destId="{311CBCE1-82DF-4A64-BB91-32D52EC708A5}" srcOrd="0" destOrd="0" presId="urn:microsoft.com/office/officeart/2005/8/layout/orgChart1"/>
    <dgm:cxn modelId="{7B14FA4B-8EAA-4AA9-874C-DEB92E26BDE7}" type="presParOf" srcId="{5A5B0ADC-8178-4CE6-926C-67FDECADAA10}" destId="{6AA43F06-B5D2-4D7B-BF02-68CD4B22DAFE}" srcOrd="1" destOrd="0" presId="urn:microsoft.com/office/officeart/2005/8/layout/orgChart1"/>
    <dgm:cxn modelId="{649E4AA0-900A-47B9-8AA7-BF80E9AF411E}" type="presParOf" srcId="{4FBEF011-0F24-4744-8ECE-6BDA2CE848B8}" destId="{52F7A02E-EAA3-4A85-8B2F-6B065C36C072}" srcOrd="1" destOrd="0" presId="urn:microsoft.com/office/officeart/2005/8/layout/orgChart1"/>
    <dgm:cxn modelId="{254ACE87-F075-4C2B-86B7-A5B51D4B8B75}" type="presParOf" srcId="{4FBEF011-0F24-4744-8ECE-6BDA2CE848B8}" destId="{9F498C51-E933-4433-A563-FADF4354AAA8}" srcOrd="2" destOrd="0" presId="urn:microsoft.com/office/officeart/2005/8/layout/orgChart1"/>
    <dgm:cxn modelId="{79FB64D9-4322-4E68-BBB9-FCCE99966417}" type="presParOf" srcId="{9267650A-897C-45E3-8F82-428C4D338285}" destId="{2A7893DD-CCBB-4BD9-ACE2-A08443D2D29C}" srcOrd="6" destOrd="0" presId="urn:microsoft.com/office/officeart/2005/8/layout/orgChart1"/>
    <dgm:cxn modelId="{75A8575E-A2A2-4C64-9CF7-687553523508}" type="presParOf" srcId="{9267650A-897C-45E3-8F82-428C4D338285}" destId="{A39013B6-CEF7-45E9-A30C-02A3529D1CCC}" srcOrd="7" destOrd="0" presId="urn:microsoft.com/office/officeart/2005/8/layout/orgChart1"/>
    <dgm:cxn modelId="{1BF790B6-6866-4D4E-B5BC-8711267A7C2A}" type="presParOf" srcId="{A39013B6-CEF7-45E9-A30C-02A3529D1CCC}" destId="{4EE5867B-CCAE-4FF4-A591-E394F31942F3}" srcOrd="0" destOrd="0" presId="urn:microsoft.com/office/officeart/2005/8/layout/orgChart1"/>
    <dgm:cxn modelId="{33A6BDCE-1DE0-4C54-B34D-83333FB1D1F4}" type="presParOf" srcId="{4EE5867B-CCAE-4FF4-A591-E394F31942F3}" destId="{B9832ACD-D937-43D5-92F3-724474E2F26C}" srcOrd="0" destOrd="0" presId="urn:microsoft.com/office/officeart/2005/8/layout/orgChart1"/>
    <dgm:cxn modelId="{4EE0A7A2-013A-4597-B645-65E0F90C2A07}" type="presParOf" srcId="{4EE5867B-CCAE-4FF4-A591-E394F31942F3}" destId="{DCA8B870-E807-4EF4-B955-CB6F2664059F}" srcOrd="1" destOrd="0" presId="urn:microsoft.com/office/officeart/2005/8/layout/orgChart1"/>
    <dgm:cxn modelId="{8E7B0DE4-B9E3-431F-9E07-184C5DA843EF}" type="presParOf" srcId="{A39013B6-CEF7-45E9-A30C-02A3529D1CCC}" destId="{4FC38894-C750-43D1-8455-8C0E1FB9C396}" srcOrd="1" destOrd="0" presId="urn:microsoft.com/office/officeart/2005/8/layout/orgChart1"/>
    <dgm:cxn modelId="{9DD640F5-6F0F-4B8D-ACB6-C890D4DE553D}" type="presParOf" srcId="{A39013B6-CEF7-45E9-A30C-02A3529D1CCC}" destId="{0CDA4793-A6C3-4889-AD80-BAB19519A6A7}" srcOrd="2" destOrd="0" presId="urn:microsoft.com/office/officeart/2005/8/layout/orgChart1"/>
    <dgm:cxn modelId="{BC4F42AF-AA96-4E22-8278-15C06E44F0D0}" type="presParOf" srcId="{D4A397E2-B55C-4D45-81D8-58CE986B467F}" destId="{0D3C1ADF-5776-4AE1-B6D1-A249239D5DDB}" srcOrd="2" destOrd="0" presId="urn:microsoft.com/office/officeart/2005/8/layout/orgChart1"/>
    <dgm:cxn modelId="{24D5B18E-BBF4-48D2-97C4-22781F575F19}" type="presParOf" srcId="{AC7A3845-84B1-4504-A7F5-D8CEB69FA36C}" destId="{177221DB-E4CB-482F-9E29-AE0CAD5DB4CC}" srcOrd="4" destOrd="0" presId="urn:microsoft.com/office/officeart/2005/8/layout/orgChart1"/>
    <dgm:cxn modelId="{28EB5122-F58B-4498-B15B-6B6E6653E69D}" type="presParOf" srcId="{AC7A3845-84B1-4504-A7F5-D8CEB69FA36C}" destId="{3F8AEA6D-D6C9-4ADB-A6BC-9DFDF635FA0F}" srcOrd="5" destOrd="0" presId="urn:microsoft.com/office/officeart/2005/8/layout/orgChart1"/>
    <dgm:cxn modelId="{D2F7908D-5AB8-4188-926E-891AE2943DD4}" type="presParOf" srcId="{3F8AEA6D-D6C9-4ADB-A6BC-9DFDF635FA0F}" destId="{7B0911C2-A6FB-4EDA-A0EA-7C8190F06711}" srcOrd="0" destOrd="0" presId="urn:microsoft.com/office/officeart/2005/8/layout/orgChart1"/>
    <dgm:cxn modelId="{8D8751D1-3328-460F-BEAE-2617D0244F71}" type="presParOf" srcId="{7B0911C2-A6FB-4EDA-A0EA-7C8190F06711}" destId="{158294FF-1AA9-4647-90DE-965CFA759AD9}" srcOrd="0" destOrd="0" presId="urn:microsoft.com/office/officeart/2005/8/layout/orgChart1"/>
    <dgm:cxn modelId="{DD198376-A998-427B-9592-C2086B3B4473}" type="presParOf" srcId="{7B0911C2-A6FB-4EDA-A0EA-7C8190F06711}" destId="{AB55ADEF-7E39-493C-9951-0971461B49B4}" srcOrd="1" destOrd="0" presId="urn:microsoft.com/office/officeart/2005/8/layout/orgChart1"/>
    <dgm:cxn modelId="{235DDA3E-EC3F-4B91-B33D-633DCB3F70A4}" type="presParOf" srcId="{3F8AEA6D-D6C9-4ADB-A6BC-9DFDF635FA0F}" destId="{ADAFCC88-B8C2-4F73-B4D4-EFF59A01460A}" srcOrd="1" destOrd="0" presId="urn:microsoft.com/office/officeart/2005/8/layout/orgChart1"/>
    <dgm:cxn modelId="{55C5F2E5-779E-4825-BB97-6A4561FFBE74}" type="presParOf" srcId="{ADAFCC88-B8C2-4F73-B4D4-EFF59A01460A}" destId="{C1DD988B-7FF3-4D7A-8ACA-39AB6562DF45}" srcOrd="0" destOrd="0" presId="urn:microsoft.com/office/officeart/2005/8/layout/orgChart1"/>
    <dgm:cxn modelId="{4B9BC4ED-5379-414C-B5A6-D020A11C2703}" type="presParOf" srcId="{ADAFCC88-B8C2-4F73-B4D4-EFF59A01460A}" destId="{F68C57EA-FFA6-4D9F-AAE8-C7FA57A387D5}" srcOrd="1" destOrd="0" presId="urn:microsoft.com/office/officeart/2005/8/layout/orgChart1"/>
    <dgm:cxn modelId="{F3183A5A-3AF1-4698-8D7E-E883F1E5F0A5}" type="presParOf" srcId="{F68C57EA-FFA6-4D9F-AAE8-C7FA57A387D5}" destId="{230F517A-1BD4-44B3-B632-EC790B0F56CF}" srcOrd="0" destOrd="0" presId="urn:microsoft.com/office/officeart/2005/8/layout/orgChart1"/>
    <dgm:cxn modelId="{84CE0273-8B40-4CA3-BB49-B218E29F994D}" type="presParOf" srcId="{230F517A-1BD4-44B3-B632-EC790B0F56CF}" destId="{C0AA6A31-7781-4C8E-BC42-5D3BCEC597EB}" srcOrd="0" destOrd="0" presId="urn:microsoft.com/office/officeart/2005/8/layout/orgChart1"/>
    <dgm:cxn modelId="{C13089C2-3C9B-4138-9BC6-1A605B55EE3C}" type="presParOf" srcId="{230F517A-1BD4-44B3-B632-EC790B0F56CF}" destId="{E210373F-F142-4705-86A6-29E11E4D6D9B}" srcOrd="1" destOrd="0" presId="urn:microsoft.com/office/officeart/2005/8/layout/orgChart1"/>
    <dgm:cxn modelId="{BD6522F7-4D94-4C6E-B497-24F07312B48A}" type="presParOf" srcId="{F68C57EA-FFA6-4D9F-AAE8-C7FA57A387D5}" destId="{1C11D7E9-89E5-4E91-AF8D-7BD8201FA38B}" srcOrd="1" destOrd="0" presId="urn:microsoft.com/office/officeart/2005/8/layout/orgChart1"/>
    <dgm:cxn modelId="{D938C2D7-1575-49E0-910E-2A89C06AC220}" type="presParOf" srcId="{F68C57EA-FFA6-4D9F-AAE8-C7FA57A387D5}" destId="{9B011FAE-A939-4275-9F70-AC4EDC43BF28}" srcOrd="2" destOrd="0" presId="urn:microsoft.com/office/officeart/2005/8/layout/orgChart1"/>
    <dgm:cxn modelId="{9AE137F0-8176-4007-953C-BB4FDFB82E7B}" type="presParOf" srcId="{ADAFCC88-B8C2-4F73-B4D4-EFF59A01460A}" destId="{6959E0E1-2482-4E49-B60E-53F8436B409A}" srcOrd="2" destOrd="0" presId="urn:microsoft.com/office/officeart/2005/8/layout/orgChart1"/>
    <dgm:cxn modelId="{0BF71E12-F89D-404D-BF2D-020EBE7BC01A}" type="presParOf" srcId="{ADAFCC88-B8C2-4F73-B4D4-EFF59A01460A}" destId="{CB38D705-AEBC-40D3-BE8E-16BBF456A103}" srcOrd="3" destOrd="0" presId="urn:microsoft.com/office/officeart/2005/8/layout/orgChart1"/>
    <dgm:cxn modelId="{8F17FE1A-7C3F-426C-A6F7-8B68F79C3FBF}" type="presParOf" srcId="{CB38D705-AEBC-40D3-BE8E-16BBF456A103}" destId="{14A161AF-8780-4871-91C4-7D7A0AD00B6C}" srcOrd="0" destOrd="0" presId="urn:microsoft.com/office/officeart/2005/8/layout/orgChart1"/>
    <dgm:cxn modelId="{07E08D80-57D5-4071-AE76-30F23CA26540}" type="presParOf" srcId="{14A161AF-8780-4871-91C4-7D7A0AD00B6C}" destId="{D1900475-D30E-4571-B5F1-778E45AFD390}" srcOrd="0" destOrd="0" presId="urn:microsoft.com/office/officeart/2005/8/layout/orgChart1"/>
    <dgm:cxn modelId="{DF83EF02-A5FC-45D7-A685-868B3029DBCF}" type="presParOf" srcId="{14A161AF-8780-4871-91C4-7D7A0AD00B6C}" destId="{0923BC7A-4247-48DA-8DB6-350177F9C64F}" srcOrd="1" destOrd="0" presId="urn:microsoft.com/office/officeart/2005/8/layout/orgChart1"/>
    <dgm:cxn modelId="{14A5310A-A504-4D2D-9F61-86FD1B4A6733}" type="presParOf" srcId="{CB38D705-AEBC-40D3-BE8E-16BBF456A103}" destId="{8B634AFE-37DB-4851-A18F-87121152E965}" srcOrd="1" destOrd="0" presId="urn:microsoft.com/office/officeart/2005/8/layout/orgChart1"/>
    <dgm:cxn modelId="{DB4031F1-192A-4840-B4A7-F1FDDEC65D6B}" type="presParOf" srcId="{CB38D705-AEBC-40D3-BE8E-16BBF456A103}" destId="{28E0C27F-1F77-435B-A63D-8CB321350CC2}" srcOrd="2" destOrd="0" presId="urn:microsoft.com/office/officeart/2005/8/layout/orgChart1"/>
    <dgm:cxn modelId="{86244FFC-9FEC-4D30-82E4-6A3D74DB7405}" type="presParOf" srcId="{ADAFCC88-B8C2-4F73-B4D4-EFF59A01460A}" destId="{85130EF1-0EC6-4724-A604-204CF58702DA}" srcOrd="4" destOrd="0" presId="urn:microsoft.com/office/officeart/2005/8/layout/orgChart1"/>
    <dgm:cxn modelId="{E4525AF1-DFCC-453F-95D8-D04E433D8472}" type="presParOf" srcId="{ADAFCC88-B8C2-4F73-B4D4-EFF59A01460A}" destId="{02F7CA67-3A57-43A4-82E6-B732F61FEF4D}" srcOrd="5" destOrd="0" presId="urn:microsoft.com/office/officeart/2005/8/layout/orgChart1"/>
    <dgm:cxn modelId="{778DBB78-C4A2-45FF-86E7-5D1BA35BB4B6}" type="presParOf" srcId="{02F7CA67-3A57-43A4-82E6-B732F61FEF4D}" destId="{8DC19DC6-D6B4-4378-B757-385F52AD8071}" srcOrd="0" destOrd="0" presId="urn:microsoft.com/office/officeart/2005/8/layout/orgChart1"/>
    <dgm:cxn modelId="{CF7C1DCE-DE69-4F76-9250-FFADEA829467}" type="presParOf" srcId="{8DC19DC6-D6B4-4378-B757-385F52AD8071}" destId="{86BF78F6-8CCE-4EAB-A779-C51395BF975D}" srcOrd="0" destOrd="0" presId="urn:microsoft.com/office/officeart/2005/8/layout/orgChart1"/>
    <dgm:cxn modelId="{E36B2C1C-6BE1-48A4-A789-3A714BDB135F}" type="presParOf" srcId="{8DC19DC6-D6B4-4378-B757-385F52AD8071}" destId="{05D805F3-0D0E-4170-ACB3-CA45EE064242}" srcOrd="1" destOrd="0" presId="urn:microsoft.com/office/officeart/2005/8/layout/orgChart1"/>
    <dgm:cxn modelId="{1A8AD387-A12B-4B5B-B350-00DFCF5A0833}" type="presParOf" srcId="{02F7CA67-3A57-43A4-82E6-B732F61FEF4D}" destId="{D610C572-7AFA-41E7-AA0E-8ECC2E85F6E9}" srcOrd="1" destOrd="0" presId="urn:microsoft.com/office/officeart/2005/8/layout/orgChart1"/>
    <dgm:cxn modelId="{B7578728-0050-4775-A0A8-CB26E7653F7A}" type="presParOf" srcId="{02F7CA67-3A57-43A4-82E6-B732F61FEF4D}" destId="{597643D2-85A9-45DB-A619-E9D4F4B5CD68}" srcOrd="2" destOrd="0" presId="urn:microsoft.com/office/officeart/2005/8/layout/orgChart1"/>
    <dgm:cxn modelId="{08BEF687-5EBF-43F4-9002-F7183586A6FF}" type="presParOf" srcId="{ADAFCC88-B8C2-4F73-B4D4-EFF59A01460A}" destId="{E8DCAA8C-D511-4648-9043-47F2F2606FD8}" srcOrd="6" destOrd="0" presId="urn:microsoft.com/office/officeart/2005/8/layout/orgChart1"/>
    <dgm:cxn modelId="{0DD45376-B727-4B53-AC74-A4A28ECFDF16}" type="presParOf" srcId="{ADAFCC88-B8C2-4F73-B4D4-EFF59A01460A}" destId="{E3FE3586-CB64-4B1C-8858-B37FDD9585C9}" srcOrd="7" destOrd="0" presId="urn:microsoft.com/office/officeart/2005/8/layout/orgChart1"/>
    <dgm:cxn modelId="{78C6C974-A453-4DAE-8922-02FFA34AF424}" type="presParOf" srcId="{E3FE3586-CB64-4B1C-8858-B37FDD9585C9}" destId="{DC329D37-83E8-4624-BE9E-2321C836830B}" srcOrd="0" destOrd="0" presId="urn:microsoft.com/office/officeart/2005/8/layout/orgChart1"/>
    <dgm:cxn modelId="{26A633C8-D306-4EF1-8916-6CEC32484CFA}" type="presParOf" srcId="{DC329D37-83E8-4624-BE9E-2321C836830B}" destId="{246CC364-BCC9-4132-8C23-09336DA03E32}" srcOrd="0" destOrd="0" presId="urn:microsoft.com/office/officeart/2005/8/layout/orgChart1"/>
    <dgm:cxn modelId="{B562A3A0-E743-43E2-BB3D-230C6BA139ED}" type="presParOf" srcId="{DC329D37-83E8-4624-BE9E-2321C836830B}" destId="{CB9AFF39-9A72-440D-B09B-072702241A6B}" srcOrd="1" destOrd="0" presId="urn:microsoft.com/office/officeart/2005/8/layout/orgChart1"/>
    <dgm:cxn modelId="{210985A4-16BF-47B4-AD5E-56AA215F293E}" type="presParOf" srcId="{E3FE3586-CB64-4B1C-8858-B37FDD9585C9}" destId="{863B03D8-20F0-4AE9-9DF9-4CB719B4E990}" srcOrd="1" destOrd="0" presId="urn:microsoft.com/office/officeart/2005/8/layout/orgChart1"/>
    <dgm:cxn modelId="{11CC77E0-5105-4A7D-AE7A-77C670EFAE59}" type="presParOf" srcId="{E3FE3586-CB64-4B1C-8858-B37FDD9585C9}" destId="{160042B9-4BDB-4329-A3DB-CD4208232924}" srcOrd="2" destOrd="0" presId="urn:microsoft.com/office/officeart/2005/8/layout/orgChart1"/>
    <dgm:cxn modelId="{F9F78BB0-F36C-4841-9F3B-2A39760D3A7F}" type="presParOf" srcId="{3F8AEA6D-D6C9-4ADB-A6BC-9DFDF635FA0F}" destId="{B85312B3-E371-44DD-B7C7-E182431B1720}" srcOrd="2" destOrd="0" presId="urn:microsoft.com/office/officeart/2005/8/layout/orgChart1"/>
    <dgm:cxn modelId="{33ADE00C-5930-48BE-A9BE-0644827142B0}" type="presParOf" srcId="{AC7A3845-84B1-4504-A7F5-D8CEB69FA36C}" destId="{0646EC80-FCB9-4A67-BAD6-2C8C96218AF1}" srcOrd="6" destOrd="0" presId="urn:microsoft.com/office/officeart/2005/8/layout/orgChart1"/>
    <dgm:cxn modelId="{679ED5C8-D9E2-4403-8739-251F971A8EC3}" type="presParOf" srcId="{AC7A3845-84B1-4504-A7F5-D8CEB69FA36C}" destId="{F2BF7F3D-0331-4524-8D87-DF311149B6DA}" srcOrd="7" destOrd="0" presId="urn:microsoft.com/office/officeart/2005/8/layout/orgChart1"/>
    <dgm:cxn modelId="{D10F54CA-6C06-426C-9574-E3427BC245DA}" type="presParOf" srcId="{F2BF7F3D-0331-4524-8D87-DF311149B6DA}" destId="{704F1245-4635-4F9F-94AA-A3DF87CB0214}" srcOrd="0" destOrd="0" presId="urn:microsoft.com/office/officeart/2005/8/layout/orgChart1"/>
    <dgm:cxn modelId="{CED694E9-F578-4246-B22B-A9992F7803AF}" type="presParOf" srcId="{704F1245-4635-4F9F-94AA-A3DF87CB0214}" destId="{EEF7D213-7705-4118-9766-E101F372EDC6}" srcOrd="0" destOrd="0" presId="urn:microsoft.com/office/officeart/2005/8/layout/orgChart1"/>
    <dgm:cxn modelId="{4F162107-54B3-47DF-8EA0-CD2B2D720B19}" type="presParOf" srcId="{704F1245-4635-4F9F-94AA-A3DF87CB0214}" destId="{E7C33467-B3A4-4227-9837-672EA7A69B82}" srcOrd="1" destOrd="0" presId="urn:microsoft.com/office/officeart/2005/8/layout/orgChart1"/>
    <dgm:cxn modelId="{7DEBDF71-B275-48A8-8F78-847F22AC2A8B}" type="presParOf" srcId="{F2BF7F3D-0331-4524-8D87-DF311149B6DA}" destId="{A97BC9C9-7BD8-4016-AB00-98A94EAF7131}" srcOrd="1" destOrd="0" presId="urn:microsoft.com/office/officeart/2005/8/layout/orgChart1"/>
    <dgm:cxn modelId="{E1E621E7-F2E7-4224-97C7-E055A5A31CB9}" type="presParOf" srcId="{F2BF7F3D-0331-4524-8D87-DF311149B6DA}" destId="{7A5B42B2-81FD-46FF-93A8-DF3838467478}" srcOrd="2" destOrd="0" presId="urn:microsoft.com/office/officeart/2005/8/layout/orgChart1"/>
    <dgm:cxn modelId="{4ADF086D-95EA-4624-8D79-2A90C7C1857F}" type="presParOf" srcId="{AC7A3845-84B1-4504-A7F5-D8CEB69FA36C}" destId="{D7068877-BB55-4FBE-AF20-40640867F92B}" srcOrd="8" destOrd="0" presId="urn:microsoft.com/office/officeart/2005/8/layout/orgChart1"/>
    <dgm:cxn modelId="{378217E5-2EF4-40AD-A5AD-194E624F982F}" type="presParOf" srcId="{AC7A3845-84B1-4504-A7F5-D8CEB69FA36C}" destId="{58D0E696-9A85-4DAA-B108-4A56E0AFF379}" srcOrd="9" destOrd="0" presId="urn:microsoft.com/office/officeart/2005/8/layout/orgChart1"/>
    <dgm:cxn modelId="{B7D56CC7-8CB4-4E58-8DF8-B4615323E49E}" type="presParOf" srcId="{58D0E696-9A85-4DAA-B108-4A56E0AFF379}" destId="{4470D76B-0424-4D09-97AA-4C7F3230B5AC}" srcOrd="0" destOrd="0" presId="urn:microsoft.com/office/officeart/2005/8/layout/orgChart1"/>
    <dgm:cxn modelId="{7BDEDC5B-74ED-4D77-B855-746326F76438}" type="presParOf" srcId="{4470D76B-0424-4D09-97AA-4C7F3230B5AC}" destId="{EB6B475F-E8A5-449D-8C64-4D1B8A22EADC}" srcOrd="0" destOrd="0" presId="urn:microsoft.com/office/officeart/2005/8/layout/orgChart1"/>
    <dgm:cxn modelId="{84F6450B-8285-4286-AC5A-2AAE5CF84E63}" type="presParOf" srcId="{4470D76B-0424-4D09-97AA-4C7F3230B5AC}" destId="{697F9C01-2C93-4EA3-AC0D-37BB8162C7FD}" srcOrd="1" destOrd="0" presId="urn:microsoft.com/office/officeart/2005/8/layout/orgChart1"/>
    <dgm:cxn modelId="{6FC65C9D-640E-4520-B295-411CC5665A99}" type="presParOf" srcId="{58D0E696-9A85-4DAA-B108-4A56E0AFF379}" destId="{68B1AED2-8037-45DA-877E-3F9E8B806469}" srcOrd="1" destOrd="0" presId="urn:microsoft.com/office/officeart/2005/8/layout/orgChart1"/>
    <dgm:cxn modelId="{5FE42DD8-A3FC-4939-A553-0E5F8089072C}" type="presParOf" srcId="{68B1AED2-8037-45DA-877E-3F9E8B806469}" destId="{B6CB42FD-394A-4089-9678-1001FE9D39E7}" srcOrd="0" destOrd="0" presId="urn:microsoft.com/office/officeart/2005/8/layout/orgChart1"/>
    <dgm:cxn modelId="{CE76A98B-E665-4617-9505-154E61F6C19B}" type="presParOf" srcId="{68B1AED2-8037-45DA-877E-3F9E8B806469}" destId="{54844870-6273-4A3E-9EE1-3FBEA38E3ECC}" srcOrd="1" destOrd="0" presId="urn:microsoft.com/office/officeart/2005/8/layout/orgChart1"/>
    <dgm:cxn modelId="{352FED19-AE8E-43AF-91A8-CF35F32F1E56}" type="presParOf" srcId="{54844870-6273-4A3E-9EE1-3FBEA38E3ECC}" destId="{73442A2B-196B-4BE1-841A-C3DA141BBF39}" srcOrd="0" destOrd="0" presId="urn:microsoft.com/office/officeart/2005/8/layout/orgChart1"/>
    <dgm:cxn modelId="{56057FE4-455A-41AC-9FFB-186A47093D05}" type="presParOf" srcId="{73442A2B-196B-4BE1-841A-C3DA141BBF39}" destId="{A0325CDB-2088-4364-A997-7F0F7F7C0312}" srcOrd="0" destOrd="0" presId="urn:microsoft.com/office/officeart/2005/8/layout/orgChart1"/>
    <dgm:cxn modelId="{8BA80008-A478-40C8-AC73-B7B592D2C7FC}" type="presParOf" srcId="{73442A2B-196B-4BE1-841A-C3DA141BBF39}" destId="{3924D4F2-9924-4535-A562-957CD32C1D38}" srcOrd="1" destOrd="0" presId="urn:microsoft.com/office/officeart/2005/8/layout/orgChart1"/>
    <dgm:cxn modelId="{9BD2FB0E-36B3-4555-A618-ED08A7B8F19B}" type="presParOf" srcId="{54844870-6273-4A3E-9EE1-3FBEA38E3ECC}" destId="{59A5091D-78CF-4C31-8D4D-C4729C73AA55}" srcOrd="1" destOrd="0" presId="urn:microsoft.com/office/officeart/2005/8/layout/orgChart1"/>
    <dgm:cxn modelId="{EC838B52-E35C-46F6-99B2-800F64905B21}" type="presParOf" srcId="{54844870-6273-4A3E-9EE1-3FBEA38E3ECC}" destId="{73B64E19-B0AD-461C-A88F-5F0A3B1F467A}" srcOrd="2" destOrd="0" presId="urn:microsoft.com/office/officeart/2005/8/layout/orgChart1"/>
    <dgm:cxn modelId="{3697B5C5-60DE-4982-86B9-7857097D1E0F}" type="presParOf" srcId="{68B1AED2-8037-45DA-877E-3F9E8B806469}" destId="{E79CE68E-877E-4A6D-AA11-AB7270916BEB}" srcOrd="2" destOrd="0" presId="urn:microsoft.com/office/officeart/2005/8/layout/orgChart1"/>
    <dgm:cxn modelId="{EF12D8DF-25F7-40EA-A977-87FA5AE8237F}" type="presParOf" srcId="{68B1AED2-8037-45DA-877E-3F9E8B806469}" destId="{CCB76922-8465-43A2-9DD8-378DD394E85E}" srcOrd="3" destOrd="0" presId="urn:microsoft.com/office/officeart/2005/8/layout/orgChart1"/>
    <dgm:cxn modelId="{F05DBFA6-275E-4638-8482-235E8384F4FB}" type="presParOf" srcId="{CCB76922-8465-43A2-9DD8-378DD394E85E}" destId="{17F0B126-4332-4371-A763-CE11A32F48E0}" srcOrd="0" destOrd="0" presId="urn:microsoft.com/office/officeart/2005/8/layout/orgChart1"/>
    <dgm:cxn modelId="{896A9440-CD37-4C73-9547-602128A58DAD}" type="presParOf" srcId="{17F0B126-4332-4371-A763-CE11A32F48E0}" destId="{81D38A38-A38A-425F-8E95-4DE83C4375DE}" srcOrd="0" destOrd="0" presId="urn:microsoft.com/office/officeart/2005/8/layout/orgChart1"/>
    <dgm:cxn modelId="{BEC6A527-9114-4BD4-B1F8-E6692C195D32}" type="presParOf" srcId="{17F0B126-4332-4371-A763-CE11A32F48E0}" destId="{0251A5AF-6E35-4DE4-91FB-1BD9DC1BC357}" srcOrd="1" destOrd="0" presId="urn:microsoft.com/office/officeart/2005/8/layout/orgChart1"/>
    <dgm:cxn modelId="{50A170AF-CA92-4AF8-98FE-E486C7CD15EA}" type="presParOf" srcId="{CCB76922-8465-43A2-9DD8-378DD394E85E}" destId="{80619F71-EA9C-4228-909F-C4A4C3E47B4F}" srcOrd="1" destOrd="0" presId="urn:microsoft.com/office/officeart/2005/8/layout/orgChart1"/>
    <dgm:cxn modelId="{3A9E89C4-5533-475C-8207-7F134AB685FD}" type="presParOf" srcId="{CCB76922-8465-43A2-9DD8-378DD394E85E}" destId="{957B9E4D-C144-48F3-BB32-69BFBCC759CF}" srcOrd="2" destOrd="0" presId="urn:microsoft.com/office/officeart/2005/8/layout/orgChart1"/>
    <dgm:cxn modelId="{52F452B4-6BBB-47FB-84DD-B0D9EF5F0B51}" type="presParOf" srcId="{68B1AED2-8037-45DA-877E-3F9E8B806469}" destId="{9F744DCC-3386-425D-8270-189CEB3AA781}" srcOrd="4" destOrd="0" presId="urn:microsoft.com/office/officeart/2005/8/layout/orgChart1"/>
    <dgm:cxn modelId="{031C6D50-9CB9-47CB-ABEC-7899BA3CF7C3}" type="presParOf" srcId="{68B1AED2-8037-45DA-877E-3F9E8B806469}" destId="{7BD3B4F9-B2E9-4243-AD90-D15C30B27749}" srcOrd="5" destOrd="0" presId="urn:microsoft.com/office/officeart/2005/8/layout/orgChart1"/>
    <dgm:cxn modelId="{EDCA1871-ECE6-4548-BC01-C5BA09DF0473}" type="presParOf" srcId="{7BD3B4F9-B2E9-4243-AD90-D15C30B27749}" destId="{A5142040-A2F4-4392-8DE0-287E3E4CEA3E}" srcOrd="0" destOrd="0" presId="urn:microsoft.com/office/officeart/2005/8/layout/orgChart1"/>
    <dgm:cxn modelId="{7E097741-57F1-44F6-BFC8-AD6E42493600}" type="presParOf" srcId="{A5142040-A2F4-4392-8DE0-287E3E4CEA3E}" destId="{DD5E899D-92F2-412D-8375-5215ADF9D91A}" srcOrd="0" destOrd="0" presId="urn:microsoft.com/office/officeart/2005/8/layout/orgChart1"/>
    <dgm:cxn modelId="{F284E91F-2D2A-49AC-8605-725A72E4BCD9}" type="presParOf" srcId="{A5142040-A2F4-4392-8DE0-287E3E4CEA3E}" destId="{8672C8ED-B25F-4138-BF3B-4D7A43F1E3C9}" srcOrd="1" destOrd="0" presId="urn:microsoft.com/office/officeart/2005/8/layout/orgChart1"/>
    <dgm:cxn modelId="{FDE71017-8B99-4D29-B6F9-161354A2A5B6}" type="presParOf" srcId="{7BD3B4F9-B2E9-4243-AD90-D15C30B27749}" destId="{472130CF-E0BC-49DA-A955-485BEF5416A4}" srcOrd="1" destOrd="0" presId="urn:microsoft.com/office/officeart/2005/8/layout/orgChart1"/>
    <dgm:cxn modelId="{0B3807F2-D712-47B8-A1CA-32BEADD4AAF2}" type="presParOf" srcId="{7BD3B4F9-B2E9-4243-AD90-D15C30B27749}" destId="{9EE7D5CC-C469-4965-8BA7-FF26589FBB68}" srcOrd="2" destOrd="0" presId="urn:microsoft.com/office/officeart/2005/8/layout/orgChart1"/>
    <dgm:cxn modelId="{C44B0D74-FDCE-4EB8-92F3-82157E6181A0}" type="presParOf" srcId="{68B1AED2-8037-45DA-877E-3F9E8B806469}" destId="{F05467CD-87EF-43FB-89DB-32DCFDC86E44}" srcOrd="6" destOrd="0" presId="urn:microsoft.com/office/officeart/2005/8/layout/orgChart1"/>
    <dgm:cxn modelId="{523F2478-EEA8-487F-A6F6-2EB12096BBD3}" type="presParOf" srcId="{68B1AED2-8037-45DA-877E-3F9E8B806469}" destId="{8A7B6A61-52F8-4617-B301-31BA61F216B8}" srcOrd="7" destOrd="0" presId="urn:microsoft.com/office/officeart/2005/8/layout/orgChart1"/>
    <dgm:cxn modelId="{4DD899CD-D2BA-4A14-910B-1382DE17211E}" type="presParOf" srcId="{8A7B6A61-52F8-4617-B301-31BA61F216B8}" destId="{CE71CEDB-8D84-4208-A32B-C7877DC026AF}" srcOrd="0" destOrd="0" presId="urn:microsoft.com/office/officeart/2005/8/layout/orgChart1"/>
    <dgm:cxn modelId="{36FD9DDF-66E1-4793-8379-89D494BBA4E7}" type="presParOf" srcId="{CE71CEDB-8D84-4208-A32B-C7877DC026AF}" destId="{6FBE3327-5A90-41C8-A4EF-631EAE3026CE}" srcOrd="0" destOrd="0" presId="urn:microsoft.com/office/officeart/2005/8/layout/orgChart1"/>
    <dgm:cxn modelId="{B29EBE2F-25D0-416F-8603-CB6D2EB0506E}" type="presParOf" srcId="{CE71CEDB-8D84-4208-A32B-C7877DC026AF}" destId="{66A47856-3B46-4561-8C63-494D44097DEB}" srcOrd="1" destOrd="0" presId="urn:microsoft.com/office/officeart/2005/8/layout/orgChart1"/>
    <dgm:cxn modelId="{989AA059-4BC7-4A85-9970-1DA650154FCD}" type="presParOf" srcId="{8A7B6A61-52F8-4617-B301-31BA61F216B8}" destId="{722F61C2-D546-46D0-AC34-BB34C87AF48E}" srcOrd="1" destOrd="0" presId="urn:microsoft.com/office/officeart/2005/8/layout/orgChart1"/>
    <dgm:cxn modelId="{444EF65F-2026-4F65-8AFB-971FC3CE3DAE}" type="presParOf" srcId="{8A7B6A61-52F8-4617-B301-31BA61F216B8}" destId="{4F9D248A-8F79-417C-A09F-D94B0F03D96B}" srcOrd="2" destOrd="0" presId="urn:microsoft.com/office/officeart/2005/8/layout/orgChart1"/>
    <dgm:cxn modelId="{B0C9E40A-3503-4F79-A92F-C874D4FFDCB2}" type="presParOf" srcId="{58D0E696-9A85-4DAA-B108-4A56E0AFF379}" destId="{2F943244-6F75-4C09-8D02-B6BFA3F20332}" srcOrd="2" destOrd="0" presId="urn:microsoft.com/office/officeart/2005/8/layout/orgChart1"/>
    <dgm:cxn modelId="{D80D2EC1-95BF-4A10-8587-254932DD2DC3}" type="presParOf" srcId="{AC7A3845-84B1-4504-A7F5-D8CEB69FA36C}" destId="{4525E8C1-BF8F-4220-86E8-6E1035CC0A15}" srcOrd="10" destOrd="0" presId="urn:microsoft.com/office/officeart/2005/8/layout/orgChart1"/>
    <dgm:cxn modelId="{58FD3A0C-FE12-41BD-9EF1-55078D1AA9D4}" type="presParOf" srcId="{AC7A3845-84B1-4504-A7F5-D8CEB69FA36C}" destId="{44C6F234-6F82-406E-8ABF-0EE23064B918}" srcOrd="11" destOrd="0" presId="urn:microsoft.com/office/officeart/2005/8/layout/orgChart1"/>
    <dgm:cxn modelId="{123E1D61-B9C3-43DF-AF88-8E66DE331991}" type="presParOf" srcId="{44C6F234-6F82-406E-8ABF-0EE23064B918}" destId="{0A432A87-DAAE-414A-AF96-89DCF518AB81}" srcOrd="0" destOrd="0" presId="urn:microsoft.com/office/officeart/2005/8/layout/orgChart1"/>
    <dgm:cxn modelId="{A69F9362-FD6C-4C8B-B3EF-90C6102F94A3}" type="presParOf" srcId="{0A432A87-DAAE-414A-AF96-89DCF518AB81}" destId="{BC512ABC-4EE2-4491-9143-3940F81F9868}" srcOrd="0" destOrd="0" presId="urn:microsoft.com/office/officeart/2005/8/layout/orgChart1"/>
    <dgm:cxn modelId="{C9CC7F79-CE61-4852-A25A-EC9F21854DA6}" type="presParOf" srcId="{0A432A87-DAAE-414A-AF96-89DCF518AB81}" destId="{1439ACE8-69DA-425D-908F-6F5EA4176127}" srcOrd="1" destOrd="0" presId="urn:microsoft.com/office/officeart/2005/8/layout/orgChart1"/>
    <dgm:cxn modelId="{0DA991EF-7D5F-49D2-AD12-95F78B817CC3}" type="presParOf" srcId="{44C6F234-6F82-406E-8ABF-0EE23064B918}" destId="{578ACCE0-35D4-4B70-9149-7DA922829290}" srcOrd="1" destOrd="0" presId="urn:microsoft.com/office/officeart/2005/8/layout/orgChart1"/>
    <dgm:cxn modelId="{8EE6FD5B-35D4-437C-AF70-D8680A75A069}" type="presParOf" srcId="{578ACCE0-35D4-4B70-9149-7DA922829290}" destId="{5D88D03B-0A4D-4B93-B7F5-A4C823D96B3C}" srcOrd="0" destOrd="0" presId="urn:microsoft.com/office/officeart/2005/8/layout/orgChart1"/>
    <dgm:cxn modelId="{AB93A3FC-120E-44BA-AB80-9E13E929F232}" type="presParOf" srcId="{578ACCE0-35D4-4B70-9149-7DA922829290}" destId="{C66BEB2C-0B92-416F-8B51-FF3DB9406951}" srcOrd="1" destOrd="0" presId="urn:microsoft.com/office/officeart/2005/8/layout/orgChart1"/>
    <dgm:cxn modelId="{F474BF85-DEC0-4846-A5A7-FF282B1DF5F6}" type="presParOf" srcId="{C66BEB2C-0B92-416F-8B51-FF3DB9406951}" destId="{22C92B49-17ED-4561-A93A-2A2940B67399}" srcOrd="0" destOrd="0" presId="urn:microsoft.com/office/officeart/2005/8/layout/orgChart1"/>
    <dgm:cxn modelId="{8D8192F2-188A-4106-AD3D-78B917CAE43A}" type="presParOf" srcId="{22C92B49-17ED-4561-A93A-2A2940B67399}" destId="{3C8014F8-8E3F-4B36-A704-706DEF78F994}" srcOrd="0" destOrd="0" presId="urn:microsoft.com/office/officeart/2005/8/layout/orgChart1"/>
    <dgm:cxn modelId="{CAFAB1D9-9256-421A-B207-0C80377DB5DC}" type="presParOf" srcId="{22C92B49-17ED-4561-A93A-2A2940B67399}" destId="{25DCC99B-BE17-431D-8C4A-8611EDF4E771}" srcOrd="1" destOrd="0" presId="urn:microsoft.com/office/officeart/2005/8/layout/orgChart1"/>
    <dgm:cxn modelId="{DBD786CA-2F46-4388-BB60-9548EEDC6602}" type="presParOf" srcId="{C66BEB2C-0B92-416F-8B51-FF3DB9406951}" destId="{7AF8C7AF-108C-4CB9-AB2E-618036289641}" srcOrd="1" destOrd="0" presId="urn:microsoft.com/office/officeart/2005/8/layout/orgChart1"/>
    <dgm:cxn modelId="{DFFE2749-E36B-408B-A7E1-D78CCCC8496A}" type="presParOf" srcId="{C66BEB2C-0B92-416F-8B51-FF3DB9406951}" destId="{1173FE33-68B1-43BD-A0C4-935F8207E81D}" srcOrd="2" destOrd="0" presId="urn:microsoft.com/office/officeart/2005/8/layout/orgChart1"/>
    <dgm:cxn modelId="{CBD34EF0-3E17-49B0-ABE8-04E0DAC044EE}" type="presParOf" srcId="{578ACCE0-35D4-4B70-9149-7DA922829290}" destId="{E1C3E9DB-CD02-4336-8D03-350754D2A8C2}" srcOrd="2" destOrd="0" presId="urn:microsoft.com/office/officeart/2005/8/layout/orgChart1"/>
    <dgm:cxn modelId="{D14A07BA-C757-40A3-83AC-24995F098D0E}" type="presParOf" srcId="{578ACCE0-35D4-4B70-9149-7DA922829290}" destId="{F5C6246A-FAA0-464D-8BFE-29E84AFB5633}" srcOrd="3" destOrd="0" presId="urn:microsoft.com/office/officeart/2005/8/layout/orgChart1"/>
    <dgm:cxn modelId="{E5B22BFD-4C31-47CA-A29D-812584BB976E}" type="presParOf" srcId="{F5C6246A-FAA0-464D-8BFE-29E84AFB5633}" destId="{566369A4-D9F4-4018-9F1E-A6ADBDB2014B}" srcOrd="0" destOrd="0" presId="urn:microsoft.com/office/officeart/2005/8/layout/orgChart1"/>
    <dgm:cxn modelId="{0B479B6B-8251-4D24-BFF7-DFF3E5F1E61E}" type="presParOf" srcId="{566369A4-D9F4-4018-9F1E-A6ADBDB2014B}" destId="{ED28DA10-D151-4B63-99D0-D5F8C8C4FD01}" srcOrd="0" destOrd="0" presId="urn:microsoft.com/office/officeart/2005/8/layout/orgChart1"/>
    <dgm:cxn modelId="{0FF886A8-2001-417D-9753-2AD939F2A3D6}" type="presParOf" srcId="{566369A4-D9F4-4018-9F1E-A6ADBDB2014B}" destId="{2E7867E6-9749-46BD-9CAA-50A5C459A553}" srcOrd="1" destOrd="0" presId="urn:microsoft.com/office/officeart/2005/8/layout/orgChart1"/>
    <dgm:cxn modelId="{D9253B99-7F5F-410F-9B15-15A997363AE0}" type="presParOf" srcId="{F5C6246A-FAA0-464D-8BFE-29E84AFB5633}" destId="{96F2E362-CBF2-4A39-91DE-1D7A28171412}" srcOrd="1" destOrd="0" presId="urn:microsoft.com/office/officeart/2005/8/layout/orgChart1"/>
    <dgm:cxn modelId="{10AD890E-A9F2-4804-BEE7-E5C15082A78C}" type="presParOf" srcId="{F5C6246A-FAA0-464D-8BFE-29E84AFB5633}" destId="{1B06A3C5-9FA5-4901-B61C-3BDD084060FB}" srcOrd="2" destOrd="0" presId="urn:microsoft.com/office/officeart/2005/8/layout/orgChart1"/>
    <dgm:cxn modelId="{F9F8755A-FD90-430F-8178-3BACD7130C5C}" type="presParOf" srcId="{578ACCE0-35D4-4B70-9149-7DA922829290}" destId="{C34AB262-437B-498A-A80E-F4DD1601CC21}" srcOrd="4" destOrd="0" presId="urn:microsoft.com/office/officeart/2005/8/layout/orgChart1"/>
    <dgm:cxn modelId="{9417CF8B-8EC5-4382-9650-38C5273E6A3D}" type="presParOf" srcId="{578ACCE0-35D4-4B70-9149-7DA922829290}" destId="{8437417C-123B-40B5-84EF-EBEED075EF43}" srcOrd="5" destOrd="0" presId="urn:microsoft.com/office/officeart/2005/8/layout/orgChart1"/>
    <dgm:cxn modelId="{6E481ED2-347A-471E-8D8F-BAD3647A01FC}" type="presParOf" srcId="{8437417C-123B-40B5-84EF-EBEED075EF43}" destId="{E0438F78-B051-413C-AB7F-0709485CCD6F}" srcOrd="0" destOrd="0" presId="urn:microsoft.com/office/officeart/2005/8/layout/orgChart1"/>
    <dgm:cxn modelId="{893B8807-7778-49FE-9281-603EFF36B353}" type="presParOf" srcId="{E0438F78-B051-413C-AB7F-0709485CCD6F}" destId="{AF1D6C28-5DC3-43C9-8D63-831B09CEDDCC}" srcOrd="0" destOrd="0" presId="urn:microsoft.com/office/officeart/2005/8/layout/orgChart1"/>
    <dgm:cxn modelId="{03B420B5-7444-4C31-BA48-C4909FF54EDE}" type="presParOf" srcId="{E0438F78-B051-413C-AB7F-0709485CCD6F}" destId="{494ED690-4E38-4507-813F-1DD1BA89A3CC}" srcOrd="1" destOrd="0" presId="urn:microsoft.com/office/officeart/2005/8/layout/orgChart1"/>
    <dgm:cxn modelId="{2945AB86-178C-473B-B886-FC7578D085FF}" type="presParOf" srcId="{8437417C-123B-40B5-84EF-EBEED075EF43}" destId="{3422D7A4-BDD4-485E-A333-419792766450}" srcOrd="1" destOrd="0" presId="urn:microsoft.com/office/officeart/2005/8/layout/orgChart1"/>
    <dgm:cxn modelId="{DBB4757B-8D24-4E0F-8251-4035631C6F26}" type="presParOf" srcId="{8437417C-123B-40B5-84EF-EBEED075EF43}" destId="{ED260950-BFC5-4B16-A9F7-B46C09130BED}" srcOrd="2" destOrd="0" presId="urn:microsoft.com/office/officeart/2005/8/layout/orgChart1"/>
    <dgm:cxn modelId="{76E5AAE0-3386-4AD9-BB79-30009AA833E5}" type="presParOf" srcId="{578ACCE0-35D4-4B70-9149-7DA922829290}" destId="{E358D660-E8C4-49A9-88A8-D7EC7881D673}" srcOrd="6" destOrd="0" presId="urn:microsoft.com/office/officeart/2005/8/layout/orgChart1"/>
    <dgm:cxn modelId="{2822ADE0-56F3-4A91-ABA4-86692925C4EC}" type="presParOf" srcId="{578ACCE0-35D4-4B70-9149-7DA922829290}" destId="{FE15C6FF-4F7A-4B0F-B90C-43FBF52FD42F}" srcOrd="7" destOrd="0" presId="urn:microsoft.com/office/officeart/2005/8/layout/orgChart1"/>
    <dgm:cxn modelId="{BB022142-47FA-44B2-A7B1-ED1E99B0C20C}" type="presParOf" srcId="{FE15C6FF-4F7A-4B0F-B90C-43FBF52FD42F}" destId="{85B6098B-E7C7-45EC-8338-14C4A27A8B2E}" srcOrd="0" destOrd="0" presId="urn:microsoft.com/office/officeart/2005/8/layout/orgChart1"/>
    <dgm:cxn modelId="{B994989B-9CDA-4BB7-B18B-30C17F3A532C}" type="presParOf" srcId="{85B6098B-E7C7-45EC-8338-14C4A27A8B2E}" destId="{41A8577D-13B4-45D5-A63E-CA37AB139DCF}" srcOrd="0" destOrd="0" presId="urn:microsoft.com/office/officeart/2005/8/layout/orgChart1"/>
    <dgm:cxn modelId="{0C4E5DD8-0B49-4644-BB09-8408F85F4896}" type="presParOf" srcId="{85B6098B-E7C7-45EC-8338-14C4A27A8B2E}" destId="{0090B57B-BBDA-4D1E-AFC0-AF9BBF4E76C3}" srcOrd="1" destOrd="0" presId="urn:microsoft.com/office/officeart/2005/8/layout/orgChart1"/>
    <dgm:cxn modelId="{B3E01644-408F-4712-96DF-BA2725A5B4E0}" type="presParOf" srcId="{FE15C6FF-4F7A-4B0F-B90C-43FBF52FD42F}" destId="{ABE6FCC9-C019-4553-9D4D-899B1EA25FE2}" srcOrd="1" destOrd="0" presId="urn:microsoft.com/office/officeart/2005/8/layout/orgChart1"/>
    <dgm:cxn modelId="{0CD61459-2C1A-4753-9BAF-92606B02515A}" type="presParOf" srcId="{FE15C6FF-4F7A-4B0F-B90C-43FBF52FD42F}" destId="{69AC0650-D4EC-4D36-900E-4FB6CF18302F}" srcOrd="2" destOrd="0" presId="urn:microsoft.com/office/officeart/2005/8/layout/orgChart1"/>
    <dgm:cxn modelId="{B3A27CE5-1928-4703-B1E9-BFBB79CC492D}" type="presParOf" srcId="{44C6F234-6F82-406E-8ABF-0EE23064B918}" destId="{F74DE0F9-F28E-46F4-B8D2-2652E4E79F10}" srcOrd="2" destOrd="0" presId="urn:microsoft.com/office/officeart/2005/8/layout/orgChart1"/>
    <dgm:cxn modelId="{9E9FE00D-170E-40EE-8723-D7E73BC35A4A}" type="presParOf" srcId="{AC7A3845-84B1-4504-A7F5-D8CEB69FA36C}" destId="{7CFDFDF6-02E2-4491-AE6B-E2A8CC78EFAF}" srcOrd="12" destOrd="0" presId="urn:microsoft.com/office/officeart/2005/8/layout/orgChart1"/>
    <dgm:cxn modelId="{656CF0E8-20AC-495A-B856-37610D1CBC78}" type="presParOf" srcId="{AC7A3845-84B1-4504-A7F5-D8CEB69FA36C}" destId="{EBD3E67B-B89B-4DC2-B3DB-73C40DAC373A}" srcOrd="13" destOrd="0" presId="urn:microsoft.com/office/officeart/2005/8/layout/orgChart1"/>
    <dgm:cxn modelId="{4E8DF7B2-102B-4E6C-A3C8-3394261FC990}" type="presParOf" srcId="{EBD3E67B-B89B-4DC2-B3DB-73C40DAC373A}" destId="{59D229E6-5F48-4890-928D-72569AD90E81}" srcOrd="0" destOrd="0" presId="urn:microsoft.com/office/officeart/2005/8/layout/orgChart1"/>
    <dgm:cxn modelId="{7C7E3C92-8C38-464B-B006-F70E194E1BC4}" type="presParOf" srcId="{59D229E6-5F48-4890-928D-72569AD90E81}" destId="{3F9B13C3-B75D-4358-BB2D-856060291571}" srcOrd="0" destOrd="0" presId="urn:microsoft.com/office/officeart/2005/8/layout/orgChart1"/>
    <dgm:cxn modelId="{F56A3469-A239-4458-81A4-63CFF0084352}" type="presParOf" srcId="{59D229E6-5F48-4890-928D-72569AD90E81}" destId="{4334618C-1C1D-4C7C-A930-C8461D2C09F9}" srcOrd="1" destOrd="0" presId="urn:microsoft.com/office/officeart/2005/8/layout/orgChart1"/>
    <dgm:cxn modelId="{867373FA-63AA-4EF6-B41D-0D7BAFD9C57B}" type="presParOf" srcId="{EBD3E67B-B89B-4DC2-B3DB-73C40DAC373A}" destId="{856DB6E8-2922-4B5D-A061-61F2C79D5F4A}" srcOrd="1" destOrd="0" presId="urn:microsoft.com/office/officeart/2005/8/layout/orgChart1"/>
    <dgm:cxn modelId="{922B7DFE-08AB-4798-87CF-8D2208BA4066}" type="presParOf" srcId="{EBD3E67B-B89B-4DC2-B3DB-73C40DAC373A}" destId="{1AED0A45-916B-48A3-9029-354BBD4B10B6}" srcOrd="2" destOrd="0" presId="urn:microsoft.com/office/officeart/2005/8/layout/orgChart1"/>
    <dgm:cxn modelId="{09EEB10D-C35B-47DC-AAF7-39228F5765F0}" type="presParOf" srcId="{37510EAC-5595-4C7F-8292-6BF40937DF58}" destId="{946AEDD7-885C-4B4E-BD43-4FC6539C5A18}" srcOrd="2" destOrd="0" presId="urn:microsoft.com/office/officeart/2005/8/layout/orgChart1"/>
    <dgm:cxn modelId="{555EB065-92EB-4A2B-A64F-368C0F7695BA}" type="presParOf" srcId="{946AEDD7-885C-4B4E-BD43-4FC6539C5A18}" destId="{0BE4443E-0926-4F92-A02C-7490323EDEE8}" srcOrd="0" destOrd="0" presId="urn:microsoft.com/office/officeart/2005/8/layout/orgChart1"/>
    <dgm:cxn modelId="{6CBAAABE-BE90-493F-8CAF-4E27A38E8CD4}" type="presParOf" srcId="{946AEDD7-885C-4B4E-BD43-4FC6539C5A18}" destId="{34E42087-6055-43A0-8277-E09526734459}" srcOrd="1" destOrd="0" presId="urn:microsoft.com/office/officeart/2005/8/layout/orgChart1"/>
    <dgm:cxn modelId="{2A2C2C09-05B4-4640-8EF5-1E66BC6F1858}" type="presParOf" srcId="{34E42087-6055-43A0-8277-E09526734459}" destId="{C6806F20-8D3D-4B1A-B53F-81DA57DC65B2}" srcOrd="0" destOrd="0" presId="urn:microsoft.com/office/officeart/2005/8/layout/orgChart1"/>
    <dgm:cxn modelId="{3BCA61E6-B2EC-4227-976A-6077927437F8}" type="presParOf" srcId="{C6806F20-8D3D-4B1A-B53F-81DA57DC65B2}" destId="{600F9726-6C7C-4BE9-B844-FEFAFFF7B1BB}" srcOrd="0" destOrd="0" presId="urn:microsoft.com/office/officeart/2005/8/layout/orgChart1"/>
    <dgm:cxn modelId="{B0B47273-A63D-4E8F-AEF5-5EA2076421AB}" type="presParOf" srcId="{C6806F20-8D3D-4B1A-B53F-81DA57DC65B2}" destId="{C2FE699F-B24E-498E-87E7-10E3BAB94D87}" srcOrd="1" destOrd="0" presId="urn:microsoft.com/office/officeart/2005/8/layout/orgChart1"/>
    <dgm:cxn modelId="{94DB8471-181C-4C49-ABE4-0F0F34CAA356}" type="presParOf" srcId="{34E42087-6055-43A0-8277-E09526734459}" destId="{4198C4F9-474F-403E-A6E1-BD0C6111A601}" srcOrd="1" destOrd="0" presId="urn:microsoft.com/office/officeart/2005/8/layout/orgChart1"/>
    <dgm:cxn modelId="{293E7E38-55DE-4474-8B28-6734794D6345}" type="presParOf" srcId="{34E42087-6055-43A0-8277-E09526734459}" destId="{1C340B54-17F3-4190-9A10-F9DD38585D26}" srcOrd="2" destOrd="0" presId="urn:microsoft.com/office/officeart/2005/8/layout/orgChart1"/>
    <dgm:cxn modelId="{7F487083-922B-45C1-93CB-88F222BE47B1}" type="presParOf" srcId="{946AEDD7-885C-4B4E-BD43-4FC6539C5A18}" destId="{F8A6E1FD-21C0-448A-89D1-BF572E983F4F}" srcOrd="2" destOrd="0" presId="urn:microsoft.com/office/officeart/2005/8/layout/orgChart1"/>
    <dgm:cxn modelId="{CC589606-161B-4A10-A660-F6FF1153EB6B}" type="presParOf" srcId="{946AEDD7-885C-4B4E-BD43-4FC6539C5A18}" destId="{EAC648D7-DF8A-4400-8B52-EDEDCBB4805C}" srcOrd="3" destOrd="0" presId="urn:microsoft.com/office/officeart/2005/8/layout/orgChart1"/>
    <dgm:cxn modelId="{8907C676-8F33-4B4A-9841-1047684B2091}" type="presParOf" srcId="{EAC648D7-DF8A-4400-8B52-EDEDCBB4805C}" destId="{60AB4E3F-977C-453D-90C5-810C784BE652}" srcOrd="0" destOrd="0" presId="urn:microsoft.com/office/officeart/2005/8/layout/orgChart1"/>
    <dgm:cxn modelId="{5FCA006F-F564-43E7-B996-B7E39B1DE1AC}" type="presParOf" srcId="{60AB4E3F-977C-453D-90C5-810C784BE652}" destId="{9DDEC8C7-26A3-4A33-AD1C-D5ECFC0B95DF}" srcOrd="0" destOrd="0" presId="urn:microsoft.com/office/officeart/2005/8/layout/orgChart1"/>
    <dgm:cxn modelId="{A3D679EF-DC9B-4E7A-A2BE-953F804BC6CB}" type="presParOf" srcId="{60AB4E3F-977C-453D-90C5-810C784BE652}" destId="{D25F8876-7FB6-4789-8741-32C5A1B856D3}" srcOrd="1" destOrd="0" presId="urn:microsoft.com/office/officeart/2005/8/layout/orgChart1"/>
    <dgm:cxn modelId="{0ED9631E-1879-4F6C-802F-224FF64195AC}" type="presParOf" srcId="{EAC648D7-DF8A-4400-8B52-EDEDCBB4805C}" destId="{CFC233E8-FC50-4D35-A05A-993275F5ABE5}" srcOrd="1" destOrd="0" presId="urn:microsoft.com/office/officeart/2005/8/layout/orgChart1"/>
    <dgm:cxn modelId="{0A2DADD3-9226-4CC3-BC56-0126B224A785}" type="presParOf" srcId="{EAC648D7-DF8A-4400-8B52-EDEDCBB4805C}" destId="{D4ECA34F-8067-480C-B34A-53B9DD3DD2B6}" srcOrd="2" destOrd="0" presId="urn:microsoft.com/office/officeart/2005/8/layout/orgChart1"/>
    <dgm:cxn modelId="{F39A932F-82AB-43B4-9175-A3C5FD4C69FE}" type="presParOf" srcId="{946AEDD7-885C-4B4E-BD43-4FC6539C5A18}" destId="{830963BD-BE78-4D94-88CC-74D502139A1B}" srcOrd="4" destOrd="0" presId="urn:microsoft.com/office/officeart/2005/8/layout/orgChart1"/>
    <dgm:cxn modelId="{681BDB12-95D9-4A09-9961-C749047350A0}" type="presParOf" srcId="{946AEDD7-885C-4B4E-BD43-4FC6539C5A18}" destId="{8356B68F-152D-4152-9ED4-E6C85F1B732E}" srcOrd="5" destOrd="0" presId="urn:microsoft.com/office/officeart/2005/8/layout/orgChart1"/>
    <dgm:cxn modelId="{01EACD3E-BCEB-4D3D-BC4A-90A4E09F52EA}" type="presParOf" srcId="{8356B68F-152D-4152-9ED4-E6C85F1B732E}" destId="{6AB24160-A166-4A6F-81D2-B0D1DF25D4A7}" srcOrd="0" destOrd="0" presId="urn:microsoft.com/office/officeart/2005/8/layout/orgChart1"/>
    <dgm:cxn modelId="{A725F7DE-407E-4B68-89F4-25A5BF27367A}" type="presParOf" srcId="{6AB24160-A166-4A6F-81D2-B0D1DF25D4A7}" destId="{DD5CC1A3-6829-4C5C-ADC0-EAEBB921564D}" srcOrd="0" destOrd="0" presId="urn:microsoft.com/office/officeart/2005/8/layout/orgChart1"/>
    <dgm:cxn modelId="{403C1F3C-BB9F-4063-9D98-0773CE16580C}" type="presParOf" srcId="{6AB24160-A166-4A6F-81D2-B0D1DF25D4A7}" destId="{9053CC7E-6D79-47B8-AA99-928EACA7C4BD}" srcOrd="1" destOrd="0" presId="urn:microsoft.com/office/officeart/2005/8/layout/orgChart1"/>
    <dgm:cxn modelId="{263AAD98-EDD9-433E-996A-6FAB96249814}" type="presParOf" srcId="{8356B68F-152D-4152-9ED4-E6C85F1B732E}" destId="{29CA5BF4-0872-480A-B3D9-F33475779E64}" srcOrd="1" destOrd="0" presId="urn:microsoft.com/office/officeart/2005/8/layout/orgChart1"/>
    <dgm:cxn modelId="{7D704A6E-0F84-44E8-941B-4CDCA4034DE2}" type="presParOf" srcId="{8356B68F-152D-4152-9ED4-E6C85F1B732E}" destId="{E1118257-DC63-443D-BF24-66AE0E19F017}" srcOrd="2" destOrd="0" presId="urn:microsoft.com/office/officeart/2005/8/layout/orgChart1"/>
    <dgm:cxn modelId="{F206B7A0-6404-4481-93CC-AB6E35B0798D}" type="presParOf" srcId="{946AEDD7-885C-4B4E-BD43-4FC6539C5A18}" destId="{A8E50C3D-CEB0-49DD-BDAA-51C8E01FDCB5}" srcOrd="6" destOrd="0" presId="urn:microsoft.com/office/officeart/2005/8/layout/orgChart1"/>
    <dgm:cxn modelId="{2F53A955-2303-4EF3-81D5-F71644C1A320}" type="presParOf" srcId="{946AEDD7-885C-4B4E-BD43-4FC6539C5A18}" destId="{181F006A-35A5-40D7-9492-5F1D54393A7D}" srcOrd="7" destOrd="0" presId="urn:microsoft.com/office/officeart/2005/8/layout/orgChart1"/>
    <dgm:cxn modelId="{C0009000-EB7D-4358-83B1-20C1743E9E0C}" type="presParOf" srcId="{181F006A-35A5-40D7-9492-5F1D54393A7D}" destId="{8C3F746A-6997-4BEE-849B-2172BF698E56}" srcOrd="0" destOrd="0" presId="urn:microsoft.com/office/officeart/2005/8/layout/orgChart1"/>
    <dgm:cxn modelId="{0F9BE5D5-33CE-4BE0-8E65-B24C506FF2F7}" type="presParOf" srcId="{8C3F746A-6997-4BEE-849B-2172BF698E56}" destId="{40EA61F1-83BB-47C6-B21B-188C51FD43AB}" srcOrd="0" destOrd="0" presId="urn:microsoft.com/office/officeart/2005/8/layout/orgChart1"/>
    <dgm:cxn modelId="{7DC19B2B-F4ED-4513-B3AB-F3D08CE0135A}" type="presParOf" srcId="{8C3F746A-6997-4BEE-849B-2172BF698E56}" destId="{4A89F5C3-3433-45DE-93A2-D5B83A9A14BD}" srcOrd="1" destOrd="0" presId="urn:microsoft.com/office/officeart/2005/8/layout/orgChart1"/>
    <dgm:cxn modelId="{1AE2C3A1-5883-4571-92D2-C7EB0DFB4499}" type="presParOf" srcId="{181F006A-35A5-40D7-9492-5F1D54393A7D}" destId="{D5870811-4AAD-42BE-8AED-D13D407CD8CC}" srcOrd="1" destOrd="0" presId="urn:microsoft.com/office/officeart/2005/8/layout/orgChart1"/>
    <dgm:cxn modelId="{EB48C435-E210-424B-9192-DA38DAC9F774}" type="presParOf" srcId="{181F006A-35A5-40D7-9492-5F1D54393A7D}" destId="{81C2BD1D-5F62-46AB-A034-62B45967A62C}" srcOrd="2" destOrd="0" presId="urn:microsoft.com/office/officeart/2005/8/layout/orgChart1"/>
    <dgm:cxn modelId="{A6692CB3-74DB-4516-B239-F378C6459C69}" type="presParOf" srcId="{946AEDD7-885C-4B4E-BD43-4FC6539C5A18}" destId="{54D334A1-9D91-45CE-A6B8-027EB13D2414}" srcOrd="8" destOrd="0" presId="urn:microsoft.com/office/officeart/2005/8/layout/orgChart1"/>
    <dgm:cxn modelId="{3A57B69B-FB19-444B-A767-28F5CBFE87C4}" type="presParOf" srcId="{946AEDD7-885C-4B4E-BD43-4FC6539C5A18}" destId="{779DB4E8-EB6D-48F2-AC8C-96EDC2130A58}" srcOrd="9" destOrd="0" presId="urn:microsoft.com/office/officeart/2005/8/layout/orgChart1"/>
    <dgm:cxn modelId="{E35B6B76-7591-4D9E-9663-5D3AE9F60271}" type="presParOf" srcId="{779DB4E8-EB6D-48F2-AC8C-96EDC2130A58}" destId="{00371CE1-843C-4D67-92F4-195EBEE8C9A2}" srcOrd="0" destOrd="0" presId="urn:microsoft.com/office/officeart/2005/8/layout/orgChart1"/>
    <dgm:cxn modelId="{95FF3A27-F556-431F-9DFE-46BBE26B4BF2}" type="presParOf" srcId="{00371CE1-843C-4D67-92F4-195EBEE8C9A2}" destId="{15635555-40C1-43FC-A102-7ACD04C6FDEC}" srcOrd="0" destOrd="0" presId="urn:microsoft.com/office/officeart/2005/8/layout/orgChart1"/>
    <dgm:cxn modelId="{2EF3D31A-A5F4-486E-9FA0-FF7C996708D7}" type="presParOf" srcId="{00371CE1-843C-4D67-92F4-195EBEE8C9A2}" destId="{A7D5430E-2931-4F07-9A64-19D1A99CBD90}" srcOrd="1" destOrd="0" presId="urn:microsoft.com/office/officeart/2005/8/layout/orgChart1"/>
    <dgm:cxn modelId="{83B94CC4-F478-4085-B5F9-7EF444F84207}" type="presParOf" srcId="{779DB4E8-EB6D-48F2-AC8C-96EDC2130A58}" destId="{CCB36999-D60B-411A-8EB4-118B3EBAC0E1}" srcOrd="1" destOrd="0" presId="urn:microsoft.com/office/officeart/2005/8/layout/orgChart1"/>
    <dgm:cxn modelId="{388FA7E1-F7B3-4767-9C85-EE41EF37968D}" type="presParOf" srcId="{CCB36999-D60B-411A-8EB4-118B3EBAC0E1}" destId="{2FBEEE8E-D68F-4C58-BD89-88E9A5A86E0C}" srcOrd="0" destOrd="0" presId="urn:microsoft.com/office/officeart/2005/8/layout/orgChart1"/>
    <dgm:cxn modelId="{B28C2436-B4CD-47F1-A364-51364099CE1C}" type="presParOf" srcId="{CCB36999-D60B-411A-8EB4-118B3EBAC0E1}" destId="{BCCB660F-2E8C-46F6-A3E4-9B8730648E8C}" srcOrd="1" destOrd="0" presId="urn:microsoft.com/office/officeart/2005/8/layout/orgChart1"/>
    <dgm:cxn modelId="{326E92B1-3B8D-4E53-9F73-BE3A05EA9AA4}" type="presParOf" srcId="{BCCB660F-2E8C-46F6-A3E4-9B8730648E8C}" destId="{20148111-93FF-4D65-A272-FB20A654A956}" srcOrd="0" destOrd="0" presId="urn:microsoft.com/office/officeart/2005/8/layout/orgChart1"/>
    <dgm:cxn modelId="{30926188-6B0D-43D5-91BD-939BDC14033D}" type="presParOf" srcId="{20148111-93FF-4D65-A272-FB20A654A956}" destId="{8BA77DA6-BED7-4351-9241-6EA3E2B61DAC}" srcOrd="0" destOrd="0" presId="urn:microsoft.com/office/officeart/2005/8/layout/orgChart1"/>
    <dgm:cxn modelId="{162693A2-39B5-4948-8831-0257BFF1E986}" type="presParOf" srcId="{20148111-93FF-4D65-A272-FB20A654A956}" destId="{C593CBEA-4085-42B9-8594-6242731EE50A}" srcOrd="1" destOrd="0" presId="urn:microsoft.com/office/officeart/2005/8/layout/orgChart1"/>
    <dgm:cxn modelId="{6E18EA9A-A133-4F30-B625-08BAFF2157BC}" type="presParOf" srcId="{BCCB660F-2E8C-46F6-A3E4-9B8730648E8C}" destId="{3B2E93F6-A15C-49AB-A6B9-9A5D598098CA}" srcOrd="1" destOrd="0" presId="urn:microsoft.com/office/officeart/2005/8/layout/orgChart1"/>
    <dgm:cxn modelId="{91368800-D945-4695-9558-1CDD3D77762A}" type="presParOf" srcId="{BCCB660F-2E8C-46F6-A3E4-9B8730648E8C}" destId="{46C496A3-4D0F-459B-B719-21C38560D2EF}" srcOrd="2" destOrd="0" presId="urn:microsoft.com/office/officeart/2005/8/layout/orgChart1"/>
    <dgm:cxn modelId="{B7312E44-F9B1-4889-A767-7751F6455099}" type="presParOf" srcId="{779DB4E8-EB6D-48F2-AC8C-96EDC2130A58}" destId="{8476CF68-A37E-4FEE-88FA-6C0392396151}"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BEEE8E-D68F-4C58-BD89-88E9A5A86E0C}">
      <dsp:nvSpPr>
        <dsp:cNvPr id="0" name=""/>
        <dsp:cNvSpPr/>
      </dsp:nvSpPr>
      <dsp:spPr>
        <a:xfrm>
          <a:off x="4357076" y="3241158"/>
          <a:ext cx="303403" cy="248030"/>
        </a:xfrm>
        <a:custGeom>
          <a:avLst/>
          <a:gdLst/>
          <a:ahLst/>
          <a:cxnLst/>
          <a:rect l="0" t="0" r="0" b="0"/>
          <a:pathLst>
            <a:path>
              <a:moveTo>
                <a:pt x="0" y="0"/>
              </a:moveTo>
              <a:lnTo>
                <a:pt x="0" y="248030"/>
              </a:lnTo>
              <a:lnTo>
                <a:pt x="303403" y="248030"/>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D334A1-9D91-45CE-A6B8-027EB13D2414}">
      <dsp:nvSpPr>
        <dsp:cNvPr id="0" name=""/>
        <dsp:cNvSpPr/>
      </dsp:nvSpPr>
      <dsp:spPr>
        <a:xfrm>
          <a:off x="3097773" y="1323773"/>
          <a:ext cx="372547" cy="1773140"/>
        </a:xfrm>
        <a:custGeom>
          <a:avLst/>
          <a:gdLst/>
          <a:ahLst/>
          <a:cxnLst/>
          <a:rect l="0" t="0" r="0" b="0"/>
          <a:pathLst>
            <a:path>
              <a:moveTo>
                <a:pt x="0" y="0"/>
              </a:moveTo>
              <a:lnTo>
                <a:pt x="0" y="1773140"/>
              </a:lnTo>
              <a:lnTo>
                <a:pt x="372547" y="1773140"/>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50C3D-CEB0-49DD-BDAA-51C8E01FDCB5}">
      <dsp:nvSpPr>
        <dsp:cNvPr id="0" name=""/>
        <dsp:cNvSpPr/>
      </dsp:nvSpPr>
      <dsp:spPr>
        <a:xfrm>
          <a:off x="3097773" y="1323773"/>
          <a:ext cx="976094" cy="1287912"/>
        </a:xfrm>
        <a:custGeom>
          <a:avLst/>
          <a:gdLst/>
          <a:ahLst/>
          <a:cxnLst/>
          <a:rect l="0" t="0" r="0" b="0"/>
          <a:pathLst>
            <a:path>
              <a:moveTo>
                <a:pt x="0" y="0"/>
              </a:moveTo>
              <a:lnTo>
                <a:pt x="0" y="1287912"/>
              </a:lnTo>
              <a:lnTo>
                <a:pt x="976094" y="1287912"/>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963BD-BE78-4D94-88CC-74D502139A1B}">
      <dsp:nvSpPr>
        <dsp:cNvPr id="0" name=""/>
        <dsp:cNvSpPr/>
      </dsp:nvSpPr>
      <dsp:spPr>
        <a:xfrm>
          <a:off x="2155946" y="1323773"/>
          <a:ext cx="941827" cy="1278386"/>
        </a:xfrm>
        <a:custGeom>
          <a:avLst/>
          <a:gdLst/>
          <a:ahLst/>
          <a:cxnLst/>
          <a:rect l="0" t="0" r="0" b="0"/>
          <a:pathLst>
            <a:path>
              <a:moveTo>
                <a:pt x="941827" y="0"/>
              </a:moveTo>
              <a:lnTo>
                <a:pt x="941827" y="1278386"/>
              </a:lnTo>
              <a:lnTo>
                <a:pt x="0" y="127838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6E1FD-21C0-448A-89D1-BF572E983F4F}">
      <dsp:nvSpPr>
        <dsp:cNvPr id="0" name=""/>
        <dsp:cNvSpPr/>
      </dsp:nvSpPr>
      <dsp:spPr>
        <a:xfrm>
          <a:off x="3097773" y="1323773"/>
          <a:ext cx="942917" cy="501415"/>
        </a:xfrm>
        <a:custGeom>
          <a:avLst/>
          <a:gdLst/>
          <a:ahLst/>
          <a:cxnLst/>
          <a:rect l="0" t="0" r="0" b="0"/>
          <a:pathLst>
            <a:path>
              <a:moveTo>
                <a:pt x="0" y="0"/>
              </a:moveTo>
              <a:lnTo>
                <a:pt x="0" y="501415"/>
              </a:lnTo>
              <a:lnTo>
                <a:pt x="942917" y="501415"/>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E4443E-0926-4F92-A02C-7490323EDEE8}">
      <dsp:nvSpPr>
        <dsp:cNvPr id="0" name=""/>
        <dsp:cNvSpPr/>
      </dsp:nvSpPr>
      <dsp:spPr>
        <a:xfrm>
          <a:off x="2110134" y="1323773"/>
          <a:ext cx="987639" cy="503339"/>
        </a:xfrm>
        <a:custGeom>
          <a:avLst/>
          <a:gdLst/>
          <a:ahLst/>
          <a:cxnLst/>
          <a:rect l="0" t="0" r="0" b="0"/>
          <a:pathLst>
            <a:path>
              <a:moveTo>
                <a:pt x="987639" y="0"/>
              </a:moveTo>
              <a:lnTo>
                <a:pt x="987639" y="503339"/>
              </a:lnTo>
              <a:lnTo>
                <a:pt x="0" y="503339"/>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FDFDF6-02E2-4491-AE6B-E2A8CC78EFAF}">
      <dsp:nvSpPr>
        <dsp:cNvPr id="0" name=""/>
        <dsp:cNvSpPr/>
      </dsp:nvSpPr>
      <dsp:spPr>
        <a:xfrm>
          <a:off x="3097773" y="1323773"/>
          <a:ext cx="2486727" cy="2448076"/>
        </a:xfrm>
        <a:custGeom>
          <a:avLst/>
          <a:gdLst/>
          <a:ahLst/>
          <a:cxnLst/>
          <a:rect l="0" t="0" r="0" b="0"/>
          <a:pathLst>
            <a:path>
              <a:moveTo>
                <a:pt x="0" y="0"/>
              </a:moveTo>
              <a:lnTo>
                <a:pt x="0" y="2387493"/>
              </a:lnTo>
              <a:lnTo>
                <a:pt x="2486727" y="2387493"/>
              </a:lnTo>
              <a:lnTo>
                <a:pt x="2486727"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58D660-E8C4-49A9-88A8-D7EC7881D673}">
      <dsp:nvSpPr>
        <dsp:cNvPr id="0" name=""/>
        <dsp:cNvSpPr/>
      </dsp:nvSpPr>
      <dsp:spPr>
        <a:xfrm>
          <a:off x="4164620" y="4060337"/>
          <a:ext cx="91440" cy="2237168"/>
        </a:xfrm>
        <a:custGeom>
          <a:avLst/>
          <a:gdLst/>
          <a:ahLst/>
          <a:cxnLst/>
          <a:rect l="0" t="0" r="0" b="0"/>
          <a:pathLst>
            <a:path>
              <a:moveTo>
                <a:pt x="45720" y="0"/>
              </a:moveTo>
              <a:lnTo>
                <a:pt x="45720" y="2237168"/>
              </a:lnTo>
              <a:lnTo>
                <a:pt x="132266" y="2237168"/>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AB262-437B-498A-A80E-F4DD1601CC21}">
      <dsp:nvSpPr>
        <dsp:cNvPr id="0" name=""/>
        <dsp:cNvSpPr/>
      </dsp:nvSpPr>
      <dsp:spPr>
        <a:xfrm>
          <a:off x="4164620" y="4060337"/>
          <a:ext cx="91440" cy="1639045"/>
        </a:xfrm>
        <a:custGeom>
          <a:avLst/>
          <a:gdLst/>
          <a:ahLst/>
          <a:cxnLst/>
          <a:rect l="0" t="0" r="0" b="0"/>
          <a:pathLst>
            <a:path>
              <a:moveTo>
                <a:pt x="45720" y="0"/>
              </a:moveTo>
              <a:lnTo>
                <a:pt x="45720" y="1639045"/>
              </a:lnTo>
              <a:lnTo>
                <a:pt x="132266" y="1639045"/>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C3E9DB-CD02-4336-8D03-350754D2A8C2}">
      <dsp:nvSpPr>
        <dsp:cNvPr id="0" name=""/>
        <dsp:cNvSpPr/>
      </dsp:nvSpPr>
      <dsp:spPr>
        <a:xfrm>
          <a:off x="4164620" y="4060337"/>
          <a:ext cx="91440" cy="1010393"/>
        </a:xfrm>
        <a:custGeom>
          <a:avLst/>
          <a:gdLst/>
          <a:ahLst/>
          <a:cxnLst/>
          <a:rect l="0" t="0" r="0" b="0"/>
          <a:pathLst>
            <a:path>
              <a:moveTo>
                <a:pt x="45720" y="0"/>
              </a:moveTo>
              <a:lnTo>
                <a:pt x="45720" y="1010393"/>
              </a:lnTo>
              <a:lnTo>
                <a:pt x="132266" y="1010393"/>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8D03B-0A4D-4B93-B7F5-A4C823D96B3C}">
      <dsp:nvSpPr>
        <dsp:cNvPr id="0" name=""/>
        <dsp:cNvSpPr/>
      </dsp:nvSpPr>
      <dsp:spPr>
        <a:xfrm>
          <a:off x="4164620" y="4060337"/>
          <a:ext cx="91440" cy="370185"/>
        </a:xfrm>
        <a:custGeom>
          <a:avLst/>
          <a:gdLst/>
          <a:ahLst/>
          <a:cxnLst/>
          <a:rect l="0" t="0" r="0" b="0"/>
          <a:pathLst>
            <a:path>
              <a:moveTo>
                <a:pt x="45720" y="0"/>
              </a:moveTo>
              <a:lnTo>
                <a:pt x="45720" y="370185"/>
              </a:lnTo>
              <a:lnTo>
                <a:pt x="132266" y="370185"/>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25E8C1-BF8F-4220-86E8-6E1035CC0A15}">
      <dsp:nvSpPr>
        <dsp:cNvPr id="0" name=""/>
        <dsp:cNvSpPr/>
      </dsp:nvSpPr>
      <dsp:spPr>
        <a:xfrm>
          <a:off x="3097773" y="1323773"/>
          <a:ext cx="1343356" cy="2448076"/>
        </a:xfrm>
        <a:custGeom>
          <a:avLst/>
          <a:gdLst/>
          <a:ahLst/>
          <a:cxnLst/>
          <a:rect l="0" t="0" r="0" b="0"/>
          <a:pathLst>
            <a:path>
              <a:moveTo>
                <a:pt x="0" y="0"/>
              </a:moveTo>
              <a:lnTo>
                <a:pt x="0" y="2387493"/>
              </a:lnTo>
              <a:lnTo>
                <a:pt x="1343356" y="2387493"/>
              </a:lnTo>
              <a:lnTo>
                <a:pt x="1343356"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5467CD-87EF-43FB-89DB-32DCFDC86E44}">
      <dsp:nvSpPr>
        <dsp:cNvPr id="0" name=""/>
        <dsp:cNvSpPr/>
      </dsp:nvSpPr>
      <dsp:spPr>
        <a:xfrm>
          <a:off x="3100805" y="4060337"/>
          <a:ext cx="155112" cy="2228536"/>
        </a:xfrm>
        <a:custGeom>
          <a:avLst/>
          <a:gdLst/>
          <a:ahLst/>
          <a:cxnLst/>
          <a:rect l="0" t="0" r="0" b="0"/>
          <a:pathLst>
            <a:path>
              <a:moveTo>
                <a:pt x="0" y="0"/>
              </a:moveTo>
              <a:lnTo>
                <a:pt x="0" y="2228536"/>
              </a:lnTo>
              <a:lnTo>
                <a:pt x="155112" y="2228536"/>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44DCC-3386-425D-8270-189CEB3AA781}">
      <dsp:nvSpPr>
        <dsp:cNvPr id="0" name=""/>
        <dsp:cNvSpPr/>
      </dsp:nvSpPr>
      <dsp:spPr>
        <a:xfrm>
          <a:off x="3100805" y="4060337"/>
          <a:ext cx="155112" cy="1610469"/>
        </a:xfrm>
        <a:custGeom>
          <a:avLst/>
          <a:gdLst/>
          <a:ahLst/>
          <a:cxnLst/>
          <a:rect l="0" t="0" r="0" b="0"/>
          <a:pathLst>
            <a:path>
              <a:moveTo>
                <a:pt x="0" y="0"/>
              </a:moveTo>
              <a:lnTo>
                <a:pt x="0" y="1610469"/>
              </a:lnTo>
              <a:lnTo>
                <a:pt x="155112" y="1610469"/>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CE68E-877E-4A6D-AA11-AB7270916BEB}">
      <dsp:nvSpPr>
        <dsp:cNvPr id="0" name=""/>
        <dsp:cNvSpPr/>
      </dsp:nvSpPr>
      <dsp:spPr>
        <a:xfrm>
          <a:off x="3100805" y="4060337"/>
          <a:ext cx="155112" cy="1022035"/>
        </a:xfrm>
        <a:custGeom>
          <a:avLst/>
          <a:gdLst/>
          <a:ahLst/>
          <a:cxnLst/>
          <a:rect l="0" t="0" r="0" b="0"/>
          <a:pathLst>
            <a:path>
              <a:moveTo>
                <a:pt x="0" y="0"/>
              </a:moveTo>
              <a:lnTo>
                <a:pt x="0" y="1022035"/>
              </a:lnTo>
              <a:lnTo>
                <a:pt x="155112" y="1022035"/>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B42FD-394A-4089-9678-1001FE9D39E7}">
      <dsp:nvSpPr>
        <dsp:cNvPr id="0" name=""/>
        <dsp:cNvSpPr/>
      </dsp:nvSpPr>
      <dsp:spPr>
        <a:xfrm>
          <a:off x="3100805" y="4060337"/>
          <a:ext cx="155112" cy="391270"/>
        </a:xfrm>
        <a:custGeom>
          <a:avLst/>
          <a:gdLst/>
          <a:ahLst/>
          <a:cxnLst/>
          <a:rect l="0" t="0" r="0" b="0"/>
          <a:pathLst>
            <a:path>
              <a:moveTo>
                <a:pt x="0" y="0"/>
              </a:moveTo>
              <a:lnTo>
                <a:pt x="0" y="391270"/>
              </a:lnTo>
              <a:lnTo>
                <a:pt x="155112" y="391270"/>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068877-BB55-4FBE-AF20-40640867F92B}">
      <dsp:nvSpPr>
        <dsp:cNvPr id="0" name=""/>
        <dsp:cNvSpPr/>
      </dsp:nvSpPr>
      <dsp:spPr>
        <a:xfrm>
          <a:off x="3097773" y="1323773"/>
          <a:ext cx="416663" cy="2448076"/>
        </a:xfrm>
        <a:custGeom>
          <a:avLst/>
          <a:gdLst/>
          <a:ahLst/>
          <a:cxnLst/>
          <a:rect l="0" t="0" r="0" b="0"/>
          <a:pathLst>
            <a:path>
              <a:moveTo>
                <a:pt x="0" y="0"/>
              </a:moveTo>
              <a:lnTo>
                <a:pt x="0" y="2387493"/>
              </a:lnTo>
              <a:lnTo>
                <a:pt x="416663" y="2387493"/>
              </a:lnTo>
              <a:lnTo>
                <a:pt x="416663"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46EC80-FCB9-4A67-BAD6-2C8C96218AF1}">
      <dsp:nvSpPr>
        <dsp:cNvPr id="0" name=""/>
        <dsp:cNvSpPr/>
      </dsp:nvSpPr>
      <dsp:spPr>
        <a:xfrm>
          <a:off x="2587744" y="1323773"/>
          <a:ext cx="510029" cy="2448076"/>
        </a:xfrm>
        <a:custGeom>
          <a:avLst/>
          <a:gdLst/>
          <a:ahLst/>
          <a:cxnLst/>
          <a:rect l="0" t="0" r="0" b="0"/>
          <a:pathLst>
            <a:path>
              <a:moveTo>
                <a:pt x="510029" y="0"/>
              </a:moveTo>
              <a:lnTo>
                <a:pt x="510029" y="2387493"/>
              </a:lnTo>
              <a:lnTo>
                <a:pt x="0" y="2387493"/>
              </a:lnTo>
              <a:lnTo>
                <a:pt x="0"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DCAA8C-D511-4648-9043-47F2F2606FD8}">
      <dsp:nvSpPr>
        <dsp:cNvPr id="0" name=""/>
        <dsp:cNvSpPr/>
      </dsp:nvSpPr>
      <dsp:spPr>
        <a:xfrm>
          <a:off x="1478580" y="4060337"/>
          <a:ext cx="116585" cy="2277220"/>
        </a:xfrm>
        <a:custGeom>
          <a:avLst/>
          <a:gdLst/>
          <a:ahLst/>
          <a:cxnLst/>
          <a:rect l="0" t="0" r="0" b="0"/>
          <a:pathLst>
            <a:path>
              <a:moveTo>
                <a:pt x="0" y="0"/>
              </a:moveTo>
              <a:lnTo>
                <a:pt x="0" y="2277220"/>
              </a:lnTo>
              <a:lnTo>
                <a:pt x="116585" y="2277220"/>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130EF1-0EC6-4724-A604-204CF58702DA}">
      <dsp:nvSpPr>
        <dsp:cNvPr id="0" name=""/>
        <dsp:cNvSpPr/>
      </dsp:nvSpPr>
      <dsp:spPr>
        <a:xfrm>
          <a:off x="1478580" y="4060337"/>
          <a:ext cx="116585" cy="1619995"/>
        </a:xfrm>
        <a:custGeom>
          <a:avLst/>
          <a:gdLst/>
          <a:ahLst/>
          <a:cxnLst/>
          <a:rect l="0" t="0" r="0" b="0"/>
          <a:pathLst>
            <a:path>
              <a:moveTo>
                <a:pt x="0" y="0"/>
              </a:moveTo>
              <a:lnTo>
                <a:pt x="0" y="1619995"/>
              </a:lnTo>
              <a:lnTo>
                <a:pt x="116585" y="1619995"/>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59E0E1-2482-4E49-B60E-53F8436B409A}">
      <dsp:nvSpPr>
        <dsp:cNvPr id="0" name=""/>
        <dsp:cNvSpPr/>
      </dsp:nvSpPr>
      <dsp:spPr>
        <a:xfrm>
          <a:off x="1478580" y="4060337"/>
          <a:ext cx="116585" cy="993459"/>
        </a:xfrm>
        <a:custGeom>
          <a:avLst/>
          <a:gdLst/>
          <a:ahLst/>
          <a:cxnLst/>
          <a:rect l="0" t="0" r="0" b="0"/>
          <a:pathLst>
            <a:path>
              <a:moveTo>
                <a:pt x="0" y="0"/>
              </a:moveTo>
              <a:lnTo>
                <a:pt x="0" y="993459"/>
              </a:lnTo>
              <a:lnTo>
                <a:pt x="116585" y="993459"/>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D988B-7FF3-4D7A-8ACA-39AB6562DF45}">
      <dsp:nvSpPr>
        <dsp:cNvPr id="0" name=""/>
        <dsp:cNvSpPr/>
      </dsp:nvSpPr>
      <dsp:spPr>
        <a:xfrm>
          <a:off x="1478580" y="4060337"/>
          <a:ext cx="116585" cy="362694"/>
        </a:xfrm>
        <a:custGeom>
          <a:avLst/>
          <a:gdLst/>
          <a:ahLst/>
          <a:cxnLst/>
          <a:rect l="0" t="0" r="0" b="0"/>
          <a:pathLst>
            <a:path>
              <a:moveTo>
                <a:pt x="0" y="0"/>
              </a:moveTo>
              <a:lnTo>
                <a:pt x="0" y="362694"/>
              </a:lnTo>
              <a:lnTo>
                <a:pt x="116585" y="362694"/>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221DB-E4CB-482F-9E29-AE0CAD5DB4CC}">
      <dsp:nvSpPr>
        <dsp:cNvPr id="0" name=""/>
        <dsp:cNvSpPr/>
      </dsp:nvSpPr>
      <dsp:spPr>
        <a:xfrm>
          <a:off x="1789474" y="1323773"/>
          <a:ext cx="1308299" cy="2448076"/>
        </a:xfrm>
        <a:custGeom>
          <a:avLst/>
          <a:gdLst/>
          <a:ahLst/>
          <a:cxnLst/>
          <a:rect l="0" t="0" r="0" b="0"/>
          <a:pathLst>
            <a:path>
              <a:moveTo>
                <a:pt x="1308299" y="0"/>
              </a:moveTo>
              <a:lnTo>
                <a:pt x="1308299" y="2387493"/>
              </a:lnTo>
              <a:lnTo>
                <a:pt x="0" y="2387493"/>
              </a:lnTo>
              <a:lnTo>
                <a:pt x="0"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893DD-CCBB-4BD9-ACE2-A08443D2D29C}">
      <dsp:nvSpPr>
        <dsp:cNvPr id="0" name=""/>
        <dsp:cNvSpPr/>
      </dsp:nvSpPr>
      <dsp:spPr>
        <a:xfrm>
          <a:off x="714693" y="4060337"/>
          <a:ext cx="91440" cy="2295292"/>
        </a:xfrm>
        <a:custGeom>
          <a:avLst/>
          <a:gdLst/>
          <a:ahLst/>
          <a:cxnLst/>
          <a:rect l="0" t="0" r="0" b="0"/>
          <a:pathLst>
            <a:path>
              <a:moveTo>
                <a:pt x="45720" y="0"/>
              </a:moveTo>
              <a:lnTo>
                <a:pt x="45720" y="2295292"/>
              </a:lnTo>
              <a:lnTo>
                <a:pt x="132266" y="2295292"/>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815D74-84B2-4B93-B558-79742ABE1DB4}">
      <dsp:nvSpPr>
        <dsp:cNvPr id="0" name=""/>
        <dsp:cNvSpPr/>
      </dsp:nvSpPr>
      <dsp:spPr>
        <a:xfrm>
          <a:off x="714693" y="4060337"/>
          <a:ext cx="91440" cy="1627487"/>
        </a:xfrm>
        <a:custGeom>
          <a:avLst/>
          <a:gdLst/>
          <a:ahLst/>
          <a:cxnLst/>
          <a:rect l="0" t="0" r="0" b="0"/>
          <a:pathLst>
            <a:path>
              <a:moveTo>
                <a:pt x="45720" y="0"/>
              </a:moveTo>
              <a:lnTo>
                <a:pt x="45720" y="1627487"/>
              </a:lnTo>
              <a:lnTo>
                <a:pt x="132266" y="1627487"/>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62F8E9-6C76-4307-BBE1-5DA78E11DF17}">
      <dsp:nvSpPr>
        <dsp:cNvPr id="0" name=""/>
        <dsp:cNvSpPr/>
      </dsp:nvSpPr>
      <dsp:spPr>
        <a:xfrm>
          <a:off x="714693" y="4060337"/>
          <a:ext cx="91440" cy="1029445"/>
        </a:xfrm>
        <a:custGeom>
          <a:avLst/>
          <a:gdLst/>
          <a:ahLst/>
          <a:cxnLst/>
          <a:rect l="0" t="0" r="0" b="0"/>
          <a:pathLst>
            <a:path>
              <a:moveTo>
                <a:pt x="45720" y="0"/>
              </a:moveTo>
              <a:lnTo>
                <a:pt x="45720" y="1029445"/>
              </a:lnTo>
              <a:lnTo>
                <a:pt x="132266" y="1029445"/>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EFA056-287F-45EB-AB06-95C955FDF15B}">
      <dsp:nvSpPr>
        <dsp:cNvPr id="0" name=""/>
        <dsp:cNvSpPr/>
      </dsp:nvSpPr>
      <dsp:spPr>
        <a:xfrm>
          <a:off x="714693" y="4060337"/>
          <a:ext cx="91440" cy="400793"/>
        </a:xfrm>
        <a:custGeom>
          <a:avLst/>
          <a:gdLst/>
          <a:ahLst/>
          <a:cxnLst/>
          <a:rect l="0" t="0" r="0" b="0"/>
          <a:pathLst>
            <a:path>
              <a:moveTo>
                <a:pt x="45720" y="0"/>
              </a:moveTo>
              <a:lnTo>
                <a:pt x="45720" y="400793"/>
              </a:lnTo>
              <a:lnTo>
                <a:pt x="132266" y="400793"/>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49EDC0-9FE5-4B0C-BFF6-C3E1F7A1D414}">
      <dsp:nvSpPr>
        <dsp:cNvPr id="0" name=""/>
        <dsp:cNvSpPr/>
      </dsp:nvSpPr>
      <dsp:spPr>
        <a:xfrm>
          <a:off x="991204" y="1323773"/>
          <a:ext cx="2106569" cy="2448076"/>
        </a:xfrm>
        <a:custGeom>
          <a:avLst/>
          <a:gdLst/>
          <a:ahLst/>
          <a:cxnLst/>
          <a:rect l="0" t="0" r="0" b="0"/>
          <a:pathLst>
            <a:path>
              <a:moveTo>
                <a:pt x="2106569" y="0"/>
              </a:moveTo>
              <a:lnTo>
                <a:pt x="2106569" y="2387493"/>
              </a:lnTo>
              <a:lnTo>
                <a:pt x="0" y="2387493"/>
              </a:lnTo>
              <a:lnTo>
                <a:pt x="0"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28D8B-C096-4FA1-817B-FA61155DFB40}">
      <dsp:nvSpPr>
        <dsp:cNvPr id="0" name=""/>
        <dsp:cNvSpPr/>
      </dsp:nvSpPr>
      <dsp:spPr>
        <a:xfrm>
          <a:off x="16552" y="4060337"/>
          <a:ext cx="91440" cy="2315397"/>
        </a:xfrm>
        <a:custGeom>
          <a:avLst/>
          <a:gdLst/>
          <a:ahLst/>
          <a:cxnLst/>
          <a:rect l="0" t="0" r="0" b="0"/>
          <a:pathLst>
            <a:path>
              <a:moveTo>
                <a:pt x="45720" y="0"/>
              </a:moveTo>
              <a:lnTo>
                <a:pt x="45720" y="2315397"/>
              </a:lnTo>
              <a:lnTo>
                <a:pt x="132266" y="2315397"/>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5484F-89BE-46D2-BC96-6A84CF816D4A}">
      <dsp:nvSpPr>
        <dsp:cNvPr id="0" name=""/>
        <dsp:cNvSpPr/>
      </dsp:nvSpPr>
      <dsp:spPr>
        <a:xfrm>
          <a:off x="16552" y="4060337"/>
          <a:ext cx="91440" cy="1667776"/>
        </a:xfrm>
        <a:custGeom>
          <a:avLst/>
          <a:gdLst/>
          <a:ahLst/>
          <a:cxnLst/>
          <a:rect l="0" t="0" r="0" b="0"/>
          <a:pathLst>
            <a:path>
              <a:moveTo>
                <a:pt x="45720" y="0"/>
              </a:moveTo>
              <a:lnTo>
                <a:pt x="45720" y="1667776"/>
              </a:lnTo>
              <a:lnTo>
                <a:pt x="132266" y="1667776"/>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0A8641-BB90-46D7-ADD5-88E1B2E33EB6}">
      <dsp:nvSpPr>
        <dsp:cNvPr id="0" name=""/>
        <dsp:cNvSpPr/>
      </dsp:nvSpPr>
      <dsp:spPr>
        <a:xfrm>
          <a:off x="16552" y="4060337"/>
          <a:ext cx="91440" cy="1029680"/>
        </a:xfrm>
        <a:custGeom>
          <a:avLst/>
          <a:gdLst/>
          <a:ahLst/>
          <a:cxnLst/>
          <a:rect l="0" t="0" r="0" b="0"/>
          <a:pathLst>
            <a:path>
              <a:moveTo>
                <a:pt x="45720" y="0"/>
              </a:moveTo>
              <a:lnTo>
                <a:pt x="45720" y="1029680"/>
              </a:lnTo>
              <a:lnTo>
                <a:pt x="132266" y="1029680"/>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A6D08-7D58-456E-A0E0-84E2D2A0C456}">
      <dsp:nvSpPr>
        <dsp:cNvPr id="0" name=""/>
        <dsp:cNvSpPr/>
      </dsp:nvSpPr>
      <dsp:spPr>
        <a:xfrm>
          <a:off x="16552" y="4060337"/>
          <a:ext cx="91440" cy="380844"/>
        </a:xfrm>
        <a:custGeom>
          <a:avLst/>
          <a:gdLst/>
          <a:ahLst/>
          <a:cxnLst/>
          <a:rect l="0" t="0" r="0" b="0"/>
          <a:pathLst>
            <a:path>
              <a:moveTo>
                <a:pt x="45720" y="0"/>
              </a:moveTo>
              <a:lnTo>
                <a:pt x="45720" y="380844"/>
              </a:lnTo>
              <a:lnTo>
                <a:pt x="132266" y="380844"/>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89186-00E1-4801-8210-CFC222408CA5}">
      <dsp:nvSpPr>
        <dsp:cNvPr id="0" name=""/>
        <dsp:cNvSpPr/>
      </dsp:nvSpPr>
      <dsp:spPr>
        <a:xfrm>
          <a:off x="293062" y="1323773"/>
          <a:ext cx="2804711" cy="2448076"/>
        </a:xfrm>
        <a:custGeom>
          <a:avLst/>
          <a:gdLst/>
          <a:ahLst/>
          <a:cxnLst/>
          <a:rect l="0" t="0" r="0" b="0"/>
          <a:pathLst>
            <a:path>
              <a:moveTo>
                <a:pt x="2804711" y="0"/>
              </a:moveTo>
              <a:lnTo>
                <a:pt x="2804711" y="2387493"/>
              </a:lnTo>
              <a:lnTo>
                <a:pt x="0" y="2387493"/>
              </a:lnTo>
              <a:lnTo>
                <a:pt x="0" y="244807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F5B9C3-F20C-4F87-BD54-961DF843ADF6}">
      <dsp:nvSpPr>
        <dsp:cNvPr id="0" name=""/>
        <dsp:cNvSpPr/>
      </dsp:nvSpPr>
      <dsp:spPr>
        <a:xfrm>
          <a:off x="2566020" y="545149"/>
          <a:ext cx="1063505" cy="77862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DEKAN</a:t>
          </a:r>
        </a:p>
      </dsp:txBody>
      <dsp:txXfrm>
        <a:off x="2566020" y="545149"/>
        <a:ext cx="1063505" cy="778623"/>
      </dsp:txXfrm>
    </dsp:sp>
    <dsp:sp modelId="{90726FDE-0C8D-4245-8452-C1282522F94D}">
      <dsp:nvSpPr>
        <dsp:cNvPr id="0" name=""/>
        <dsp:cNvSpPr/>
      </dsp:nvSpPr>
      <dsp:spPr>
        <a:xfrm>
          <a:off x="4574" y="3771849"/>
          <a:ext cx="576976" cy="28848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İKTİSAT</a:t>
          </a:r>
        </a:p>
      </dsp:txBody>
      <dsp:txXfrm>
        <a:off x="4574" y="3771849"/>
        <a:ext cx="576976" cy="288488"/>
      </dsp:txXfrm>
    </dsp:sp>
    <dsp:sp modelId="{36CEA169-F662-4D0E-AAD0-3F92F36F3580}">
      <dsp:nvSpPr>
        <dsp:cNvPr id="0" name=""/>
        <dsp:cNvSpPr/>
      </dsp:nvSpPr>
      <dsp:spPr>
        <a:xfrm>
          <a:off x="148818" y="4181502"/>
          <a:ext cx="576976" cy="519359"/>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İktisat Teorisi</a:t>
          </a:r>
        </a:p>
      </dsp:txBody>
      <dsp:txXfrm>
        <a:off x="148818" y="4181502"/>
        <a:ext cx="576976" cy="519359"/>
      </dsp:txXfrm>
    </dsp:sp>
    <dsp:sp modelId="{5832963C-4A89-4D21-A858-018C26CD1589}">
      <dsp:nvSpPr>
        <dsp:cNvPr id="0" name=""/>
        <dsp:cNvSpPr/>
      </dsp:nvSpPr>
      <dsp:spPr>
        <a:xfrm>
          <a:off x="148818" y="4822027"/>
          <a:ext cx="576976" cy="535982"/>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İktisat Politikası </a:t>
          </a:r>
        </a:p>
      </dsp:txBody>
      <dsp:txXfrm>
        <a:off x="148818" y="4822027"/>
        <a:ext cx="576976" cy="535982"/>
      </dsp:txXfrm>
    </dsp:sp>
    <dsp:sp modelId="{C4F05112-429B-4800-9C45-FE592D01AF1C}">
      <dsp:nvSpPr>
        <dsp:cNvPr id="0" name=""/>
        <dsp:cNvSpPr/>
      </dsp:nvSpPr>
      <dsp:spPr>
        <a:xfrm>
          <a:off x="148818" y="5479174"/>
          <a:ext cx="576976" cy="497878"/>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Uluslararası İktisat ve Geliştirme İkt.</a:t>
          </a:r>
        </a:p>
      </dsp:txBody>
      <dsp:txXfrm>
        <a:off x="148818" y="5479174"/>
        <a:ext cx="576976" cy="497878"/>
      </dsp:txXfrm>
    </dsp:sp>
    <dsp:sp modelId="{A8B266AA-2AE9-4089-8411-CD8AB552E9C3}">
      <dsp:nvSpPr>
        <dsp:cNvPr id="0" name=""/>
        <dsp:cNvSpPr/>
      </dsp:nvSpPr>
      <dsp:spPr>
        <a:xfrm>
          <a:off x="148818" y="6098218"/>
          <a:ext cx="576976" cy="555033"/>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İktisat Tarihi</a:t>
          </a:r>
        </a:p>
      </dsp:txBody>
      <dsp:txXfrm>
        <a:off x="148818" y="6098218"/>
        <a:ext cx="576976" cy="555033"/>
      </dsp:txXfrm>
    </dsp:sp>
    <dsp:sp modelId="{5D3881F9-47A8-4A88-BB45-D7CD486DAA2C}">
      <dsp:nvSpPr>
        <dsp:cNvPr id="0" name=""/>
        <dsp:cNvSpPr/>
      </dsp:nvSpPr>
      <dsp:spPr>
        <a:xfrm>
          <a:off x="702715" y="3771849"/>
          <a:ext cx="576976" cy="28848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İŞLETME</a:t>
          </a:r>
        </a:p>
      </dsp:txBody>
      <dsp:txXfrm>
        <a:off x="702715" y="3771849"/>
        <a:ext cx="576976" cy="288488"/>
      </dsp:txXfrm>
    </dsp:sp>
    <dsp:sp modelId="{5A0775CE-B4C1-4958-B436-78BDDAD7D559}">
      <dsp:nvSpPr>
        <dsp:cNvPr id="0" name=""/>
        <dsp:cNvSpPr/>
      </dsp:nvSpPr>
      <dsp:spPr>
        <a:xfrm>
          <a:off x="846960" y="4181502"/>
          <a:ext cx="576976" cy="559257"/>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 Muhasebe ve Finansman</a:t>
          </a:r>
        </a:p>
      </dsp:txBody>
      <dsp:txXfrm>
        <a:off x="846960" y="4181502"/>
        <a:ext cx="576976" cy="559257"/>
      </dsp:txXfrm>
    </dsp:sp>
    <dsp:sp modelId="{966D439A-20EF-4BC9-8366-AB4448AA924A}">
      <dsp:nvSpPr>
        <dsp:cNvPr id="0" name=""/>
        <dsp:cNvSpPr/>
      </dsp:nvSpPr>
      <dsp:spPr>
        <a:xfrm>
          <a:off x="846960" y="4861925"/>
          <a:ext cx="576976" cy="455716"/>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Yönetim ve Organizasyon</a:t>
          </a:r>
        </a:p>
      </dsp:txBody>
      <dsp:txXfrm>
        <a:off x="846960" y="4861925"/>
        <a:ext cx="576976" cy="455716"/>
      </dsp:txXfrm>
    </dsp:sp>
    <dsp:sp modelId="{311CBCE1-82DF-4A64-BB91-32D52EC708A5}">
      <dsp:nvSpPr>
        <dsp:cNvPr id="0" name=""/>
        <dsp:cNvSpPr/>
      </dsp:nvSpPr>
      <dsp:spPr>
        <a:xfrm>
          <a:off x="846960" y="5438806"/>
          <a:ext cx="576976" cy="498037"/>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Sayısal Yöntemler</a:t>
          </a:r>
        </a:p>
      </dsp:txBody>
      <dsp:txXfrm>
        <a:off x="846960" y="5438806"/>
        <a:ext cx="576976" cy="498037"/>
      </dsp:txXfrm>
    </dsp:sp>
    <dsp:sp modelId="{B9832ACD-D937-43D5-92F3-724474E2F26C}">
      <dsp:nvSpPr>
        <dsp:cNvPr id="0" name=""/>
        <dsp:cNvSpPr/>
      </dsp:nvSpPr>
      <dsp:spPr>
        <a:xfrm>
          <a:off x="846960" y="6058008"/>
          <a:ext cx="576976" cy="595243"/>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Üretim Yönetimi ve Pazarlama</a:t>
          </a:r>
        </a:p>
      </dsp:txBody>
      <dsp:txXfrm>
        <a:off x="846960" y="6058008"/>
        <a:ext cx="576976" cy="595243"/>
      </dsp:txXfrm>
    </dsp:sp>
    <dsp:sp modelId="{158294FF-1AA9-4647-90DE-965CFA759AD9}">
      <dsp:nvSpPr>
        <dsp:cNvPr id="0" name=""/>
        <dsp:cNvSpPr/>
      </dsp:nvSpPr>
      <dsp:spPr>
        <a:xfrm>
          <a:off x="1400857" y="3771849"/>
          <a:ext cx="777233" cy="28848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SİYASET BİL.ve KAMU YÖN.</a:t>
          </a:r>
        </a:p>
      </dsp:txBody>
      <dsp:txXfrm>
        <a:off x="1400857" y="3771849"/>
        <a:ext cx="777233" cy="288488"/>
      </dsp:txXfrm>
    </dsp:sp>
    <dsp:sp modelId="{C0AA6A31-7781-4C8E-BC42-5D3BCEC597EB}">
      <dsp:nvSpPr>
        <dsp:cNvPr id="0" name=""/>
        <dsp:cNvSpPr/>
      </dsp:nvSpPr>
      <dsp:spPr>
        <a:xfrm>
          <a:off x="1595165" y="4181502"/>
          <a:ext cx="576976" cy="483059"/>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Yönetim Bilimleri</a:t>
          </a:r>
        </a:p>
      </dsp:txBody>
      <dsp:txXfrm>
        <a:off x="1595165" y="4181502"/>
        <a:ext cx="576976" cy="483059"/>
      </dsp:txXfrm>
    </dsp:sp>
    <dsp:sp modelId="{D1900475-D30E-4571-B5F1-778E45AFD390}">
      <dsp:nvSpPr>
        <dsp:cNvPr id="0" name=""/>
        <dsp:cNvSpPr/>
      </dsp:nvSpPr>
      <dsp:spPr>
        <a:xfrm>
          <a:off x="1595165" y="4785726"/>
          <a:ext cx="576976" cy="536140"/>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Hukuk Bilimleri</a:t>
          </a:r>
        </a:p>
      </dsp:txBody>
      <dsp:txXfrm>
        <a:off x="1595165" y="4785726"/>
        <a:ext cx="576976" cy="536140"/>
      </dsp:txXfrm>
    </dsp:sp>
    <dsp:sp modelId="{86BF78F6-8CCE-4EAB-A779-C51395BF975D}">
      <dsp:nvSpPr>
        <dsp:cNvPr id="0" name=""/>
        <dsp:cNvSpPr/>
      </dsp:nvSpPr>
      <dsp:spPr>
        <a:xfrm>
          <a:off x="1595165" y="5443032"/>
          <a:ext cx="576976" cy="474600"/>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Kentleşme ve Çevre Sorunları </a:t>
          </a:r>
        </a:p>
      </dsp:txBody>
      <dsp:txXfrm>
        <a:off x="1595165" y="5443032"/>
        <a:ext cx="576976" cy="474600"/>
      </dsp:txXfrm>
    </dsp:sp>
    <dsp:sp modelId="{246CC364-BCC9-4132-8C23-09336DA03E32}">
      <dsp:nvSpPr>
        <dsp:cNvPr id="0" name=""/>
        <dsp:cNvSpPr/>
      </dsp:nvSpPr>
      <dsp:spPr>
        <a:xfrm>
          <a:off x="1595165" y="6038798"/>
          <a:ext cx="576976" cy="597519"/>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Siyaset ve Sosyal Bilimler </a:t>
          </a:r>
        </a:p>
      </dsp:txBody>
      <dsp:txXfrm>
        <a:off x="1595165" y="6038798"/>
        <a:ext cx="576976" cy="597519"/>
      </dsp:txXfrm>
    </dsp:sp>
    <dsp:sp modelId="{EEF7D213-7705-4118-9766-E101F372EDC6}">
      <dsp:nvSpPr>
        <dsp:cNvPr id="0" name=""/>
        <dsp:cNvSpPr/>
      </dsp:nvSpPr>
      <dsp:spPr>
        <a:xfrm>
          <a:off x="2299255" y="3771849"/>
          <a:ext cx="576976" cy="28848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SOSYAL HİZMET</a:t>
          </a:r>
        </a:p>
      </dsp:txBody>
      <dsp:txXfrm>
        <a:off x="2299255" y="3771849"/>
        <a:ext cx="576976" cy="288488"/>
      </dsp:txXfrm>
    </dsp:sp>
    <dsp:sp modelId="{EB6B475F-E8A5-449D-8C64-4D1B8A22EADC}">
      <dsp:nvSpPr>
        <dsp:cNvPr id="0" name=""/>
        <dsp:cNvSpPr/>
      </dsp:nvSpPr>
      <dsp:spPr>
        <a:xfrm>
          <a:off x="2997397" y="3771849"/>
          <a:ext cx="1034080" cy="28848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ÇALIŞMA EKO. VE END. İLİŞKİLERİ</a:t>
          </a:r>
        </a:p>
      </dsp:txBody>
      <dsp:txXfrm>
        <a:off x="2997397" y="3771849"/>
        <a:ext cx="1034080" cy="288488"/>
      </dsp:txXfrm>
    </dsp:sp>
    <dsp:sp modelId="{A0325CDB-2088-4364-A997-7F0F7F7C0312}">
      <dsp:nvSpPr>
        <dsp:cNvPr id="0" name=""/>
        <dsp:cNvSpPr/>
      </dsp:nvSpPr>
      <dsp:spPr>
        <a:xfrm>
          <a:off x="3255917" y="4181502"/>
          <a:ext cx="576976" cy="540211"/>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Çalışma Ekon. End. İlişkiler</a:t>
          </a:r>
        </a:p>
      </dsp:txBody>
      <dsp:txXfrm>
        <a:off x="3255917" y="4181502"/>
        <a:ext cx="576976" cy="540211"/>
      </dsp:txXfrm>
    </dsp:sp>
    <dsp:sp modelId="{81D38A38-A38A-425F-8E95-4DE83C4375DE}">
      <dsp:nvSpPr>
        <dsp:cNvPr id="0" name=""/>
        <dsp:cNvSpPr/>
      </dsp:nvSpPr>
      <dsp:spPr>
        <a:xfrm>
          <a:off x="3255917" y="4842879"/>
          <a:ext cx="576976" cy="478988"/>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İş Hukuku ve Sos. Güvenlik Huk.</a:t>
          </a:r>
        </a:p>
      </dsp:txBody>
      <dsp:txXfrm>
        <a:off x="3255917" y="4842879"/>
        <a:ext cx="576976" cy="478988"/>
      </dsp:txXfrm>
    </dsp:sp>
    <dsp:sp modelId="{DD5E899D-92F2-412D-8375-5215ADF9D91A}">
      <dsp:nvSpPr>
        <dsp:cNvPr id="0" name=""/>
        <dsp:cNvSpPr/>
      </dsp:nvSpPr>
      <dsp:spPr>
        <a:xfrm>
          <a:off x="3255917" y="5443032"/>
          <a:ext cx="576976" cy="455548"/>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Yönetim ve Çalışma Psikolojisi</a:t>
          </a:r>
        </a:p>
      </dsp:txBody>
      <dsp:txXfrm>
        <a:off x="3255917" y="5443032"/>
        <a:ext cx="576976" cy="455548"/>
      </dsp:txXfrm>
    </dsp:sp>
    <dsp:sp modelId="{6FBE3327-5A90-41C8-A4EF-631EAE3026CE}">
      <dsp:nvSpPr>
        <dsp:cNvPr id="0" name=""/>
        <dsp:cNvSpPr/>
      </dsp:nvSpPr>
      <dsp:spPr>
        <a:xfrm>
          <a:off x="3255917" y="6019746"/>
          <a:ext cx="576976" cy="538255"/>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Yönetim ve Çalışma Sosyolojisi</a:t>
          </a:r>
        </a:p>
      </dsp:txBody>
      <dsp:txXfrm>
        <a:off x="3255917" y="6019746"/>
        <a:ext cx="576976" cy="538255"/>
      </dsp:txXfrm>
    </dsp:sp>
    <dsp:sp modelId="{BC512ABC-4EE2-4491-9143-3940F81F9868}">
      <dsp:nvSpPr>
        <dsp:cNvPr id="0" name=""/>
        <dsp:cNvSpPr/>
      </dsp:nvSpPr>
      <dsp:spPr>
        <a:xfrm>
          <a:off x="4152642" y="3771849"/>
          <a:ext cx="576976" cy="28848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MALİYE</a:t>
          </a:r>
        </a:p>
      </dsp:txBody>
      <dsp:txXfrm>
        <a:off x="4152642" y="3771849"/>
        <a:ext cx="576976" cy="288488"/>
      </dsp:txXfrm>
    </dsp:sp>
    <dsp:sp modelId="{3C8014F8-8E3F-4B36-A704-706DEF78F994}">
      <dsp:nvSpPr>
        <dsp:cNvPr id="0" name=""/>
        <dsp:cNvSpPr/>
      </dsp:nvSpPr>
      <dsp:spPr>
        <a:xfrm>
          <a:off x="4296886" y="4181502"/>
          <a:ext cx="576976" cy="498040"/>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Bütçe ve Mali Planlama </a:t>
          </a:r>
        </a:p>
      </dsp:txBody>
      <dsp:txXfrm>
        <a:off x="4296886" y="4181502"/>
        <a:ext cx="576976" cy="498040"/>
      </dsp:txXfrm>
    </dsp:sp>
    <dsp:sp modelId="{ED28DA10-D151-4B63-99D0-D5F8C8C4FD01}">
      <dsp:nvSpPr>
        <dsp:cNvPr id="0" name=""/>
        <dsp:cNvSpPr/>
      </dsp:nvSpPr>
      <dsp:spPr>
        <a:xfrm>
          <a:off x="4296886" y="4800708"/>
          <a:ext cx="576976" cy="540047"/>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Maliye Teorisi </a:t>
          </a:r>
        </a:p>
      </dsp:txBody>
      <dsp:txXfrm>
        <a:off x="4296886" y="4800708"/>
        <a:ext cx="576976" cy="540047"/>
      </dsp:txXfrm>
    </dsp:sp>
    <dsp:sp modelId="{AF1D6C28-5DC3-43C9-8D63-831B09CEDDCC}">
      <dsp:nvSpPr>
        <dsp:cNvPr id="0" name=""/>
        <dsp:cNvSpPr/>
      </dsp:nvSpPr>
      <dsp:spPr>
        <a:xfrm>
          <a:off x="4296886" y="5461920"/>
          <a:ext cx="576976" cy="474926"/>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Mali İktisat </a:t>
          </a:r>
        </a:p>
      </dsp:txBody>
      <dsp:txXfrm>
        <a:off x="4296886" y="5461920"/>
        <a:ext cx="576976" cy="474926"/>
      </dsp:txXfrm>
    </dsp:sp>
    <dsp:sp modelId="{41A8577D-13B4-45D5-A63E-CA37AB139DCF}">
      <dsp:nvSpPr>
        <dsp:cNvPr id="0" name=""/>
        <dsp:cNvSpPr/>
      </dsp:nvSpPr>
      <dsp:spPr>
        <a:xfrm>
          <a:off x="4296886" y="6058011"/>
          <a:ext cx="576976" cy="478988"/>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Mali Hukuk </a:t>
          </a:r>
        </a:p>
      </dsp:txBody>
      <dsp:txXfrm>
        <a:off x="4296886" y="6058011"/>
        <a:ext cx="576976" cy="478988"/>
      </dsp:txXfrm>
    </dsp:sp>
    <dsp:sp modelId="{3F9B13C3-B75D-4358-BB2D-856060291571}">
      <dsp:nvSpPr>
        <dsp:cNvPr id="0" name=""/>
        <dsp:cNvSpPr/>
      </dsp:nvSpPr>
      <dsp:spPr>
        <a:xfrm>
          <a:off x="4995028" y="3771849"/>
          <a:ext cx="1178947" cy="1697554"/>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DİĞER BÖLÜMLER:</a:t>
          </a:r>
        </a:p>
        <a:p>
          <a:pPr lvl="0" algn="ctr" defTabSz="533400">
            <a:lnSpc>
              <a:spcPct val="90000"/>
            </a:lnSpc>
            <a:spcBef>
              <a:spcPct val="0"/>
            </a:spcBef>
            <a:spcAft>
              <a:spcPct val="35000"/>
            </a:spcAft>
          </a:pPr>
          <a:r>
            <a:rPr lang="tr-TR" sz="1200" kern="1200"/>
            <a:t>ULUSLARARASI İLİŞKİLER</a:t>
          </a:r>
        </a:p>
        <a:p>
          <a:pPr lvl="0" algn="ctr" defTabSz="533400">
            <a:lnSpc>
              <a:spcPct val="90000"/>
            </a:lnSpc>
            <a:spcBef>
              <a:spcPct val="0"/>
            </a:spcBef>
            <a:spcAft>
              <a:spcPct val="35000"/>
            </a:spcAft>
          </a:pPr>
          <a:r>
            <a:rPr lang="tr-TR" sz="1200" kern="1200"/>
            <a:t>EKONOMETRİ</a:t>
          </a:r>
        </a:p>
        <a:p>
          <a:pPr lvl="0" algn="ctr" defTabSz="533400">
            <a:lnSpc>
              <a:spcPct val="90000"/>
            </a:lnSpc>
            <a:spcBef>
              <a:spcPct val="0"/>
            </a:spcBef>
            <a:spcAft>
              <a:spcPct val="35000"/>
            </a:spcAft>
          </a:pPr>
          <a:r>
            <a:rPr lang="tr-TR" sz="1200" kern="1200"/>
            <a:t>SAĞLIK YÖNETİMİ</a:t>
          </a:r>
        </a:p>
        <a:p>
          <a:pPr lvl="0" algn="ctr" defTabSz="533400">
            <a:lnSpc>
              <a:spcPct val="90000"/>
            </a:lnSpc>
            <a:spcBef>
              <a:spcPct val="0"/>
            </a:spcBef>
            <a:spcAft>
              <a:spcPct val="35000"/>
            </a:spcAft>
          </a:pPr>
          <a:r>
            <a:rPr lang="tr-TR" sz="1200" kern="1200"/>
            <a:t>TEKNOLOJİ VE BİLGİ YÖN.</a:t>
          </a:r>
        </a:p>
      </dsp:txBody>
      <dsp:txXfrm>
        <a:off x="4995028" y="3771849"/>
        <a:ext cx="1178947" cy="1697554"/>
      </dsp:txXfrm>
    </dsp:sp>
    <dsp:sp modelId="{600F9726-6C7C-4BE9-B844-FEFAFFF7B1BB}">
      <dsp:nvSpPr>
        <dsp:cNvPr id="0" name=""/>
        <dsp:cNvSpPr/>
      </dsp:nvSpPr>
      <dsp:spPr>
        <a:xfrm>
          <a:off x="372321" y="1682868"/>
          <a:ext cx="1737812" cy="288488"/>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YÖNETİM KURULU</a:t>
          </a:r>
        </a:p>
      </dsp:txBody>
      <dsp:txXfrm>
        <a:off x="372321" y="1682868"/>
        <a:ext cx="1737812" cy="288488"/>
      </dsp:txXfrm>
    </dsp:sp>
    <dsp:sp modelId="{9DDEC8C7-26A3-4A33-AD1C-D5ECFC0B95DF}">
      <dsp:nvSpPr>
        <dsp:cNvPr id="0" name=""/>
        <dsp:cNvSpPr/>
      </dsp:nvSpPr>
      <dsp:spPr>
        <a:xfrm>
          <a:off x="4040691" y="1680944"/>
          <a:ext cx="1692496" cy="288488"/>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FAKÜLTE KURULU</a:t>
          </a:r>
        </a:p>
      </dsp:txBody>
      <dsp:txXfrm>
        <a:off x="4040691" y="1680944"/>
        <a:ext cx="1692496" cy="288488"/>
      </dsp:txXfrm>
    </dsp:sp>
    <dsp:sp modelId="{DD5CC1A3-6829-4C5C-ADC0-EAEBB921564D}">
      <dsp:nvSpPr>
        <dsp:cNvPr id="0" name=""/>
        <dsp:cNvSpPr/>
      </dsp:nvSpPr>
      <dsp:spPr>
        <a:xfrm>
          <a:off x="423309" y="2457915"/>
          <a:ext cx="1732637" cy="288488"/>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DEKAN YARDIMCISI</a:t>
          </a:r>
        </a:p>
      </dsp:txBody>
      <dsp:txXfrm>
        <a:off x="423309" y="2457915"/>
        <a:ext cx="1732637" cy="288488"/>
      </dsp:txXfrm>
    </dsp:sp>
    <dsp:sp modelId="{40EA61F1-83BB-47C6-B21B-188C51FD43AB}">
      <dsp:nvSpPr>
        <dsp:cNvPr id="0" name=""/>
        <dsp:cNvSpPr/>
      </dsp:nvSpPr>
      <dsp:spPr>
        <a:xfrm>
          <a:off x="4073867" y="2467441"/>
          <a:ext cx="1545696" cy="288488"/>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DEKAN YARDIMCISI</a:t>
          </a:r>
        </a:p>
      </dsp:txBody>
      <dsp:txXfrm>
        <a:off x="4073867" y="2467441"/>
        <a:ext cx="1545696" cy="288488"/>
      </dsp:txXfrm>
    </dsp:sp>
    <dsp:sp modelId="{15635555-40C1-43FC-A102-7ACD04C6FDEC}">
      <dsp:nvSpPr>
        <dsp:cNvPr id="0" name=""/>
        <dsp:cNvSpPr/>
      </dsp:nvSpPr>
      <dsp:spPr>
        <a:xfrm>
          <a:off x="3470321" y="2952669"/>
          <a:ext cx="1773510" cy="288488"/>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FAKÜLTE SEKRETERİ</a:t>
          </a:r>
        </a:p>
      </dsp:txBody>
      <dsp:txXfrm>
        <a:off x="3470321" y="2952669"/>
        <a:ext cx="1773510" cy="288488"/>
      </dsp:txXfrm>
    </dsp:sp>
    <dsp:sp modelId="{8BA77DA6-BED7-4351-9241-6EA3E2B61DAC}">
      <dsp:nvSpPr>
        <dsp:cNvPr id="0" name=""/>
        <dsp:cNvSpPr/>
      </dsp:nvSpPr>
      <dsp:spPr>
        <a:xfrm>
          <a:off x="4660479" y="3344944"/>
          <a:ext cx="1197676" cy="288488"/>
        </a:xfrm>
        <a:prstGeom prst="rect">
          <a:avLst/>
        </a:prstGeom>
        <a:solidFill>
          <a:schemeClr val="accent2">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BAĞLI İDARİ BİRİMLER</a:t>
          </a:r>
        </a:p>
      </dsp:txBody>
      <dsp:txXfrm>
        <a:off x="4660479" y="3344944"/>
        <a:ext cx="1197676" cy="2884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B144-32B3-43A4-BAE1-CADA2209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17793</Words>
  <Characters>101424</Characters>
  <Application>Microsoft Office Word</Application>
  <DocSecurity>0</DocSecurity>
  <Lines>845</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Vaio-pc</cp:lastModifiedBy>
  <cp:revision>3</cp:revision>
  <cp:lastPrinted>2018-04-02T13:33:00Z</cp:lastPrinted>
  <dcterms:created xsi:type="dcterms:W3CDTF">2018-04-11T07:44:00Z</dcterms:created>
  <dcterms:modified xsi:type="dcterms:W3CDTF">2018-04-11T07:44:00Z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PDFium</vt:lpwstr>
  </property>
  <property fmtid="{D5CDD505-2E9C-101B-9397-08002B2CF9AE}" pid="4" name="LastSaved">
    <vt:filetime>2018-03-16T00:00:00Z</vt:filetime>
  </property>
</Properties>
</file>